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D0DB" w14:textId="77777777" w:rsidR="00E33901" w:rsidRPr="00B73333" w:rsidRDefault="00E33901" w:rsidP="000E55E7">
      <w:pPr>
        <w:jc w:val="center"/>
        <w:rPr>
          <w:rFonts w:ascii="Arial" w:hAnsi="Arial" w:cs="Arial"/>
          <w:sz w:val="20"/>
          <w:szCs w:val="20"/>
          <w:lang w:val="fr-FR"/>
        </w:rPr>
      </w:pPr>
    </w:p>
    <w:p w14:paraId="30A93495" w14:textId="77777777" w:rsidR="00E33901" w:rsidRPr="00B73333" w:rsidRDefault="00E33901" w:rsidP="000E55E7">
      <w:pPr>
        <w:jc w:val="center"/>
        <w:rPr>
          <w:rFonts w:ascii="Arial" w:hAnsi="Arial" w:cs="Arial"/>
          <w:sz w:val="20"/>
          <w:szCs w:val="20"/>
          <w:lang w:val="fr-FR"/>
        </w:rPr>
      </w:pPr>
    </w:p>
    <w:p w14:paraId="1A2EEAD0" w14:textId="77777777" w:rsidR="00DC42A1" w:rsidRDefault="00DC42A1" w:rsidP="00F70545">
      <w:pPr>
        <w:widowControl w:val="0"/>
        <w:rPr>
          <w:rFonts w:ascii="Arial" w:hAnsi="Arial" w:cs="Arial"/>
          <w:b/>
          <w:szCs w:val="20"/>
        </w:rPr>
      </w:pPr>
    </w:p>
    <w:p w14:paraId="6652F57E" w14:textId="57D825CC" w:rsidR="000E55E7" w:rsidRPr="00B73333" w:rsidRDefault="00593E8F" w:rsidP="00F70545">
      <w:pPr>
        <w:widowControl w:val="0"/>
        <w:rPr>
          <w:rFonts w:ascii="Arial" w:hAnsi="Arial" w:cs="Arial"/>
          <w:b/>
          <w:szCs w:val="20"/>
          <w:u w:val="single"/>
        </w:rPr>
      </w:pPr>
      <w:r w:rsidRPr="00B73333">
        <w:rPr>
          <w:rFonts w:ascii="Arial" w:hAnsi="Arial" w:cs="Arial"/>
          <w:b/>
          <w:szCs w:val="20"/>
        </w:rPr>
        <w:t>EDUCATION</w:t>
      </w:r>
    </w:p>
    <w:p w14:paraId="7DEFB4D0" w14:textId="77777777" w:rsidR="00F70545" w:rsidRPr="00B73333" w:rsidRDefault="00F70545" w:rsidP="00593E8F">
      <w:pPr>
        <w:widowControl w:val="0"/>
        <w:tabs>
          <w:tab w:val="left" w:pos="-1080"/>
          <w:tab w:val="left" w:pos="-720"/>
          <w:tab w:val="left" w:pos="0"/>
          <w:tab w:val="left" w:pos="720"/>
          <w:tab w:val="left" w:pos="1620"/>
          <w:tab w:val="left" w:pos="2610"/>
          <w:tab w:val="left" w:pos="3600"/>
          <w:tab w:val="left" w:pos="4320"/>
          <w:tab w:val="left" w:pos="6808"/>
        </w:tabs>
        <w:rPr>
          <w:rFonts w:ascii="Arial" w:hAnsi="Arial" w:cs="Arial"/>
          <w:b/>
          <w:sz w:val="20"/>
          <w:szCs w:val="20"/>
        </w:rPr>
      </w:pPr>
    </w:p>
    <w:p w14:paraId="5EAED5E8" w14:textId="6038CBCF" w:rsidR="00593E8F" w:rsidRPr="00B73333" w:rsidRDefault="00593E8F" w:rsidP="00593E8F">
      <w:pPr>
        <w:widowControl w:val="0"/>
        <w:tabs>
          <w:tab w:val="left" w:pos="-1080"/>
          <w:tab w:val="left" w:pos="-720"/>
          <w:tab w:val="left" w:pos="0"/>
          <w:tab w:val="left" w:pos="720"/>
          <w:tab w:val="left" w:pos="1620"/>
          <w:tab w:val="left" w:pos="2610"/>
          <w:tab w:val="left" w:pos="3600"/>
          <w:tab w:val="left" w:pos="4320"/>
          <w:tab w:val="left" w:pos="6808"/>
        </w:tabs>
        <w:rPr>
          <w:rFonts w:ascii="Arial" w:hAnsi="Arial" w:cs="Arial"/>
          <w:sz w:val="20"/>
          <w:szCs w:val="20"/>
        </w:rPr>
      </w:pPr>
      <w:r w:rsidRPr="00B73333">
        <w:rPr>
          <w:rFonts w:ascii="Arial" w:hAnsi="Arial" w:cs="Arial"/>
          <w:b/>
          <w:sz w:val="20"/>
          <w:szCs w:val="20"/>
        </w:rPr>
        <w:t>The Pennsylvania State University</w:t>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t>University Park, PA</w:t>
      </w:r>
      <w:r w:rsidR="00D042BB" w:rsidRPr="00B73333">
        <w:rPr>
          <w:rFonts w:ascii="Arial" w:hAnsi="Arial" w:cs="Arial"/>
          <w:sz w:val="20"/>
          <w:szCs w:val="20"/>
        </w:rPr>
        <w:t>,</w:t>
      </w:r>
      <w:r w:rsidR="00EB3BD9" w:rsidRPr="00B73333">
        <w:rPr>
          <w:rFonts w:ascii="Arial" w:hAnsi="Arial" w:cs="Arial"/>
          <w:sz w:val="20"/>
          <w:szCs w:val="20"/>
        </w:rPr>
        <w:t xml:space="preserve"> USA</w:t>
      </w:r>
    </w:p>
    <w:p w14:paraId="07FA7BAA" w14:textId="6D911581" w:rsidR="00593E8F" w:rsidRPr="00B73333" w:rsidRDefault="00593E8F"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sz w:val="20"/>
          <w:szCs w:val="20"/>
        </w:rPr>
        <w:t xml:space="preserve">PhD in Food Science </w:t>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t xml:space="preserve">      2011</w:t>
      </w:r>
    </w:p>
    <w:p w14:paraId="71F2E38E" w14:textId="30FA2E71" w:rsidR="00593E8F" w:rsidRPr="00B73333" w:rsidRDefault="00593E8F"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szCs w:val="20"/>
        </w:rPr>
      </w:pPr>
      <w:r w:rsidRPr="00B73333">
        <w:rPr>
          <w:rFonts w:ascii="Arial" w:hAnsi="Arial" w:cs="Arial"/>
          <w:i/>
          <w:sz w:val="20"/>
          <w:szCs w:val="20"/>
        </w:rPr>
        <w:t>Dissertation Title</w:t>
      </w:r>
      <w:r w:rsidRPr="00B73333">
        <w:rPr>
          <w:rFonts w:ascii="Arial" w:hAnsi="Arial" w:cs="Arial"/>
          <w:sz w:val="20"/>
          <w:szCs w:val="20"/>
        </w:rPr>
        <w:t>:</w:t>
      </w:r>
      <w:r w:rsidRPr="00B73333">
        <w:rPr>
          <w:rFonts w:ascii="Arial" w:hAnsi="Arial" w:cs="Arial"/>
          <w:i/>
          <w:sz w:val="20"/>
          <w:szCs w:val="20"/>
        </w:rPr>
        <w:t xml:space="preserve"> </w:t>
      </w:r>
      <w:r w:rsidRPr="00B73333">
        <w:rPr>
          <w:rFonts w:ascii="Arial" w:hAnsi="Arial" w:cs="Arial"/>
          <w:sz w:val="20"/>
          <w:szCs w:val="20"/>
        </w:rPr>
        <w:t>Properties of a hydrophobic solute in emulsions: An EPR Study</w:t>
      </w:r>
    </w:p>
    <w:p w14:paraId="5E7D2EE1" w14:textId="77777777" w:rsidR="00593E8F" w:rsidRPr="00B73333" w:rsidRDefault="00593E8F"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34DF7D4E" w14:textId="58D70747" w:rsidR="00F91F8B" w:rsidRPr="00B73333" w:rsidRDefault="000E55E7" w:rsidP="000E55E7">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b/>
          <w:sz w:val="20"/>
          <w:szCs w:val="20"/>
        </w:rPr>
        <w:t>The Pennsylvania State University</w:t>
      </w:r>
      <w:r w:rsidRPr="00B73333">
        <w:rPr>
          <w:rFonts w:ascii="Arial" w:hAnsi="Arial" w:cs="Arial"/>
          <w:sz w:val="20"/>
          <w:szCs w:val="20"/>
        </w:rPr>
        <w:tab/>
      </w:r>
      <w:r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t xml:space="preserve">      University Park, PA</w:t>
      </w:r>
      <w:r w:rsidR="00D042BB" w:rsidRPr="00B73333">
        <w:rPr>
          <w:rFonts w:ascii="Arial" w:hAnsi="Arial" w:cs="Arial"/>
          <w:sz w:val="20"/>
          <w:szCs w:val="20"/>
        </w:rPr>
        <w:t>,</w:t>
      </w:r>
      <w:r w:rsidR="00F91F8B" w:rsidRPr="00B73333">
        <w:rPr>
          <w:rFonts w:ascii="Arial" w:hAnsi="Arial" w:cs="Arial"/>
          <w:sz w:val="20"/>
          <w:szCs w:val="20"/>
        </w:rPr>
        <w:t xml:space="preserve"> </w:t>
      </w:r>
      <w:r w:rsidR="00EB3BD9" w:rsidRPr="00B73333">
        <w:rPr>
          <w:rFonts w:ascii="Arial" w:hAnsi="Arial" w:cs="Arial"/>
          <w:sz w:val="20"/>
          <w:szCs w:val="20"/>
        </w:rPr>
        <w:t>USA</w:t>
      </w:r>
    </w:p>
    <w:p w14:paraId="45F74865" w14:textId="6D4D9850" w:rsidR="000E55E7" w:rsidRPr="00B73333" w:rsidRDefault="00593E8F" w:rsidP="000E55E7">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sz w:val="20"/>
          <w:szCs w:val="20"/>
        </w:rPr>
        <w:t xml:space="preserve">MS in </w:t>
      </w:r>
      <w:r w:rsidR="000E55E7" w:rsidRPr="00B73333">
        <w:rPr>
          <w:rFonts w:ascii="Arial" w:hAnsi="Arial" w:cs="Arial"/>
          <w:sz w:val="20"/>
          <w:szCs w:val="20"/>
        </w:rPr>
        <w:t xml:space="preserve">Food Science </w:t>
      </w:r>
      <w:r w:rsidR="000E55E7" w:rsidRPr="00B73333">
        <w:rPr>
          <w:rFonts w:ascii="Arial" w:hAnsi="Arial" w:cs="Arial"/>
          <w:sz w:val="20"/>
          <w:szCs w:val="20"/>
        </w:rPr>
        <w:tab/>
      </w:r>
      <w:r w:rsidR="000E55E7"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t xml:space="preserve">      </w:t>
      </w:r>
      <w:r w:rsidR="000E55E7" w:rsidRPr="00B73333">
        <w:rPr>
          <w:rFonts w:ascii="Arial" w:hAnsi="Arial" w:cs="Arial"/>
          <w:sz w:val="20"/>
          <w:szCs w:val="20"/>
        </w:rPr>
        <w:t>2010</w:t>
      </w:r>
    </w:p>
    <w:p w14:paraId="54D9139F" w14:textId="47658D8F" w:rsidR="00F91F8B" w:rsidRPr="00B73333" w:rsidRDefault="00F91F8B" w:rsidP="000E55E7">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i/>
          <w:sz w:val="20"/>
          <w:szCs w:val="20"/>
        </w:rPr>
        <w:t>Thesis Title</w:t>
      </w:r>
      <w:r w:rsidRPr="00B73333">
        <w:rPr>
          <w:rFonts w:ascii="Arial" w:hAnsi="Arial" w:cs="Arial"/>
          <w:sz w:val="20"/>
          <w:szCs w:val="20"/>
        </w:rPr>
        <w:t>: Ultrasonic characterization of crystal dispersions</w:t>
      </w:r>
    </w:p>
    <w:p w14:paraId="3F7FBBED" w14:textId="77777777" w:rsidR="00F91F8B" w:rsidRPr="00B73333" w:rsidRDefault="00F91F8B"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7549D917" w14:textId="7C9FA1B7" w:rsidR="00F91F8B" w:rsidRPr="00B73333" w:rsidRDefault="00C054E0" w:rsidP="00F91F8B">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b/>
          <w:sz w:val="20"/>
          <w:szCs w:val="20"/>
        </w:rPr>
        <w:t>Middle East Technical University</w:t>
      </w:r>
      <w:r w:rsidRPr="00B73333">
        <w:rPr>
          <w:rFonts w:ascii="Arial" w:hAnsi="Arial" w:cs="Arial"/>
          <w:b/>
          <w:sz w:val="20"/>
          <w:szCs w:val="20"/>
        </w:rPr>
        <w:tab/>
      </w:r>
      <w:r w:rsidR="00593E8F"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t xml:space="preserve">      Ankara, Turkey</w:t>
      </w:r>
    </w:p>
    <w:p w14:paraId="7E51875E" w14:textId="43C3DE6B" w:rsidR="00593E8F" w:rsidRPr="00B73333" w:rsidRDefault="00593E8F"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sz w:val="20"/>
          <w:szCs w:val="20"/>
        </w:rPr>
        <w:t xml:space="preserve">MS in Food Engineering             </w:t>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t xml:space="preserve">      </w:t>
      </w:r>
      <w:r w:rsidRPr="00B73333">
        <w:rPr>
          <w:rFonts w:ascii="Arial" w:hAnsi="Arial" w:cs="Arial"/>
          <w:sz w:val="20"/>
          <w:szCs w:val="20"/>
        </w:rPr>
        <w:t>2006</w:t>
      </w:r>
    </w:p>
    <w:p w14:paraId="4C3891ED" w14:textId="32BC4D2B" w:rsidR="00F91F8B" w:rsidRPr="00B73333" w:rsidRDefault="00F91F8B"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i/>
          <w:sz w:val="20"/>
          <w:szCs w:val="20"/>
        </w:rPr>
        <w:t>Thesis Title</w:t>
      </w:r>
      <w:r w:rsidRPr="00B73333">
        <w:rPr>
          <w:rFonts w:ascii="Arial" w:hAnsi="Arial" w:cs="Arial"/>
          <w:sz w:val="20"/>
          <w:szCs w:val="20"/>
        </w:rPr>
        <w:t>: Evaluation of high</w:t>
      </w:r>
      <w:r w:rsidR="007175ED">
        <w:rPr>
          <w:rFonts w:ascii="Arial" w:hAnsi="Arial" w:cs="Arial"/>
          <w:sz w:val="20"/>
          <w:szCs w:val="20"/>
        </w:rPr>
        <w:t>-</w:t>
      </w:r>
      <w:r w:rsidRPr="00B73333">
        <w:rPr>
          <w:rFonts w:ascii="Arial" w:hAnsi="Arial" w:cs="Arial"/>
          <w:sz w:val="20"/>
          <w:szCs w:val="20"/>
        </w:rPr>
        <w:t>pressure pretreatment for enhancing the drying rates of selected fruits and vegetables</w:t>
      </w:r>
    </w:p>
    <w:p w14:paraId="78E3A09E" w14:textId="77777777" w:rsidR="00F91F8B" w:rsidRPr="00B73333" w:rsidRDefault="00F91F8B" w:rsidP="00593E8F">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03AD7666" w14:textId="47D5368C" w:rsidR="00F91F8B" w:rsidRPr="00B73333" w:rsidRDefault="00C054E0" w:rsidP="00F91F8B">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b/>
          <w:sz w:val="20"/>
          <w:szCs w:val="20"/>
        </w:rPr>
        <w:t>Middle East Technical University</w:t>
      </w:r>
      <w:r w:rsidRPr="00B73333">
        <w:rPr>
          <w:rFonts w:ascii="Arial" w:hAnsi="Arial" w:cs="Arial"/>
          <w:b/>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r>
      <w:r w:rsidR="00F91F8B" w:rsidRPr="00B73333">
        <w:rPr>
          <w:rFonts w:ascii="Arial" w:hAnsi="Arial" w:cs="Arial"/>
          <w:sz w:val="20"/>
          <w:szCs w:val="20"/>
        </w:rPr>
        <w:tab/>
        <w:t xml:space="preserve">      Ankara, Turkey</w:t>
      </w:r>
    </w:p>
    <w:p w14:paraId="30A3E984" w14:textId="28D9CF03" w:rsidR="00F91F8B" w:rsidRPr="00B73333" w:rsidRDefault="00F91F8B" w:rsidP="00F91F8B">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B73333">
        <w:rPr>
          <w:rFonts w:ascii="Arial" w:hAnsi="Arial" w:cs="Arial"/>
          <w:sz w:val="20"/>
          <w:szCs w:val="20"/>
        </w:rPr>
        <w:t xml:space="preserve">BS in Food Engineering             </w:t>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r>
      <w:r w:rsidRPr="00B73333">
        <w:rPr>
          <w:rFonts w:ascii="Arial" w:hAnsi="Arial" w:cs="Arial"/>
          <w:sz w:val="20"/>
          <w:szCs w:val="20"/>
        </w:rPr>
        <w:tab/>
        <w:t xml:space="preserve">      2004</w:t>
      </w:r>
    </w:p>
    <w:p w14:paraId="594C43C9" w14:textId="6057458F" w:rsidR="00F91F8B" w:rsidRPr="00B73333" w:rsidRDefault="00F91F8B" w:rsidP="00F91F8B">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0F1456B2" w14:textId="77777777" w:rsidR="002E0006" w:rsidRPr="00B73333" w:rsidRDefault="002E0006" w:rsidP="00F91F8B">
      <w:pPr>
        <w:widowControl w:val="0"/>
        <w:tabs>
          <w:tab w:val="left" w:pos="-1080"/>
          <w:tab w:val="left" w:pos="-720"/>
          <w:tab w:val="left" w:pos="0"/>
          <w:tab w:val="left" w:pos="720"/>
          <w:tab w:val="left" w:pos="162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14:paraId="6B940EC5" w14:textId="337B3C90" w:rsidR="000E55E7" w:rsidRPr="00B73333" w:rsidRDefault="00281C37" w:rsidP="00F70545">
      <w:pPr>
        <w:rPr>
          <w:rFonts w:ascii="Arial" w:hAnsi="Arial" w:cs="Arial"/>
          <w:b/>
        </w:rPr>
      </w:pPr>
      <w:r w:rsidRPr="00B73333">
        <w:rPr>
          <w:rFonts w:ascii="Arial" w:hAnsi="Arial" w:cs="Arial"/>
          <w:b/>
        </w:rPr>
        <w:t xml:space="preserve">EXPERIENCE </w:t>
      </w:r>
    </w:p>
    <w:p w14:paraId="06ED233D" w14:textId="77777777" w:rsidR="00F70545" w:rsidRPr="00B73333" w:rsidRDefault="00F70545" w:rsidP="00FC7C95">
      <w:pPr>
        <w:rPr>
          <w:rFonts w:ascii="Arial" w:hAnsi="Arial" w:cs="Arial"/>
          <w:b/>
          <w:sz w:val="20"/>
          <w:szCs w:val="20"/>
        </w:rPr>
      </w:pPr>
    </w:p>
    <w:p w14:paraId="294F9850" w14:textId="221E7EA4" w:rsidR="00EB3BD9" w:rsidRPr="00B73333" w:rsidRDefault="00FC7C95" w:rsidP="00FC7C95">
      <w:pPr>
        <w:rPr>
          <w:rFonts w:ascii="Arial" w:hAnsi="Arial" w:cs="Arial"/>
          <w:b/>
          <w:sz w:val="20"/>
          <w:szCs w:val="20"/>
        </w:rPr>
      </w:pPr>
      <w:r w:rsidRPr="00B73333">
        <w:rPr>
          <w:rFonts w:ascii="Arial" w:hAnsi="Arial" w:cs="Arial"/>
          <w:b/>
          <w:sz w:val="20"/>
          <w:szCs w:val="20"/>
        </w:rPr>
        <w:t>Kansas State University</w:t>
      </w:r>
      <w:r w:rsidRPr="00B73333">
        <w:rPr>
          <w:rFonts w:ascii="Arial" w:hAnsi="Arial" w:cs="Arial"/>
          <w:b/>
          <w:sz w:val="20"/>
          <w:szCs w:val="20"/>
        </w:rPr>
        <w:tab/>
      </w:r>
      <w:r w:rsidRPr="00B73333">
        <w:rPr>
          <w:rFonts w:ascii="Arial" w:hAnsi="Arial" w:cs="Arial"/>
          <w:b/>
          <w:sz w:val="20"/>
          <w:szCs w:val="20"/>
        </w:rPr>
        <w:tab/>
      </w:r>
    </w:p>
    <w:p w14:paraId="1C3C8717" w14:textId="1A9EF698" w:rsidR="00A12061" w:rsidRDefault="00A12061" w:rsidP="00DC0739">
      <w:pPr>
        <w:tabs>
          <w:tab w:val="left" w:pos="6840"/>
        </w:tabs>
        <w:rPr>
          <w:rFonts w:ascii="Arial" w:hAnsi="Arial" w:cs="Arial"/>
          <w:b/>
          <w:sz w:val="20"/>
          <w:szCs w:val="20"/>
        </w:rPr>
      </w:pPr>
      <w:r>
        <w:rPr>
          <w:rFonts w:ascii="Arial" w:hAnsi="Arial" w:cs="Arial"/>
          <w:b/>
          <w:sz w:val="20"/>
          <w:szCs w:val="20"/>
        </w:rPr>
        <w:t xml:space="preserve">School of Health </w:t>
      </w:r>
      <w:r>
        <w:rPr>
          <w:rFonts w:ascii="Arial" w:hAnsi="Arial" w:cs="Arial"/>
          <w:b/>
          <w:sz w:val="20"/>
          <w:szCs w:val="20"/>
        </w:rPr>
        <w:tab/>
      </w:r>
      <w:r w:rsidRPr="00B73333">
        <w:rPr>
          <w:rFonts w:ascii="Arial" w:hAnsi="Arial" w:cs="Arial"/>
          <w:b/>
          <w:sz w:val="20"/>
          <w:szCs w:val="20"/>
        </w:rPr>
        <w:t>Manhattan, KS, USA</w:t>
      </w:r>
    </w:p>
    <w:p w14:paraId="61381B30" w14:textId="270A63EF" w:rsidR="00AF2803" w:rsidRDefault="00AF2803" w:rsidP="00DC0739">
      <w:pPr>
        <w:tabs>
          <w:tab w:val="left" w:pos="6840"/>
        </w:tabs>
        <w:rPr>
          <w:rFonts w:ascii="Arial" w:hAnsi="Arial" w:cs="Arial"/>
          <w:sz w:val="20"/>
          <w:szCs w:val="20"/>
        </w:rPr>
      </w:pPr>
      <w:r w:rsidRPr="00B73333">
        <w:rPr>
          <w:rFonts w:ascii="Arial" w:hAnsi="Arial" w:cs="Arial"/>
          <w:sz w:val="20"/>
          <w:szCs w:val="20"/>
        </w:rPr>
        <w:t xml:space="preserve">Associate Professor, Food </w:t>
      </w:r>
      <w:r>
        <w:rPr>
          <w:rFonts w:ascii="Arial" w:hAnsi="Arial" w:cs="Arial"/>
          <w:sz w:val="20"/>
          <w:szCs w:val="20"/>
        </w:rPr>
        <w:t>and Nutrition</w:t>
      </w:r>
      <w:r>
        <w:rPr>
          <w:rFonts w:ascii="Arial" w:hAnsi="Arial" w:cs="Arial"/>
          <w:sz w:val="20"/>
          <w:szCs w:val="20"/>
        </w:rPr>
        <w:t xml:space="preserve"> Program Chair </w:t>
      </w:r>
      <w:r>
        <w:rPr>
          <w:rFonts w:ascii="Arial" w:hAnsi="Arial" w:cs="Arial"/>
          <w:sz w:val="20"/>
          <w:szCs w:val="20"/>
        </w:rPr>
        <w:tab/>
        <w:t xml:space="preserve">07/2025 </w:t>
      </w:r>
      <w:r w:rsidR="00070EF3">
        <w:rPr>
          <w:rFonts w:ascii="Arial" w:hAnsi="Arial" w:cs="Arial"/>
          <w:sz w:val="20"/>
          <w:szCs w:val="20"/>
        </w:rPr>
        <w:t>– P</w:t>
      </w:r>
      <w:r>
        <w:rPr>
          <w:rFonts w:ascii="Arial" w:hAnsi="Arial" w:cs="Arial"/>
          <w:sz w:val="20"/>
          <w:szCs w:val="20"/>
        </w:rPr>
        <w:t>resent</w:t>
      </w:r>
    </w:p>
    <w:p w14:paraId="7CD07D68" w14:textId="40AD1A3E" w:rsidR="00AF2803" w:rsidRDefault="00AF2803" w:rsidP="00DC0739">
      <w:pPr>
        <w:tabs>
          <w:tab w:val="left" w:pos="6840"/>
        </w:tabs>
        <w:rPr>
          <w:rFonts w:ascii="Arial" w:hAnsi="Arial" w:cs="Arial"/>
          <w:b/>
          <w:sz w:val="20"/>
          <w:szCs w:val="20"/>
        </w:rPr>
      </w:pPr>
      <w:r>
        <w:rPr>
          <w:rFonts w:ascii="Arial" w:hAnsi="Arial" w:cs="Arial"/>
          <w:sz w:val="20"/>
          <w:szCs w:val="20"/>
        </w:rPr>
        <w:t xml:space="preserve">Graduate Program Director </w:t>
      </w:r>
    </w:p>
    <w:p w14:paraId="0EA9F8CA" w14:textId="32B7F747" w:rsidR="00A12061" w:rsidRPr="00B73333" w:rsidRDefault="00A12061" w:rsidP="00A12061">
      <w:pPr>
        <w:tabs>
          <w:tab w:val="left" w:pos="6840"/>
        </w:tabs>
        <w:rPr>
          <w:rFonts w:ascii="Arial" w:hAnsi="Arial" w:cs="Arial"/>
          <w:sz w:val="20"/>
          <w:szCs w:val="20"/>
        </w:rPr>
      </w:pPr>
      <w:r w:rsidRPr="00B73333">
        <w:rPr>
          <w:rFonts w:ascii="Arial" w:hAnsi="Arial" w:cs="Arial"/>
          <w:sz w:val="20"/>
          <w:szCs w:val="20"/>
        </w:rPr>
        <w:t xml:space="preserve">Associate Professor, Food </w:t>
      </w:r>
      <w:r w:rsidR="00AF2803">
        <w:rPr>
          <w:rFonts w:ascii="Arial" w:hAnsi="Arial" w:cs="Arial"/>
          <w:sz w:val="20"/>
          <w:szCs w:val="20"/>
        </w:rPr>
        <w:t>and Nutrition</w:t>
      </w:r>
      <w:r w:rsidRPr="00B73333">
        <w:rPr>
          <w:rFonts w:ascii="Arial" w:hAnsi="Arial" w:cs="Arial"/>
          <w:sz w:val="20"/>
          <w:szCs w:val="20"/>
        </w:rPr>
        <w:tab/>
      </w:r>
      <w:r w:rsidR="00AF2803">
        <w:rPr>
          <w:rFonts w:ascii="Arial" w:hAnsi="Arial" w:cs="Arial"/>
          <w:sz w:val="20"/>
          <w:szCs w:val="20"/>
        </w:rPr>
        <w:t>08/</w:t>
      </w:r>
      <w:r w:rsidRPr="00B73333">
        <w:rPr>
          <w:rFonts w:ascii="Arial" w:hAnsi="Arial" w:cs="Arial"/>
          <w:sz w:val="20"/>
          <w:szCs w:val="20"/>
        </w:rPr>
        <w:t>202</w:t>
      </w:r>
      <w:r>
        <w:rPr>
          <w:rFonts w:ascii="Arial" w:hAnsi="Arial" w:cs="Arial"/>
          <w:sz w:val="20"/>
          <w:szCs w:val="20"/>
        </w:rPr>
        <w:t>4</w:t>
      </w:r>
      <w:r w:rsidRPr="00B73333">
        <w:rPr>
          <w:rFonts w:ascii="Arial" w:hAnsi="Arial" w:cs="Arial"/>
          <w:sz w:val="20"/>
          <w:szCs w:val="20"/>
        </w:rPr>
        <w:t xml:space="preserve"> – </w:t>
      </w:r>
      <w:r w:rsidR="00AF2803">
        <w:rPr>
          <w:rFonts w:ascii="Arial" w:hAnsi="Arial" w:cs="Arial"/>
          <w:sz w:val="20"/>
          <w:szCs w:val="20"/>
        </w:rPr>
        <w:t>07/2025</w:t>
      </w:r>
    </w:p>
    <w:p w14:paraId="5429F1C8" w14:textId="591739BF" w:rsidR="00EB3BD9" w:rsidRPr="00B73333" w:rsidRDefault="00EB3BD9" w:rsidP="00DC0739">
      <w:pPr>
        <w:tabs>
          <w:tab w:val="left" w:pos="6840"/>
        </w:tabs>
        <w:rPr>
          <w:rFonts w:ascii="Arial" w:hAnsi="Arial" w:cs="Arial"/>
          <w:b/>
          <w:sz w:val="20"/>
          <w:szCs w:val="20"/>
        </w:rPr>
      </w:pPr>
      <w:r w:rsidRPr="00B73333">
        <w:rPr>
          <w:rFonts w:ascii="Arial" w:hAnsi="Arial" w:cs="Arial"/>
          <w:b/>
          <w:sz w:val="20"/>
          <w:szCs w:val="20"/>
        </w:rPr>
        <w:t>Department of Animal Sciences and Industry/Food Science Institute</w:t>
      </w:r>
      <w:r w:rsidR="00DC0739" w:rsidRPr="00B73333">
        <w:rPr>
          <w:rFonts w:ascii="Arial" w:hAnsi="Arial" w:cs="Arial"/>
          <w:b/>
          <w:sz w:val="20"/>
          <w:szCs w:val="20"/>
        </w:rPr>
        <w:tab/>
        <w:t>Manhattan, KS</w:t>
      </w:r>
      <w:r w:rsidR="00D042BB" w:rsidRPr="00B73333">
        <w:rPr>
          <w:rFonts w:ascii="Arial" w:hAnsi="Arial" w:cs="Arial"/>
          <w:b/>
          <w:sz w:val="20"/>
          <w:szCs w:val="20"/>
        </w:rPr>
        <w:t>, USA</w:t>
      </w:r>
    </w:p>
    <w:p w14:paraId="2D403E50" w14:textId="538B6476" w:rsidR="00FC7C95" w:rsidRPr="00B73333" w:rsidRDefault="00FC7C95" w:rsidP="00DC0739">
      <w:pPr>
        <w:tabs>
          <w:tab w:val="left" w:pos="6840"/>
        </w:tabs>
        <w:rPr>
          <w:rFonts w:ascii="Arial" w:hAnsi="Arial" w:cs="Arial"/>
          <w:sz w:val="20"/>
          <w:szCs w:val="20"/>
        </w:rPr>
      </w:pPr>
      <w:r w:rsidRPr="00B73333">
        <w:rPr>
          <w:rFonts w:ascii="Arial" w:hAnsi="Arial" w:cs="Arial"/>
          <w:sz w:val="20"/>
          <w:szCs w:val="20"/>
        </w:rPr>
        <w:t>Associate</w:t>
      </w:r>
      <w:r w:rsidR="00DC0739" w:rsidRPr="00B73333">
        <w:rPr>
          <w:rFonts w:ascii="Arial" w:hAnsi="Arial" w:cs="Arial"/>
          <w:sz w:val="20"/>
          <w:szCs w:val="20"/>
        </w:rPr>
        <w:t xml:space="preserve"> Professor</w:t>
      </w:r>
      <w:r w:rsidRPr="00B73333">
        <w:rPr>
          <w:rFonts w:ascii="Arial" w:hAnsi="Arial" w:cs="Arial"/>
          <w:sz w:val="20"/>
          <w:szCs w:val="20"/>
        </w:rPr>
        <w:tab/>
      </w:r>
      <w:r w:rsidR="00070EF3">
        <w:rPr>
          <w:rFonts w:ascii="Arial" w:hAnsi="Arial" w:cs="Arial"/>
          <w:sz w:val="20"/>
          <w:szCs w:val="20"/>
        </w:rPr>
        <w:t>07/</w:t>
      </w:r>
      <w:r w:rsidRPr="00B73333">
        <w:rPr>
          <w:rFonts w:ascii="Arial" w:hAnsi="Arial" w:cs="Arial"/>
          <w:sz w:val="20"/>
          <w:szCs w:val="20"/>
        </w:rPr>
        <w:t xml:space="preserve">2022 – </w:t>
      </w:r>
      <w:r w:rsidR="00070EF3">
        <w:rPr>
          <w:rFonts w:ascii="Arial" w:hAnsi="Arial" w:cs="Arial"/>
          <w:sz w:val="20"/>
          <w:szCs w:val="20"/>
        </w:rPr>
        <w:t>08/2024</w:t>
      </w:r>
    </w:p>
    <w:p w14:paraId="778D8FE2" w14:textId="2599F18A" w:rsidR="00DC0739" w:rsidRPr="00B73333" w:rsidRDefault="00DC0739" w:rsidP="00DC0739">
      <w:pPr>
        <w:tabs>
          <w:tab w:val="left" w:pos="6840"/>
        </w:tabs>
        <w:rPr>
          <w:rFonts w:ascii="Arial" w:hAnsi="Arial" w:cs="Arial"/>
          <w:sz w:val="20"/>
          <w:szCs w:val="20"/>
        </w:rPr>
      </w:pPr>
      <w:r w:rsidRPr="00B73333">
        <w:rPr>
          <w:rFonts w:ascii="Arial" w:hAnsi="Arial" w:cs="Arial"/>
          <w:sz w:val="20"/>
          <w:szCs w:val="20"/>
        </w:rPr>
        <w:t>Assistant Professor</w:t>
      </w:r>
      <w:r w:rsidR="00382A31" w:rsidRPr="00B73333">
        <w:rPr>
          <w:rFonts w:ascii="Arial" w:hAnsi="Arial" w:cs="Arial"/>
          <w:sz w:val="20"/>
          <w:szCs w:val="20"/>
        </w:rPr>
        <w:tab/>
      </w:r>
      <w:r w:rsidR="00070EF3">
        <w:rPr>
          <w:rFonts w:ascii="Arial" w:hAnsi="Arial" w:cs="Arial"/>
          <w:sz w:val="20"/>
          <w:szCs w:val="20"/>
        </w:rPr>
        <w:t>03/</w:t>
      </w:r>
      <w:r w:rsidR="00382A31" w:rsidRPr="00B73333">
        <w:rPr>
          <w:rFonts w:ascii="Arial" w:hAnsi="Arial" w:cs="Arial"/>
          <w:sz w:val="20"/>
          <w:szCs w:val="20"/>
        </w:rPr>
        <w:t xml:space="preserve">2016 – </w:t>
      </w:r>
      <w:r w:rsidR="00070EF3">
        <w:rPr>
          <w:rFonts w:ascii="Arial" w:hAnsi="Arial" w:cs="Arial"/>
          <w:sz w:val="20"/>
          <w:szCs w:val="20"/>
        </w:rPr>
        <w:t>0/7</w:t>
      </w:r>
      <w:r w:rsidR="00382A31" w:rsidRPr="00B73333">
        <w:rPr>
          <w:rFonts w:ascii="Arial" w:hAnsi="Arial" w:cs="Arial"/>
          <w:sz w:val="20"/>
          <w:szCs w:val="20"/>
        </w:rPr>
        <w:t xml:space="preserve">2022 </w:t>
      </w:r>
    </w:p>
    <w:p w14:paraId="16B33AB1" w14:textId="73FC5CF0" w:rsidR="00DC0739" w:rsidRPr="00177D60" w:rsidRDefault="005F2AC5" w:rsidP="00DC0739">
      <w:pPr>
        <w:tabs>
          <w:tab w:val="left" w:pos="6840"/>
        </w:tabs>
        <w:rPr>
          <w:rFonts w:ascii="Arial" w:hAnsi="Arial" w:cs="Arial"/>
          <w:b/>
          <w:sz w:val="20"/>
          <w:szCs w:val="20"/>
        </w:rPr>
      </w:pPr>
      <w:r w:rsidRPr="00B73333">
        <w:rPr>
          <w:rFonts w:ascii="Arial" w:hAnsi="Arial" w:cs="Arial"/>
          <w:sz w:val="20"/>
          <w:szCs w:val="20"/>
        </w:rPr>
        <w:br/>
      </w:r>
      <w:r w:rsidRPr="00177D60">
        <w:rPr>
          <w:rFonts w:ascii="Arial" w:hAnsi="Arial" w:cs="Arial"/>
          <w:b/>
          <w:sz w:val="20"/>
          <w:szCs w:val="20"/>
        </w:rPr>
        <w:t>Accomplishments</w:t>
      </w:r>
    </w:p>
    <w:p w14:paraId="4D13AA3A" w14:textId="4B624FE7" w:rsidR="006D6C91" w:rsidRDefault="006D6C91" w:rsidP="00DC6818">
      <w:pPr>
        <w:numPr>
          <w:ilvl w:val="0"/>
          <w:numId w:val="6"/>
        </w:numPr>
        <w:ind w:left="450"/>
        <w:rPr>
          <w:rFonts w:ascii="Arial" w:hAnsi="Arial" w:cs="Arial"/>
          <w:bCs/>
          <w:sz w:val="20"/>
          <w:szCs w:val="20"/>
        </w:rPr>
      </w:pPr>
      <w:r>
        <w:rPr>
          <w:rFonts w:ascii="Arial" w:hAnsi="Arial" w:cs="Arial"/>
          <w:bCs/>
          <w:sz w:val="20"/>
          <w:szCs w:val="20"/>
        </w:rPr>
        <w:t>Lead</w:t>
      </w:r>
      <w:r w:rsidRPr="006D6C91">
        <w:rPr>
          <w:rFonts w:ascii="Arial" w:hAnsi="Arial" w:cs="Arial"/>
          <w:bCs/>
          <w:sz w:val="20"/>
          <w:szCs w:val="20"/>
        </w:rPr>
        <w:t xml:space="preserve"> </w:t>
      </w:r>
      <w:r w:rsidR="0030684B">
        <w:rPr>
          <w:rFonts w:ascii="Arial" w:hAnsi="Arial" w:cs="Arial"/>
          <w:bCs/>
          <w:sz w:val="20"/>
          <w:szCs w:val="20"/>
        </w:rPr>
        <w:t xml:space="preserve">transdisciplinary teams </w:t>
      </w:r>
      <w:r w:rsidRPr="00B73333">
        <w:rPr>
          <w:rFonts w:ascii="Arial" w:hAnsi="Arial" w:cs="Arial"/>
          <w:bCs/>
          <w:sz w:val="20"/>
          <w:szCs w:val="20"/>
        </w:rPr>
        <w:t xml:space="preserve">from </w:t>
      </w:r>
      <w:r>
        <w:rPr>
          <w:rFonts w:ascii="Arial" w:hAnsi="Arial" w:cs="Arial"/>
          <w:bCs/>
          <w:sz w:val="20"/>
          <w:szCs w:val="20"/>
        </w:rPr>
        <w:t>6+</w:t>
      </w:r>
      <w:r w:rsidRPr="00B73333">
        <w:rPr>
          <w:rFonts w:ascii="Arial" w:hAnsi="Arial" w:cs="Arial"/>
          <w:bCs/>
          <w:sz w:val="20"/>
          <w:szCs w:val="20"/>
        </w:rPr>
        <w:t xml:space="preserve"> departments representing the College of Agriculture, College of Arts and Sciences, and College of Engineering</w:t>
      </w:r>
      <w:r>
        <w:rPr>
          <w:rFonts w:ascii="Arial" w:hAnsi="Arial" w:cs="Arial"/>
          <w:bCs/>
          <w:sz w:val="20"/>
          <w:szCs w:val="20"/>
        </w:rPr>
        <w:t xml:space="preserve"> as well as </w:t>
      </w:r>
      <w:r w:rsidR="003A7757">
        <w:rPr>
          <w:rFonts w:ascii="Arial" w:hAnsi="Arial" w:cs="Arial"/>
          <w:bCs/>
          <w:sz w:val="20"/>
          <w:szCs w:val="20"/>
        </w:rPr>
        <w:t>private-sector</w:t>
      </w:r>
      <w:r>
        <w:rPr>
          <w:rFonts w:ascii="Arial" w:hAnsi="Arial" w:cs="Arial"/>
          <w:bCs/>
          <w:sz w:val="20"/>
          <w:szCs w:val="20"/>
        </w:rPr>
        <w:t xml:space="preserve"> companies</w:t>
      </w:r>
      <w:r w:rsidR="003A7757">
        <w:rPr>
          <w:rFonts w:ascii="Arial" w:hAnsi="Arial" w:cs="Arial"/>
          <w:bCs/>
          <w:sz w:val="20"/>
          <w:szCs w:val="20"/>
        </w:rPr>
        <w:t>.</w:t>
      </w:r>
    </w:p>
    <w:p w14:paraId="1E705883" w14:textId="79BB20C4" w:rsidR="006D6C91" w:rsidRDefault="006F55C7" w:rsidP="00DC6818">
      <w:pPr>
        <w:numPr>
          <w:ilvl w:val="0"/>
          <w:numId w:val="6"/>
        </w:numPr>
        <w:ind w:left="450"/>
        <w:rPr>
          <w:rFonts w:ascii="Arial" w:hAnsi="Arial" w:cs="Arial"/>
          <w:bCs/>
          <w:sz w:val="20"/>
          <w:szCs w:val="20"/>
        </w:rPr>
      </w:pPr>
      <w:r>
        <w:rPr>
          <w:rFonts w:ascii="Arial" w:hAnsi="Arial" w:cs="Arial"/>
          <w:bCs/>
          <w:sz w:val="20"/>
          <w:szCs w:val="20"/>
        </w:rPr>
        <w:t>Manage 19</w:t>
      </w:r>
      <w:r w:rsidR="00432F8E">
        <w:rPr>
          <w:rFonts w:ascii="Arial" w:hAnsi="Arial" w:cs="Arial"/>
          <w:bCs/>
          <w:sz w:val="20"/>
          <w:szCs w:val="20"/>
        </w:rPr>
        <w:t xml:space="preserve"> projects and g</w:t>
      </w:r>
      <w:r w:rsidR="006D6C91">
        <w:rPr>
          <w:rFonts w:ascii="Arial" w:hAnsi="Arial" w:cs="Arial"/>
          <w:bCs/>
          <w:sz w:val="20"/>
          <w:szCs w:val="20"/>
        </w:rPr>
        <w:t xml:space="preserve">enerate </w:t>
      </w:r>
      <w:r w:rsidR="006D6C91" w:rsidRPr="00B73333">
        <w:rPr>
          <w:rFonts w:ascii="Arial" w:hAnsi="Arial" w:cs="Arial"/>
          <w:bCs/>
          <w:sz w:val="20"/>
          <w:szCs w:val="20"/>
        </w:rPr>
        <w:t>$4M of grant funding</w:t>
      </w:r>
      <w:r w:rsidR="006D6C91">
        <w:rPr>
          <w:rFonts w:ascii="Arial" w:hAnsi="Arial" w:cs="Arial"/>
          <w:bCs/>
          <w:sz w:val="20"/>
          <w:szCs w:val="20"/>
        </w:rPr>
        <w:t>,</w:t>
      </w:r>
      <w:r w:rsidR="006D6C91" w:rsidRPr="006D6C91">
        <w:t xml:space="preserve"> </w:t>
      </w:r>
      <w:r w:rsidR="006D6C91" w:rsidRPr="006D6C91">
        <w:rPr>
          <w:rFonts w:ascii="Arial" w:hAnsi="Arial" w:cs="Arial"/>
          <w:bCs/>
          <w:sz w:val="20"/>
          <w:szCs w:val="20"/>
        </w:rPr>
        <w:t>serving as lead PI for 25% of the funds, from grantors, such as USDA, NIH, Kansas Department of Agriculture, and commodity boards.</w:t>
      </w:r>
    </w:p>
    <w:p w14:paraId="384639F5" w14:textId="580E8E71" w:rsidR="00427F87" w:rsidRPr="000F7096" w:rsidRDefault="001B36BB" w:rsidP="00DC6818">
      <w:pPr>
        <w:numPr>
          <w:ilvl w:val="0"/>
          <w:numId w:val="6"/>
        </w:numPr>
        <w:ind w:left="450"/>
        <w:rPr>
          <w:rFonts w:ascii="Arial" w:hAnsi="Arial" w:cs="Arial"/>
          <w:bCs/>
          <w:sz w:val="20"/>
          <w:szCs w:val="20"/>
        </w:rPr>
      </w:pPr>
      <w:r>
        <w:rPr>
          <w:rFonts w:ascii="Arial" w:hAnsi="Arial" w:cs="Arial"/>
          <w:bCs/>
          <w:sz w:val="20"/>
          <w:szCs w:val="20"/>
        </w:rPr>
        <w:t>Publish</w:t>
      </w:r>
      <w:r w:rsidR="000F7096">
        <w:rPr>
          <w:rFonts w:ascii="Arial" w:hAnsi="Arial" w:cs="Arial"/>
          <w:bCs/>
          <w:sz w:val="20"/>
          <w:szCs w:val="20"/>
        </w:rPr>
        <w:t xml:space="preserve">ed </w:t>
      </w:r>
      <w:r w:rsidR="009057B5">
        <w:rPr>
          <w:rFonts w:ascii="Arial" w:hAnsi="Arial" w:cs="Arial"/>
          <w:bCs/>
          <w:sz w:val="20"/>
          <w:szCs w:val="20"/>
        </w:rPr>
        <w:t>over 30</w:t>
      </w:r>
      <w:r w:rsidR="000F7096">
        <w:rPr>
          <w:rFonts w:ascii="Arial" w:hAnsi="Arial" w:cs="Arial"/>
          <w:bCs/>
          <w:sz w:val="20"/>
          <w:szCs w:val="20"/>
        </w:rPr>
        <w:t xml:space="preserve"> </w:t>
      </w:r>
      <w:r w:rsidR="008C356C">
        <w:rPr>
          <w:rFonts w:ascii="Arial" w:hAnsi="Arial" w:cs="Arial"/>
          <w:bCs/>
          <w:sz w:val="20"/>
          <w:szCs w:val="20"/>
        </w:rPr>
        <w:t xml:space="preserve">peer-reviewed </w:t>
      </w:r>
      <w:r w:rsidR="000F7096">
        <w:rPr>
          <w:rFonts w:ascii="Arial" w:hAnsi="Arial" w:cs="Arial"/>
          <w:bCs/>
          <w:sz w:val="20"/>
          <w:szCs w:val="20"/>
        </w:rPr>
        <w:t xml:space="preserve">articles </w:t>
      </w:r>
      <w:r w:rsidR="00253C65">
        <w:rPr>
          <w:rFonts w:ascii="Arial" w:hAnsi="Arial" w:cs="Arial"/>
          <w:bCs/>
          <w:sz w:val="20"/>
          <w:szCs w:val="20"/>
        </w:rPr>
        <w:t xml:space="preserve">(total 40+), </w:t>
      </w:r>
      <w:r w:rsidR="000F7096">
        <w:rPr>
          <w:rFonts w:ascii="Arial" w:hAnsi="Arial" w:cs="Arial"/>
          <w:bCs/>
          <w:sz w:val="20"/>
          <w:szCs w:val="20"/>
        </w:rPr>
        <w:t>4 book chapters</w:t>
      </w:r>
      <w:r w:rsidR="00253C65">
        <w:rPr>
          <w:rFonts w:ascii="Arial" w:hAnsi="Arial" w:cs="Arial"/>
          <w:bCs/>
          <w:sz w:val="20"/>
          <w:szCs w:val="20"/>
        </w:rPr>
        <w:t>, and 2 patents</w:t>
      </w:r>
      <w:r w:rsidR="000F7096">
        <w:rPr>
          <w:rFonts w:ascii="Arial" w:hAnsi="Arial" w:cs="Arial"/>
          <w:bCs/>
          <w:sz w:val="20"/>
          <w:szCs w:val="20"/>
        </w:rPr>
        <w:t xml:space="preserve"> </w:t>
      </w:r>
      <w:r w:rsidR="00174AB7" w:rsidRPr="000F7096">
        <w:rPr>
          <w:rFonts w:ascii="Arial" w:hAnsi="Arial" w:cs="Arial"/>
          <w:bCs/>
          <w:sz w:val="20"/>
          <w:szCs w:val="20"/>
        </w:rPr>
        <w:t>leading the idea generation, hypothesis de</w:t>
      </w:r>
      <w:r w:rsidR="002E455C" w:rsidRPr="000F7096">
        <w:rPr>
          <w:rFonts w:ascii="Arial" w:hAnsi="Arial" w:cs="Arial"/>
          <w:bCs/>
          <w:sz w:val="20"/>
          <w:szCs w:val="20"/>
        </w:rPr>
        <w:t xml:space="preserve">velopment, </w:t>
      </w:r>
      <w:r w:rsidR="00174AB7" w:rsidRPr="000F7096">
        <w:rPr>
          <w:rFonts w:ascii="Arial" w:hAnsi="Arial" w:cs="Arial"/>
          <w:bCs/>
          <w:sz w:val="20"/>
          <w:szCs w:val="20"/>
        </w:rPr>
        <w:t>and preparation</w:t>
      </w:r>
      <w:r w:rsidR="005733E4" w:rsidRPr="000F7096">
        <w:rPr>
          <w:rFonts w:ascii="Arial" w:hAnsi="Arial" w:cs="Arial"/>
          <w:bCs/>
          <w:sz w:val="20"/>
          <w:szCs w:val="20"/>
        </w:rPr>
        <w:t xml:space="preserve">. </w:t>
      </w:r>
    </w:p>
    <w:p w14:paraId="59B8E092" w14:textId="4544A8F7" w:rsidR="00174AB7" w:rsidRPr="00B73333" w:rsidRDefault="00174AB7" w:rsidP="00DC6818">
      <w:pPr>
        <w:numPr>
          <w:ilvl w:val="0"/>
          <w:numId w:val="6"/>
        </w:numPr>
        <w:ind w:left="450"/>
        <w:rPr>
          <w:rFonts w:ascii="Arial" w:hAnsi="Arial" w:cs="Arial"/>
          <w:bCs/>
          <w:sz w:val="20"/>
          <w:szCs w:val="20"/>
        </w:rPr>
      </w:pPr>
      <w:r w:rsidRPr="00B73333">
        <w:rPr>
          <w:rFonts w:ascii="Arial" w:hAnsi="Arial" w:cs="Arial"/>
          <w:bCs/>
          <w:sz w:val="20"/>
          <w:szCs w:val="20"/>
        </w:rPr>
        <w:t xml:space="preserve">Present </w:t>
      </w:r>
      <w:r w:rsidR="00332478" w:rsidRPr="00B73333">
        <w:rPr>
          <w:rFonts w:ascii="Arial" w:hAnsi="Arial" w:cs="Arial"/>
          <w:bCs/>
          <w:sz w:val="20"/>
          <w:szCs w:val="20"/>
        </w:rPr>
        <w:t>10 invited</w:t>
      </w:r>
      <w:r w:rsidR="005733E4">
        <w:rPr>
          <w:rFonts w:ascii="Arial" w:hAnsi="Arial" w:cs="Arial"/>
          <w:bCs/>
          <w:sz w:val="20"/>
          <w:szCs w:val="20"/>
        </w:rPr>
        <w:t xml:space="preserve"> </w:t>
      </w:r>
      <w:r w:rsidR="00D86995">
        <w:rPr>
          <w:rFonts w:ascii="Arial" w:hAnsi="Arial" w:cs="Arial"/>
          <w:bCs/>
          <w:sz w:val="20"/>
          <w:szCs w:val="20"/>
        </w:rPr>
        <w:t>seminars</w:t>
      </w:r>
      <w:r w:rsidR="005733E4">
        <w:rPr>
          <w:rFonts w:ascii="Arial" w:hAnsi="Arial" w:cs="Arial"/>
          <w:bCs/>
          <w:sz w:val="20"/>
          <w:szCs w:val="20"/>
        </w:rPr>
        <w:t xml:space="preserve"> </w:t>
      </w:r>
      <w:r w:rsidR="00D86995">
        <w:rPr>
          <w:rFonts w:ascii="Arial" w:hAnsi="Arial" w:cs="Arial"/>
          <w:bCs/>
          <w:sz w:val="20"/>
          <w:szCs w:val="20"/>
        </w:rPr>
        <w:t xml:space="preserve">(total </w:t>
      </w:r>
      <w:r w:rsidR="00E05899">
        <w:rPr>
          <w:rFonts w:ascii="Arial" w:hAnsi="Arial" w:cs="Arial"/>
          <w:bCs/>
          <w:sz w:val="20"/>
          <w:szCs w:val="20"/>
        </w:rPr>
        <w:t>18</w:t>
      </w:r>
      <w:r w:rsidR="00D86995">
        <w:rPr>
          <w:rFonts w:ascii="Arial" w:hAnsi="Arial" w:cs="Arial"/>
          <w:bCs/>
          <w:sz w:val="20"/>
          <w:szCs w:val="20"/>
        </w:rPr>
        <w:t xml:space="preserve">) </w:t>
      </w:r>
      <w:r w:rsidR="00BD4E07" w:rsidRPr="00B73333">
        <w:rPr>
          <w:rFonts w:ascii="Arial" w:hAnsi="Arial" w:cs="Arial"/>
          <w:bCs/>
          <w:sz w:val="20"/>
          <w:szCs w:val="20"/>
        </w:rPr>
        <w:t xml:space="preserve">and </w:t>
      </w:r>
      <w:r w:rsidRPr="00B73333">
        <w:rPr>
          <w:rFonts w:ascii="Arial" w:hAnsi="Arial" w:cs="Arial"/>
          <w:bCs/>
          <w:sz w:val="20"/>
          <w:szCs w:val="20"/>
        </w:rPr>
        <w:t>23 conference abstracts</w:t>
      </w:r>
      <w:r w:rsidR="004942D5">
        <w:rPr>
          <w:rFonts w:ascii="Arial" w:hAnsi="Arial" w:cs="Arial"/>
          <w:bCs/>
          <w:sz w:val="20"/>
          <w:szCs w:val="20"/>
        </w:rPr>
        <w:t>.</w:t>
      </w:r>
    </w:p>
    <w:p w14:paraId="04010802" w14:textId="48DD1C18" w:rsidR="00174AB7" w:rsidRDefault="00BE2019" w:rsidP="00DC6818">
      <w:pPr>
        <w:numPr>
          <w:ilvl w:val="0"/>
          <w:numId w:val="6"/>
        </w:numPr>
        <w:ind w:left="450"/>
        <w:rPr>
          <w:rFonts w:ascii="Arial" w:hAnsi="Arial" w:cs="Arial"/>
          <w:bCs/>
          <w:sz w:val="20"/>
          <w:szCs w:val="20"/>
        </w:rPr>
      </w:pPr>
      <w:r>
        <w:rPr>
          <w:rFonts w:ascii="Arial" w:hAnsi="Arial" w:cs="Arial"/>
          <w:bCs/>
          <w:sz w:val="20"/>
          <w:szCs w:val="20"/>
        </w:rPr>
        <w:t>Mentor</w:t>
      </w:r>
      <w:r w:rsidR="008B268A" w:rsidRPr="00B73333">
        <w:rPr>
          <w:rFonts w:ascii="Arial" w:hAnsi="Arial" w:cs="Arial"/>
          <w:bCs/>
          <w:sz w:val="20"/>
          <w:szCs w:val="20"/>
        </w:rPr>
        <w:t xml:space="preserve"> 2 post-doctoral researchers, 4 PhD studen</w:t>
      </w:r>
      <w:r w:rsidR="008B268A">
        <w:rPr>
          <w:rFonts w:ascii="Arial" w:hAnsi="Arial" w:cs="Arial"/>
          <w:bCs/>
          <w:sz w:val="20"/>
          <w:szCs w:val="20"/>
        </w:rPr>
        <w:t>ts, 3 MS students,</w:t>
      </w:r>
      <w:r w:rsidR="008B268A" w:rsidRPr="00B73333">
        <w:rPr>
          <w:rFonts w:ascii="Arial" w:hAnsi="Arial" w:cs="Arial"/>
          <w:bCs/>
          <w:sz w:val="20"/>
          <w:szCs w:val="20"/>
        </w:rPr>
        <w:t xml:space="preserve"> </w:t>
      </w:r>
      <w:r w:rsidR="008B268A">
        <w:rPr>
          <w:rFonts w:ascii="Arial" w:hAnsi="Arial" w:cs="Arial"/>
          <w:bCs/>
          <w:sz w:val="20"/>
          <w:szCs w:val="20"/>
        </w:rPr>
        <w:t xml:space="preserve">several </w:t>
      </w:r>
      <w:r w:rsidR="008B268A" w:rsidRPr="00B73333">
        <w:rPr>
          <w:rFonts w:ascii="Arial" w:hAnsi="Arial" w:cs="Arial"/>
          <w:bCs/>
          <w:sz w:val="20"/>
          <w:szCs w:val="20"/>
        </w:rPr>
        <w:t>undergraduate student</w:t>
      </w:r>
      <w:r w:rsidR="008B268A">
        <w:rPr>
          <w:rFonts w:ascii="Arial" w:hAnsi="Arial" w:cs="Arial"/>
          <w:bCs/>
          <w:sz w:val="20"/>
          <w:szCs w:val="20"/>
        </w:rPr>
        <w:t>s, long-term visiting scholars, undergraduate (SUROP) and graduate student interns from other universities</w:t>
      </w:r>
      <w:r w:rsidR="008B268A" w:rsidRPr="00B73333">
        <w:rPr>
          <w:rFonts w:ascii="Arial" w:hAnsi="Arial" w:cs="Arial"/>
          <w:bCs/>
          <w:sz w:val="20"/>
          <w:szCs w:val="20"/>
        </w:rPr>
        <w:t xml:space="preserve">; </w:t>
      </w:r>
      <w:r>
        <w:rPr>
          <w:rFonts w:ascii="Arial" w:hAnsi="Arial" w:cs="Arial"/>
          <w:bCs/>
          <w:sz w:val="20"/>
          <w:szCs w:val="20"/>
        </w:rPr>
        <w:t>s</w:t>
      </w:r>
      <w:r w:rsidR="008B268A" w:rsidRPr="00B73333">
        <w:rPr>
          <w:rFonts w:ascii="Arial" w:hAnsi="Arial" w:cs="Arial"/>
          <w:bCs/>
          <w:sz w:val="20"/>
          <w:szCs w:val="20"/>
        </w:rPr>
        <w:t>erve</w:t>
      </w:r>
      <w:r w:rsidR="006D6C91">
        <w:rPr>
          <w:rFonts w:ascii="Arial" w:hAnsi="Arial" w:cs="Arial"/>
          <w:bCs/>
          <w:sz w:val="20"/>
          <w:szCs w:val="20"/>
        </w:rPr>
        <w:t xml:space="preserve"> also</w:t>
      </w:r>
      <w:r w:rsidR="008B268A" w:rsidRPr="00B73333">
        <w:rPr>
          <w:rFonts w:ascii="Arial" w:hAnsi="Arial" w:cs="Arial"/>
          <w:bCs/>
          <w:sz w:val="20"/>
          <w:szCs w:val="20"/>
        </w:rPr>
        <w:t xml:space="preserve"> as </w:t>
      </w:r>
      <w:r w:rsidR="008B268A">
        <w:rPr>
          <w:rFonts w:ascii="Arial" w:hAnsi="Arial" w:cs="Arial"/>
          <w:bCs/>
          <w:sz w:val="20"/>
          <w:szCs w:val="20"/>
        </w:rPr>
        <w:t>coursework</w:t>
      </w:r>
      <w:r w:rsidR="008B268A" w:rsidRPr="00B73333">
        <w:rPr>
          <w:rFonts w:ascii="Arial" w:hAnsi="Arial" w:cs="Arial"/>
          <w:bCs/>
          <w:sz w:val="20"/>
          <w:szCs w:val="20"/>
        </w:rPr>
        <w:t xml:space="preserve"> advisor to an additional </w:t>
      </w:r>
      <w:r w:rsidR="008B268A">
        <w:rPr>
          <w:rFonts w:ascii="Arial" w:hAnsi="Arial" w:cs="Arial"/>
          <w:bCs/>
          <w:sz w:val="20"/>
          <w:szCs w:val="20"/>
        </w:rPr>
        <w:t xml:space="preserve">15 </w:t>
      </w:r>
      <w:r w:rsidR="008B268A" w:rsidRPr="00B73333">
        <w:rPr>
          <w:rFonts w:ascii="Arial" w:hAnsi="Arial" w:cs="Arial"/>
          <w:bCs/>
          <w:sz w:val="20"/>
          <w:szCs w:val="20"/>
        </w:rPr>
        <w:t xml:space="preserve">graduate </w:t>
      </w:r>
      <w:r w:rsidR="008B268A">
        <w:rPr>
          <w:rFonts w:ascii="Arial" w:hAnsi="Arial" w:cs="Arial"/>
          <w:bCs/>
          <w:sz w:val="20"/>
          <w:szCs w:val="20"/>
        </w:rPr>
        <w:t xml:space="preserve">and 10 undergraduate </w:t>
      </w:r>
      <w:r w:rsidR="008B268A" w:rsidRPr="00B73333">
        <w:rPr>
          <w:rFonts w:ascii="Arial" w:hAnsi="Arial" w:cs="Arial"/>
          <w:bCs/>
          <w:sz w:val="20"/>
          <w:szCs w:val="20"/>
        </w:rPr>
        <w:t xml:space="preserve">students </w:t>
      </w:r>
      <w:r w:rsidR="008B268A">
        <w:rPr>
          <w:rFonts w:ascii="Arial" w:hAnsi="Arial" w:cs="Arial"/>
          <w:bCs/>
          <w:sz w:val="20"/>
          <w:szCs w:val="20"/>
        </w:rPr>
        <w:t xml:space="preserve">on average </w:t>
      </w:r>
      <w:r w:rsidR="008B268A" w:rsidRPr="00B73333">
        <w:rPr>
          <w:rFonts w:ascii="Arial" w:hAnsi="Arial" w:cs="Arial"/>
          <w:bCs/>
          <w:sz w:val="20"/>
          <w:szCs w:val="20"/>
        </w:rPr>
        <w:t>annually</w:t>
      </w:r>
      <w:r w:rsidR="008B268A">
        <w:rPr>
          <w:rFonts w:ascii="Arial" w:hAnsi="Arial" w:cs="Arial"/>
          <w:bCs/>
          <w:sz w:val="20"/>
          <w:szCs w:val="20"/>
        </w:rPr>
        <w:t>.</w:t>
      </w:r>
    </w:p>
    <w:p w14:paraId="3C4134B5" w14:textId="53524FC5" w:rsidR="000F7096" w:rsidRDefault="00174AB7" w:rsidP="00DC6818">
      <w:pPr>
        <w:numPr>
          <w:ilvl w:val="0"/>
          <w:numId w:val="6"/>
        </w:numPr>
        <w:ind w:left="450"/>
        <w:rPr>
          <w:rFonts w:ascii="Arial" w:hAnsi="Arial" w:cs="Arial"/>
          <w:bCs/>
          <w:sz w:val="20"/>
          <w:szCs w:val="20"/>
        </w:rPr>
      </w:pPr>
      <w:r w:rsidRPr="003B5615">
        <w:rPr>
          <w:rFonts w:ascii="Arial" w:hAnsi="Arial" w:cs="Arial"/>
          <w:bCs/>
          <w:sz w:val="20"/>
          <w:szCs w:val="20"/>
        </w:rPr>
        <w:t>Lead and collaborat</w:t>
      </w:r>
      <w:r w:rsidR="00C96D7B" w:rsidRPr="003B5615">
        <w:rPr>
          <w:rFonts w:ascii="Arial" w:hAnsi="Arial" w:cs="Arial"/>
          <w:bCs/>
          <w:sz w:val="20"/>
          <w:szCs w:val="20"/>
        </w:rPr>
        <w:t>e</w:t>
      </w:r>
      <w:r w:rsidRPr="003B5615">
        <w:rPr>
          <w:rFonts w:ascii="Arial" w:hAnsi="Arial" w:cs="Arial"/>
          <w:bCs/>
          <w:sz w:val="20"/>
          <w:szCs w:val="20"/>
        </w:rPr>
        <w:t xml:space="preserve"> on research related to</w:t>
      </w:r>
      <w:r w:rsidR="00DD5AA9" w:rsidRPr="003B5615">
        <w:rPr>
          <w:rFonts w:ascii="Arial" w:hAnsi="Arial" w:cs="Arial"/>
          <w:bCs/>
          <w:sz w:val="20"/>
          <w:szCs w:val="20"/>
        </w:rPr>
        <w:t xml:space="preserve"> food biophysical chemistry</w:t>
      </w:r>
      <w:r w:rsidR="00800A2F">
        <w:rPr>
          <w:rFonts w:ascii="Arial" w:hAnsi="Arial" w:cs="Arial"/>
          <w:bCs/>
          <w:sz w:val="20"/>
          <w:szCs w:val="20"/>
        </w:rPr>
        <w:t xml:space="preserve"> and food processing</w:t>
      </w:r>
      <w:r w:rsidR="00DD5AA9" w:rsidRPr="003B5615">
        <w:rPr>
          <w:rFonts w:ascii="Arial" w:hAnsi="Arial" w:cs="Arial"/>
          <w:bCs/>
          <w:sz w:val="20"/>
          <w:szCs w:val="20"/>
        </w:rPr>
        <w:t xml:space="preserve"> emphasizing sustainable food production systems, </w:t>
      </w:r>
      <w:r w:rsidR="008F5093">
        <w:rPr>
          <w:rFonts w:ascii="Arial" w:hAnsi="Arial" w:cs="Arial"/>
          <w:bCs/>
          <w:sz w:val="20"/>
          <w:szCs w:val="20"/>
        </w:rPr>
        <w:t xml:space="preserve">structured </w:t>
      </w:r>
      <w:r w:rsidR="00DD5AA9" w:rsidRPr="003B5615">
        <w:rPr>
          <w:rFonts w:ascii="Arial" w:hAnsi="Arial" w:cs="Arial"/>
          <w:bCs/>
          <w:sz w:val="20"/>
          <w:szCs w:val="20"/>
        </w:rPr>
        <w:t>colloidal dispersions,</w:t>
      </w:r>
      <w:r w:rsidR="000F7096" w:rsidRPr="003B5615">
        <w:rPr>
          <w:rFonts w:ascii="Arial" w:hAnsi="Arial" w:cs="Arial"/>
          <w:bCs/>
          <w:sz w:val="20"/>
          <w:szCs w:val="20"/>
        </w:rPr>
        <w:t xml:space="preserve"> </w:t>
      </w:r>
      <w:r w:rsidR="006F3741" w:rsidRPr="003B5615">
        <w:rPr>
          <w:rFonts w:ascii="Arial" w:hAnsi="Arial" w:cs="Arial"/>
          <w:bCs/>
          <w:sz w:val="20"/>
          <w:szCs w:val="20"/>
        </w:rPr>
        <w:t xml:space="preserve">encapsulation </w:t>
      </w:r>
      <w:r w:rsidR="003B5615" w:rsidRPr="003B5615">
        <w:rPr>
          <w:rFonts w:ascii="Arial" w:hAnsi="Arial" w:cs="Arial"/>
          <w:bCs/>
          <w:sz w:val="20"/>
          <w:szCs w:val="20"/>
        </w:rPr>
        <w:t xml:space="preserve">of </w:t>
      </w:r>
      <w:r w:rsidR="006F3741" w:rsidRPr="003B5615">
        <w:rPr>
          <w:rFonts w:ascii="Arial" w:hAnsi="Arial" w:cs="Arial"/>
          <w:bCs/>
          <w:sz w:val="20"/>
          <w:szCs w:val="20"/>
        </w:rPr>
        <w:t xml:space="preserve">functional ingredients, </w:t>
      </w:r>
      <w:r w:rsidR="003B5615">
        <w:rPr>
          <w:rFonts w:ascii="Arial" w:hAnsi="Arial" w:cs="Arial"/>
          <w:bCs/>
          <w:sz w:val="20"/>
          <w:szCs w:val="20"/>
        </w:rPr>
        <w:t>o</w:t>
      </w:r>
      <w:r w:rsidR="003B5615" w:rsidRPr="003B5615">
        <w:rPr>
          <w:rFonts w:ascii="Arial" w:hAnsi="Arial" w:cs="Arial"/>
          <w:bCs/>
          <w:sz w:val="20"/>
          <w:szCs w:val="20"/>
        </w:rPr>
        <w:t>xidation chemistry and f</w:t>
      </w:r>
      <w:r w:rsidR="006F3741" w:rsidRPr="003B5615">
        <w:rPr>
          <w:rFonts w:ascii="Arial" w:hAnsi="Arial" w:cs="Arial"/>
          <w:bCs/>
          <w:sz w:val="20"/>
          <w:szCs w:val="20"/>
        </w:rPr>
        <w:t xml:space="preserve">ree radical </w:t>
      </w:r>
      <w:r w:rsidR="003B5615" w:rsidRPr="003B5615">
        <w:rPr>
          <w:rFonts w:ascii="Arial" w:hAnsi="Arial" w:cs="Arial"/>
          <w:bCs/>
          <w:sz w:val="20"/>
          <w:szCs w:val="20"/>
        </w:rPr>
        <w:t>mechanisms,</w:t>
      </w:r>
      <w:r w:rsidR="006F3741" w:rsidRPr="003B5615">
        <w:rPr>
          <w:rFonts w:ascii="Arial" w:hAnsi="Arial" w:cs="Arial"/>
          <w:bCs/>
          <w:sz w:val="20"/>
          <w:szCs w:val="20"/>
        </w:rPr>
        <w:t xml:space="preserve"> </w:t>
      </w:r>
      <w:r w:rsidR="00BB6DFE">
        <w:rPr>
          <w:rFonts w:ascii="Arial" w:hAnsi="Arial" w:cs="Arial"/>
          <w:bCs/>
          <w:sz w:val="20"/>
          <w:szCs w:val="20"/>
        </w:rPr>
        <w:t xml:space="preserve">utilization of </w:t>
      </w:r>
      <w:r w:rsidR="003B5615" w:rsidRPr="003B5615">
        <w:rPr>
          <w:rFonts w:ascii="Arial" w:hAnsi="Arial" w:cs="Arial"/>
          <w:bCs/>
          <w:sz w:val="20"/>
          <w:szCs w:val="20"/>
        </w:rPr>
        <w:t xml:space="preserve">functional </w:t>
      </w:r>
      <w:r w:rsidRPr="003B5615">
        <w:rPr>
          <w:rFonts w:ascii="Arial" w:hAnsi="Arial" w:cs="Arial"/>
          <w:bCs/>
          <w:sz w:val="20"/>
          <w:szCs w:val="20"/>
        </w:rPr>
        <w:t xml:space="preserve">ingredients </w:t>
      </w:r>
      <w:r w:rsidR="00DD5AA9" w:rsidRPr="003B5615">
        <w:rPr>
          <w:rFonts w:ascii="Arial" w:hAnsi="Arial" w:cs="Arial"/>
          <w:bCs/>
          <w:sz w:val="20"/>
          <w:szCs w:val="20"/>
        </w:rPr>
        <w:t xml:space="preserve">from </w:t>
      </w:r>
      <w:r w:rsidR="00F32ACC" w:rsidRPr="003B5615">
        <w:rPr>
          <w:rFonts w:ascii="Arial" w:hAnsi="Arial" w:cs="Arial"/>
          <w:bCs/>
          <w:sz w:val="20"/>
          <w:szCs w:val="20"/>
        </w:rPr>
        <w:t xml:space="preserve">emerging crops and </w:t>
      </w:r>
      <w:r w:rsidR="009057B5">
        <w:rPr>
          <w:rFonts w:ascii="Arial" w:hAnsi="Arial" w:cs="Arial"/>
          <w:bCs/>
          <w:sz w:val="20"/>
          <w:szCs w:val="20"/>
        </w:rPr>
        <w:t xml:space="preserve">repurposing </w:t>
      </w:r>
      <w:r w:rsidR="00F32ACC" w:rsidRPr="003B5615">
        <w:rPr>
          <w:rFonts w:ascii="Arial" w:hAnsi="Arial" w:cs="Arial"/>
          <w:bCs/>
          <w:sz w:val="20"/>
          <w:szCs w:val="20"/>
        </w:rPr>
        <w:t>food processing waste streams</w:t>
      </w:r>
      <w:r w:rsidR="003B5615" w:rsidRPr="003B5615">
        <w:rPr>
          <w:rFonts w:ascii="Arial" w:hAnsi="Arial" w:cs="Arial"/>
          <w:bCs/>
          <w:sz w:val="20"/>
          <w:szCs w:val="20"/>
        </w:rPr>
        <w:t xml:space="preserve">, </w:t>
      </w:r>
      <w:r w:rsidR="008F5093">
        <w:rPr>
          <w:rFonts w:ascii="Arial" w:hAnsi="Arial" w:cs="Arial"/>
          <w:bCs/>
          <w:sz w:val="20"/>
          <w:szCs w:val="20"/>
        </w:rPr>
        <w:t xml:space="preserve">biodegradable and active food packaging, </w:t>
      </w:r>
      <w:r w:rsidR="007536EA">
        <w:rPr>
          <w:rFonts w:ascii="Arial" w:hAnsi="Arial" w:cs="Arial"/>
          <w:bCs/>
          <w:sz w:val="20"/>
          <w:szCs w:val="20"/>
        </w:rPr>
        <w:t>p</w:t>
      </w:r>
      <w:r w:rsidR="007536EA" w:rsidRPr="007536EA">
        <w:rPr>
          <w:rFonts w:ascii="Arial" w:hAnsi="Arial" w:cs="Arial"/>
          <w:bCs/>
          <w:sz w:val="20"/>
          <w:szCs w:val="20"/>
        </w:rPr>
        <w:t>rocessomics and flavoromics for fermented products</w:t>
      </w:r>
      <w:r w:rsidR="008F5093" w:rsidRPr="003B5615">
        <w:rPr>
          <w:rFonts w:ascii="Arial" w:hAnsi="Arial" w:cs="Arial"/>
          <w:bCs/>
          <w:sz w:val="20"/>
          <w:szCs w:val="20"/>
        </w:rPr>
        <w:t>,</w:t>
      </w:r>
      <w:r w:rsidR="008F5093">
        <w:rPr>
          <w:rFonts w:ascii="Arial" w:hAnsi="Arial" w:cs="Arial"/>
          <w:bCs/>
          <w:sz w:val="20"/>
          <w:szCs w:val="20"/>
        </w:rPr>
        <w:t xml:space="preserve"> </w:t>
      </w:r>
      <w:r w:rsidR="003B5615" w:rsidRPr="003B5615">
        <w:rPr>
          <w:rFonts w:ascii="Arial" w:hAnsi="Arial" w:cs="Arial"/>
          <w:bCs/>
          <w:sz w:val="20"/>
          <w:szCs w:val="20"/>
        </w:rPr>
        <w:t xml:space="preserve">analytical and </w:t>
      </w:r>
      <w:r w:rsidR="008F5093">
        <w:rPr>
          <w:rFonts w:ascii="Arial" w:hAnsi="Arial" w:cs="Arial"/>
          <w:bCs/>
          <w:sz w:val="20"/>
          <w:szCs w:val="20"/>
        </w:rPr>
        <w:t>p</w:t>
      </w:r>
      <w:r w:rsidR="008F5093" w:rsidRPr="003B5615">
        <w:rPr>
          <w:rFonts w:ascii="Arial" w:hAnsi="Arial" w:cs="Arial"/>
          <w:bCs/>
          <w:sz w:val="20"/>
          <w:szCs w:val="20"/>
        </w:rPr>
        <w:t>hysical</w:t>
      </w:r>
      <w:r w:rsidR="003B5615" w:rsidRPr="003B5615">
        <w:rPr>
          <w:rFonts w:ascii="Arial" w:hAnsi="Arial" w:cs="Arial"/>
          <w:bCs/>
          <w:sz w:val="20"/>
          <w:szCs w:val="20"/>
        </w:rPr>
        <w:t xml:space="preserve"> methods to study microscale interactions important for food quality</w:t>
      </w:r>
      <w:r w:rsidR="009057B5">
        <w:rPr>
          <w:rFonts w:ascii="Arial" w:hAnsi="Arial" w:cs="Arial"/>
          <w:bCs/>
          <w:sz w:val="20"/>
          <w:szCs w:val="20"/>
        </w:rPr>
        <w:t>.</w:t>
      </w:r>
    </w:p>
    <w:p w14:paraId="687084B4" w14:textId="1EE1C215" w:rsidR="009057B5" w:rsidRDefault="009057B5" w:rsidP="00DC6818">
      <w:pPr>
        <w:numPr>
          <w:ilvl w:val="0"/>
          <w:numId w:val="6"/>
        </w:numPr>
        <w:ind w:left="450"/>
        <w:rPr>
          <w:rFonts w:ascii="Arial" w:hAnsi="Arial" w:cs="Arial"/>
          <w:bCs/>
          <w:sz w:val="20"/>
          <w:szCs w:val="20"/>
        </w:rPr>
      </w:pPr>
      <w:r>
        <w:rPr>
          <w:rFonts w:ascii="Arial" w:hAnsi="Arial" w:cs="Arial"/>
          <w:bCs/>
          <w:sz w:val="20"/>
          <w:szCs w:val="20"/>
        </w:rPr>
        <w:t>Lead and collaborate on the Food as Medicine initiative.</w:t>
      </w:r>
    </w:p>
    <w:p w14:paraId="28E1686E" w14:textId="072E87B2" w:rsidR="009057B5" w:rsidRPr="009057B5" w:rsidRDefault="009057B5" w:rsidP="009057B5">
      <w:pPr>
        <w:numPr>
          <w:ilvl w:val="0"/>
          <w:numId w:val="6"/>
        </w:numPr>
        <w:ind w:left="450"/>
        <w:rPr>
          <w:rFonts w:ascii="Arial" w:hAnsi="Arial" w:cs="Arial"/>
          <w:bCs/>
          <w:sz w:val="20"/>
          <w:szCs w:val="20"/>
        </w:rPr>
      </w:pPr>
      <w:r>
        <w:rPr>
          <w:rFonts w:ascii="Arial" w:hAnsi="Arial" w:cs="Arial"/>
          <w:bCs/>
          <w:sz w:val="20"/>
          <w:szCs w:val="20"/>
        </w:rPr>
        <w:t>Serve as the faculty advisor for the Food Science Club.</w:t>
      </w:r>
    </w:p>
    <w:p w14:paraId="55CA3B92" w14:textId="62A922BE" w:rsidR="007536EA" w:rsidRPr="009057B5" w:rsidRDefault="008F5093" w:rsidP="0056780A">
      <w:pPr>
        <w:numPr>
          <w:ilvl w:val="0"/>
          <w:numId w:val="6"/>
        </w:numPr>
        <w:ind w:left="450"/>
        <w:rPr>
          <w:rFonts w:ascii="Arial" w:hAnsi="Arial" w:cs="Arial"/>
          <w:sz w:val="20"/>
          <w:szCs w:val="20"/>
        </w:rPr>
      </w:pPr>
      <w:r w:rsidRPr="009057B5">
        <w:rPr>
          <w:rFonts w:ascii="Arial" w:hAnsi="Arial" w:cs="Arial"/>
          <w:bCs/>
          <w:sz w:val="20"/>
          <w:szCs w:val="20"/>
        </w:rPr>
        <w:t>Revolutionize</w:t>
      </w:r>
      <w:r w:rsidR="00174AB7" w:rsidRPr="009057B5">
        <w:rPr>
          <w:rFonts w:ascii="Arial" w:hAnsi="Arial" w:cs="Arial"/>
          <w:bCs/>
          <w:sz w:val="20"/>
          <w:szCs w:val="20"/>
        </w:rPr>
        <w:t xml:space="preserve"> the infrastructure of the food </w:t>
      </w:r>
      <w:r w:rsidR="009057B5" w:rsidRPr="009057B5">
        <w:rPr>
          <w:rFonts w:ascii="Arial" w:hAnsi="Arial" w:cs="Arial"/>
          <w:bCs/>
          <w:sz w:val="20"/>
          <w:szCs w:val="20"/>
        </w:rPr>
        <w:t xml:space="preserve">biophysical </w:t>
      </w:r>
      <w:r w:rsidR="00174AB7" w:rsidRPr="009057B5">
        <w:rPr>
          <w:rFonts w:ascii="Arial" w:hAnsi="Arial" w:cs="Arial"/>
          <w:bCs/>
          <w:sz w:val="20"/>
          <w:szCs w:val="20"/>
        </w:rPr>
        <w:t xml:space="preserve">chemistry </w:t>
      </w:r>
      <w:r w:rsidR="00E94539" w:rsidRPr="009057B5">
        <w:rPr>
          <w:rFonts w:ascii="Arial" w:hAnsi="Arial" w:cs="Arial"/>
          <w:bCs/>
          <w:sz w:val="20"/>
          <w:szCs w:val="20"/>
        </w:rPr>
        <w:t xml:space="preserve">and </w:t>
      </w:r>
      <w:r w:rsidR="009057B5" w:rsidRPr="009057B5">
        <w:rPr>
          <w:rFonts w:ascii="Arial" w:hAnsi="Arial" w:cs="Arial"/>
          <w:bCs/>
          <w:sz w:val="20"/>
          <w:szCs w:val="20"/>
        </w:rPr>
        <w:t xml:space="preserve">food functionality </w:t>
      </w:r>
      <w:r w:rsidR="00174AB7" w:rsidRPr="009057B5">
        <w:rPr>
          <w:rFonts w:ascii="Arial" w:hAnsi="Arial" w:cs="Arial"/>
          <w:bCs/>
          <w:sz w:val="20"/>
          <w:szCs w:val="20"/>
        </w:rPr>
        <w:t>laboratories with the state-of-the-art instrumentation</w:t>
      </w:r>
      <w:r w:rsidR="009057B5">
        <w:rPr>
          <w:rFonts w:ascii="Arial" w:hAnsi="Arial" w:cs="Arial"/>
          <w:bCs/>
          <w:sz w:val="20"/>
          <w:szCs w:val="20"/>
        </w:rPr>
        <w:t xml:space="preserve">. </w:t>
      </w:r>
    </w:p>
    <w:p w14:paraId="6B578935" w14:textId="582459DB" w:rsidR="00071DE7" w:rsidRPr="00B73333" w:rsidRDefault="00071DE7" w:rsidP="00071DE7">
      <w:pPr>
        <w:rPr>
          <w:rFonts w:ascii="Arial" w:hAnsi="Arial" w:cs="Arial"/>
          <w:b/>
          <w:bCs/>
          <w:sz w:val="20"/>
          <w:szCs w:val="20"/>
        </w:rPr>
      </w:pPr>
      <w:r w:rsidRPr="00B73333">
        <w:rPr>
          <w:rFonts w:ascii="Arial" w:hAnsi="Arial" w:cs="Arial"/>
          <w:b/>
          <w:bCs/>
          <w:sz w:val="20"/>
          <w:szCs w:val="20"/>
        </w:rPr>
        <w:t xml:space="preserve">Teaching </w:t>
      </w:r>
    </w:p>
    <w:p w14:paraId="73C341A2" w14:textId="5FE3CA02" w:rsidR="009057B5" w:rsidRDefault="00876784" w:rsidP="00DC6818">
      <w:pPr>
        <w:pStyle w:val="ListParagraph"/>
        <w:numPr>
          <w:ilvl w:val="0"/>
          <w:numId w:val="6"/>
        </w:numPr>
        <w:ind w:left="450"/>
        <w:rPr>
          <w:rFonts w:ascii="Arial" w:hAnsi="Arial" w:cs="Arial"/>
          <w:sz w:val="20"/>
          <w:szCs w:val="20"/>
        </w:rPr>
      </w:pPr>
      <w:r w:rsidRPr="00B73333">
        <w:rPr>
          <w:rFonts w:ascii="Arial" w:hAnsi="Arial" w:cs="Arial"/>
          <w:sz w:val="20"/>
          <w:szCs w:val="20"/>
        </w:rPr>
        <w:t>Teach</w:t>
      </w:r>
      <w:r w:rsidR="00225B8F">
        <w:rPr>
          <w:rFonts w:ascii="Arial" w:hAnsi="Arial" w:cs="Arial"/>
          <w:sz w:val="20"/>
          <w:szCs w:val="20"/>
        </w:rPr>
        <w:t xml:space="preserve">ing </w:t>
      </w:r>
      <w:r w:rsidR="000D3310">
        <w:rPr>
          <w:rFonts w:ascii="Arial" w:hAnsi="Arial" w:cs="Arial"/>
          <w:sz w:val="20"/>
          <w:szCs w:val="20"/>
        </w:rPr>
        <w:t>various</w:t>
      </w:r>
      <w:r w:rsidR="00CD099C" w:rsidRPr="00B73333">
        <w:rPr>
          <w:rFonts w:ascii="Arial" w:hAnsi="Arial" w:cs="Arial"/>
          <w:sz w:val="20"/>
          <w:szCs w:val="20"/>
        </w:rPr>
        <w:t xml:space="preserve"> online and in person</w:t>
      </w:r>
      <w:r w:rsidRPr="00B73333">
        <w:rPr>
          <w:rFonts w:ascii="Arial" w:hAnsi="Arial" w:cs="Arial"/>
          <w:sz w:val="20"/>
          <w:szCs w:val="20"/>
        </w:rPr>
        <w:t xml:space="preserve"> undergraduate and graduate </w:t>
      </w:r>
      <w:r w:rsidR="000D3310">
        <w:rPr>
          <w:rFonts w:ascii="Arial" w:hAnsi="Arial" w:cs="Arial"/>
          <w:sz w:val="20"/>
          <w:szCs w:val="20"/>
        </w:rPr>
        <w:t>courses on Food and Health area</w:t>
      </w:r>
      <w:r w:rsidRPr="00B73333">
        <w:rPr>
          <w:rFonts w:ascii="Arial" w:hAnsi="Arial" w:cs="Arial"/>
          <w:sz w:val="20"/>
          <w:szCs w:val="20"/>
        </w:rPr>
        <w:t xml:space="preserve"> </w:t>
      </w:r>
    </w:p>
    <w:p w14:paraId="1DB7C111" w14:textId="55DF54C1" w:rsidR="00FC74F8" w:rsidRPr="00B73333" w:rsidRDefault="006B7D81" w:rsidP="009057B5">
      <w:pPr>
        <w:pStyle w:val="ListParagraph"/>
        <w:ind w:left="450"/>
        <w:rPr>
          <w:rFonts w:ascii="Arial" w:hAnsi="Arial" w:cs="Arial"/>
          <w:sz w:val="20"/>
          <w:szCs w:val="20"/>
        </w:rPr>
        <w:sectPr w:rsidR="00FC74F8" w:rsidRPr="00B73333" w:rsidSect="001E3D3B">
          <w:footerReference w:type="default" r:id="rId11"/>
          <w:headerReference w:type="first" r:id="rId12"/>
          <w:pgSz w:w="11906" w:h="16838"/>
          <w:pgMar w:top="1417" w:right="1417" w:bottom="1417" w:left="1417" w:header="708" w:footer="708" w:gutter="0"/>
          <w:cols w:space="708"/>
          <w:titlePg/>
          <w:docGrid w:linePitch="360"/>
        </w:sectPr>
      </w:pPr>
      <w:r w:rsidRPr="00B73333">
        <w:rPr>
          <w:rFonts w:ascii="Arial" w:hAnsi="Arial" w:cs="Arial"/>
          <w:sz w:val="20"/>
          <w:szCs w:val="20"/>
        </w:rPr>
        <w:br/>
      </w:r>
    </w:p>
    <w:p w14:paraId="5CD4D197" w14:textId="4D28D17B" w:rsidR="00DD320A" w:rsidRPr="008D3A32" w:rsidRDefault="008727FB" w:rsidP="00DD320A">
      <w:pPr>
        <w:rPr>
          <w:rFonts w:ascii="Arial" w:hAnsi="Arial" w:cs="Arial"/>
          <w:bCs/>
          <w:sz w:val="20"/>
          <w:szCs w:val="20"/>
        </w:rPr>
      </w:pPr>
      <w:r w:rsidRPr="00B73333">
        <w:rPr>
          <w:rFonts w:ascii="Arial" w:hAnsi="Arial" w:cs="Arial"/>
          <w:b/>
          <w:bCs/>
          <w:sz w:val="20"/>
          <w:szCs w:val="20"/>
        </w:rPr>
        <w:lastRenderedPageBreak/>
        <w:t>Undergraduate courses</w:t>
      </w:r>
      <w:r w:rsidR="006B7D81" w:rsidRPr="00B73333">
        <w:rPr>
          <w:rFonts w:ascii="Arial" w:hAnsi="Arial" w:cs="Arial"/>
          <w:sz w:val="20"/>
          <w:szCs w:val="20"/>
        </w:rPr>
        <w:br/>
      </w:r>
      <w:r w:rsidR="00EA3EF5" w:rsidRPr="008D3A32">
        <w:rPr>
          <w:rFonts w:ascii="Arial" w:hAnsi="Arial" w:cs="Arial"/>
          <w:b/>
          <w:i/>
          <w:iCs/>
          <w:sz w:val="20"/>
          <w:szCs w:val="20"/>
        </w:rPr>
        <w:t>Developed</w:t>
      </w:r>
      <w:r w:rsidR="008D3A32">
        <w:rPr>
          <w:rFonts w:ascii="Arial" w:hAnsi="Arial" w:cs="Arial"/>
          <w:b/>
          <w:i/>
          <w:iCs/>
          <w:sz w:val="20"/>
          <w:szCs w:val="20"/>
        </w:rPr>
        <w:t xml:space="preserve"> and Taught</w:t>
      </w:r>
    </w:p>
    <w:p w14:paraId="09AD1C4A" w14:textId="6D6EC53F" w:rsidR="006B584B" w:rsidRDefault="006B584B" w:rsidP="00DD320A">
      <w:pPr>
        <w:rPr>
          <w:rFonts w:ascii="Arial" w:hAnsi="Arial" w:cs="Arial"/>
          <w:sz w:val="20"/>
          <w:szCs w:val="20"/>
        </w:rPr>
      </w:pPr>
      <w:r>
        <w:rPr>
          <w:rFonts w:ascii="Arial" w:hAnsi="Arial" w:cs="Arial"/>
          <w:sz w:val="20"/>
          <w:szCs w:val="20"/>
        </w:rPr>
        <w:t xml:space="preserve">FNDH </w:t>
      </w:r>
      <w:r w:rsidR="0079238E">
        <w:rPr>
          <w:rFonts w:ascii="Arial" w:hAnsi="Arial" w:cs="Arial"/>
          <w:sz w:val="20"/>
          <w:szCs w:val="20"/>
        </w:rPr>
        <w:t>705 Processed Foods and Human Health</w:t>
      </w:r>
    </w:p>
    <w:p w14:paraId="6B798656" w14:textId="0F534C91" w:rsidR="00DD320A" w:rsidRPr="008D3A32" w:rsidRDefault="00E40262" w:rsidP="00DD320A">
      <w:pPr>
        <w:rPr>
          <w:rFonts w:ascii="Arial" w:hAnsi="Arial" w:cs="Arial"/>
          <w:bCs/>
          <w:sz w:val="20"/>
          <w:szCs w:val="20"/>
        </w:rPr>
      </w:pPr>
      <w:r>
        <w:rPr>
          <w:rFonts w:ascii="Arial" w:hAnsi="Arial" w:cs="Arial"/>
          <w:sz w:val="20"/>
          <w:szCs w:val="20"/>
        </w:rPr>
        <w:t>FDSCI</w:t>
      </w:r>
      <w:r w:rsidR="00DD320A" w:rsidRPr="00177D60">
        <w:rPr>
          <w:rFonts w:ascii="Arial" w:hAnsi="Arial" w:cs="Arial"/>
          <w:sz w:val="20"/>
          <w:szCs w:val="20"/>
        </w:rPr>
        <w:t xml:space="preserve"> 510 and 511</w:t>
      </w:r>
      <w:r w:rsidR="008D3A32">
        <w:rPr>
          <w:rFonts w:ascii="Arial" w:hAnsi="Arial" w:cs="Arial"/>
          <w:bCs/>
          <w:sz w:val="20"/>
          <w:szCs w:val="20"/>
        </w:rPr>
        <w:t xml:space="preserve"> </w:t>
      </w:r>
      <w:r w:rsidR="00DD320A" w:rsidRPr="008D3A32">
        <w:rPr>
          <w:rFonts w:ascii="Arial" w:hAnsi="Arial" w:cs="Arial"/>
          <w:bCs/>
          <w:sz w:val="20"/>
          <w:szCs w:val="20"/>
        </w:rPr>
        <w:t xml:space="preserve">Fruits and </w:t>
      </w:r>
      <w:r w:rsidR="006B584B">
        <w:rPr>
          <w:rFonts w:ascii="Arial" w:hAnsi="Arial" w:cs="Arial"/>
          <w:bCs/>
          <w:sz w:val="20"/>
          <w:szCs w:val="20"/>
        </w:rPr>
        <w:t>V</w:t>
      </w:r>
      <w:r w:rsidR="00DD320A" w:rsidRPr="008D3A32">
        <w:rPr>
          <w:rFonts w:ascii="Arial" w:hAnsi="Arial" w:cs="Arial"/>
          <w:bCs/>
          <w:sz w:val="20"/>
          <w:szCs w:val="20"/>
        </w:rPr>
        <w:t xml:space="preserve">egetable </w:t>
      </w:r>
      <w:r w:rsidR="006B584B">
        <w:rPr>
          <w:rFonts w:ascii="Arial" w:hAnsi="Arial" w:cs="Arial"/>
          <w:bCs/>
          <w:sz w:val="20"/>
          <w:szCs w:val="20"/>
        </w:rPr>
        <w:t>P</w:t>
      </w:r>
      <w:r w:rsidR="00DD320A" w:rsidRPr="008D3A32">
        <w:rPr>
          <w:rFonts w:ascii="Arial" w:hAnsi="Arial" w:cs="Arial"/>
          <w:bCs/>
          <w:sz w:val="20"/>
          <w:szCs w:val="20"/>
        </w:rPr>
        <w:t xml:space="preserve">rocessing </w:t>
      </w:r>
      <w:r w:rsidR="006B584B">
        <w:rPr>
          <w:rFonts w:ascii="Arial" w:hAnsi="Arial" w:cs="Arial"/>
          <w:bCs/>
          <w:sz w:val="20"/>
          <w:szCs w:val="20"/>
        </w:rPr>
        <w:t>(</w:t>
      </w:r>
      <w:r w:rsidR="00DD320A" w:rsidRPr="008D3A32">
        <w:rPr>
          <w:rFonts w:ascii="Arial" w:hAnsi="Arial" w:cs="Arial"/>
          <w:bCs/>
          <w:sz w:val="20"/>
          <w:szCs w:val="20"/>
        </w:rPr>
        <w:t>lectures and laboratory</w:t>
      </w:r>
      <w:r w:rsidR="006B584B">
        <w:rPr>
          <w:rFonts w:ascii="Arial" w:hAnsi="Arial" w:cs="Arial"/>
          <w:bCs/>
          <w:sz w:val="20"/>
          <w:szCs w:val="20"/>
        </w:rPr>
        <w:t>)</w:t>
      </w:r>
    </w:p>
    <w:p w14:paraId="30239471" w14:textId="2BA79DC4" w:rsidR="00DD320A" w:rsidRPr="008D3A32" w:rsidRDefault="007828C6" w:rsidP="00DD320A">
      <w:pPr>
        <w:rPr>
          <w:rFonts w:ascii="Arial" w:hAnsi="Arial" w:cs="Arial"/>
          <w:bCs/>
          <w:sz w:val="20"/>
          <w:szCs w:val="20"/>
        </w:rPr>
      </w:pPr>
      <w:r w:rsidRPr="00177D60">
        <w:rPr>
          <w:rFonts w:ascii="Arial" w:hAnsi="Arial" w:cs="Arial"/>
          <w:sz w:val="20"/>
          <w:szCs w:val="20"/>
        </w:rPr>
        <w:t xml:space="preserve">Food Science </w:t>
      </w:r>
      <w:r w:rsidR="00DD320A" w:rsidRPr="00177D60">
        <w:rPr>
          <w:rFonts w:ascii="Arial" w:hAnsi="Arial" w:cs="Arial"/>
          <w:sz w:val="20"/>
          <w:szCs w:val="20"/>
        </w:rPr>
        <w:t>721 and 722</w:t>
      </w:r>
      <w:r w:rsidRPr="00813898">
        <w:rPr>
          <w:rFonts w:ascii="Arial" w:hAnsi="Arial" w:cs="Arial"/>
          <w:bCs/>
          <w:sz w:val="20"/>
          <w:szCs w:val="20"/>
        </w:rPr>
        <w:t>:</w:t>
      </w:r>
      <w:r w:rsidR="00DD320A" w:rsidRPr="008D3A32">
        <w:rPr>
          <w:rFonts w:ascii="Arial" w:hAnsi="Arial" w:cs="Arial"/>
          <w:bCs/>
          <w:sz w:val="20"/>
          <w:szCs w:val="20"/>
        </w:rPr>
        <w:t xml:space="preserve"> Reaction Kinetics in Food Systems lectures and recitation </w:t>
      </w:r>
      <w:r w:rsidR="00DD320A" w:rsidRPr="008D3A32">
        <w:rPr>
          <w:rFonts w:ascii="Arial" w:hAnsi="Arial" w:cs="Arial"/>
          <w:bCs/>
          <w:sz w:val="20"/>
          <w:szCs w:val="20"/>
        </w:rPr>
        <w:br/>
      </w:r>
      <w:r w:rsidR="001058B9" w:rsidRPr="008D3A32">
        <w:rPr>
          <w:rFonts w:ascii="Arial" w:hAnsi="Arial" w:cs="Arial"/>
          <w:bCs/>
          <w:sz w:val="20"/>
          <w:szCs w:val="20"/>
        </w:rPr>
        <w:br/>
      </w:r>
      <w:r w:rsidR="001058B9" w:rsidRPr="008D3A32">
        <w:rPr>
          <w:rFonts w:ascii="Arial" w:hAnsi="Arial" w:cs="Arial"/>
          <w:b/>
          <w:i/>
          <w:iCs/>
          <w:sz w:val="20"/>
          <w:szCs w:val="20"/>
        </w:rPr>
        <w:t>Taught</w:t>
      </w:r>
    </w:p>
    <w:p w14:paraId="60B7555C" w14:textId="3663DC10" w:rsidR="00E40262" w:rsidRDefault="00E40262" w:rsidP="00691DC4">
      <w:pPr>
        <w:rPr>
          <w:rFonts w:ascii="Arial" w:hAnsi="Arial" w:cs="Arial"/>
          <w:bCs/>
          <w:sz w:val="20"/>
          <w:szCs w:val="20"/>
        </w:rPr>
      </w:pPr>
      <w:r>
        <w:rPr>
          <w:rFonts w:ascii="Arial" w:hAnsi="Arial" w:cs="Arial"/>
          <w:bCs/>
          <w:sz w:val="20"/>
          <w:szCs w:val="20"/>
        </w:rPr>
        <w:t>FNDH 575 Research Methods in Health Sciences</w:t>
      </w:r>
    </w:p>
    <w:p w14:paraId="624E52D3" w14:textId="034D7AA5" w:rsidR="00691DC4" w:rsidRPr="008D3A32" w:rsidRDefault="00E40262" w:rsidP="00691DC4">
      <w:pPr>
        <w:rPr>
          <w:rFonts w:ascii="Arial" w:hAnsi="Arial" w:cs="Arial"/>
          <w:bCs/>
          <w:sz w:val="20"/>
          <w:szCs w:val="20"/>
        </w:rPr>
      </w:pPr>
      <w:r>
        <w:rPr>
          <w:rFonts w:ascii="Arial" w:hAnsi="Arial" w:cs="Arial"/>
          <w:bCs/>
          <w:sz w:val="20"/>
          <w:szCs w:val="20"/>
        </w:rPr>
        <w:t>FDSCI</w:t>
      </w:r>
      <w:r w:rsidR="00691DC4" w:rsidRPr="008D3A32">
        <w:rPr>
          <w:rFonts w:ascii="Arial" w:hAnsi="Arial" w:cs="Arial"/>
          <w:bCs/>
          <w:sz w:val="20"/>
          <w:szCs w:val="20"/>
        </w:rPr>
        <w:t xml:space="preserve"> 695 Quality Assurance of Food Products </w:t>
      </w:r>
    </w:p>
    <w:p w14:paraId="71CC5E49" w14:textId="16A8BE1C" w:rsidR="00691DC4" w:rsidRDefault="00691DC4" w:rsidP="00691DC4">
      <w:pPr>
        <w:rPr>
          <w:rFonts w:ascii="Arial" w:hAnsi="Arial" w:cs="Arial"/>
          <w:bCs/>
          <w:sz w:val="20"/>
          <w:szCs w:val="20"/>
        </w:rPr>
      </w:pPr>
      <w:r>
        <w:rPr>
          <w:rFonts w:ascii="Arial" w:hAnsi="Arial" w:cs="Arial"/>
          <w:bCs/>
          <w:sz w:val="20"/>
          <w:szCs w:val="20"/>
        </w:rPr>
        <w:t>Food Science</w:t>
      </w:r>
      <w:r w:rsidRPr="008D3A32">
        <w:rPr>
          <w:rFonts w:ascii="Arial" w:hAnsi="Arial" w:cs="Arial"/>
          <w:bCs/>
          <w:sz w:val="20"/>
          <w:szCs w:val="20"/>
        </w:rPr>
        <w:t xml:space="preserve"> 728</w:t>
      </w:r>
      <w:r w:rsidR="00423765">
        <w:rPr>
          <w:rFonts w:ascii="Arial" w:hAnsi="Arial" w:cs="Arial"/>
          <w:bCs/>
          <w:sz w:val="20"/>
          <w:szCs w:val="20"/>
        </w:rPr>
        <w:t>:</w:t>
      </w:r>
      <w:r w:rsidRPr="008D3A32">
        <w:rPr>
          <w:rFonts w:ascii="Arial" w:hAnsi="Arial" w:cs="Arial"/>
          <w:bCs/>
          <w:sz w:val="20"/>
          <w:szCs w:val="20"/>
        </w:rPr>
        <w:t xml:space="preserve"> Physical Methods in Food Analysis</w:t>
      </w:r>
    </w:p>
    <w:p w14:paraId="0CAAAD4E" w14:textId="77777777" w:rsidR="00DA5911" w:rsidRDefault="00DA5911" w:rsidP="00CD099C">
      <w:pPr>
        <w:tabs>
          <w:tab w:val="left" w:pos="6840"/>
        </w:tabs>
        <w:rPr>
          <w:rFonts w:ascii="Arial" w:hAnsi="Arial" w:cs="Arial"/>
          <w:bCs/>
          <w:sz w:val="20"/>
          <w:szCs w:val="20"/>
        </w:rPr>
      </w:pPr>
    </w:p>
    <w:p w14:paraId="3784C852" w14:textId="28105CB1" w:rsidR="00DD320A" w:rsidRPr="008D3A32" w:rsidRDefault="008727FB" w:rsidP="00CD099C">
      <w:pPr>
        <w:tabs>
          <w:tab w:val="left" w:pos="6840"/>
        </w:tabs>
        <w:rPr>
          <w:rFonts w:ascii="Arial" w:hAnsi="Arial" w:cs="Arial"/>
          <w:bCs/>
          <w:sz w:val="20"/>
          <w:szCs w:val="20"/>
        </w:rPr>
      </w:pPr>
      <w:r w:rsidRPr="007141A3">
        <w:rPr>
          <w:rFonts w:ascii="Arial" w:hAnsi="Arial" w:cs="Arial"/>
          <w:b/>
          <w:sz w:val="20"/>
          <w:szCs w:val="20"/>
        </w:rPr>
        <w:t>Graduate courses</w:t>
      </w:r>
    </w:p>
    <w:p w14:paraId="35A76B0E" w14:textId="005C5BC1" w:rsidR="00DD320A" w:rsidRPr="0056412A" w:rsidRDefault="0056412A" w:rsidP="00DD320A">
      <w:pPr>
        <w:rPr>
          <w:rFonts w:ascii="Arial" w:hAnsi="Arial" w:cs="Arial"/>
          <w:b/>
          <w:i/>
          <w:iCs/>
          <w:sz w:val="20"/>
          <w:szCs w:val="20"/>
        </w:rPr>
      </w:pPr>
      <w:r w:rsidRPr="0056412A">
        <w:rPr>
          <w:rFonts w:ascii="Arial" w:hAnsi="Arial" w:cs="Arial"/>
          <w:b/>
          <w:i/>
          <w:iCs/>
          <w:sz w:val="20"/>
          <w:szCs w:val="20"/>
        </w:rPr>
        <w:t>Developed and Taught</w:t>
      </w:r>
    </w:p>
    <w:p w14:paraId="168568BE" w14:textId="42FDCA79" w:rsidR="00E40262" w:rsidRDefault="00E40262" w:rsidP="00DD320A">
      <w:pPr>
        <w:rPr>
          <w:rFonts w:ascii="Arial" w:hAnsi="Arial" w:cs="Arial"/>
          <w:bCs/>
          <w:sz w:val="20"/>
          <w:szCs w:val="20"/>
        </w:rPr>
      </w:pPr>
      <w:r>
        <w:rPr>
          <w:rFonts w:ascii="Arial" w:hAnsi="Arial" w:cs="Arial"/>
          <w:bCs/>
          <w:sz w:val="20"/>
          <w:szCs w:val="20"/>
        </w:rPr>
        <w:t>FNDH 897: Applications in FNDH</w:t>
      </w:r>
    </w:p>
    <w:p w14:paraId="72C2C94E" w14:textId="44A20422" w:rsidR="00DD320A" w:rsidRPr="008D3A32" w:rsidRDefault="00E40262" w:rsidP="00DD320A">
      <w:pPr>
        <w:rPr>
          <w:rFonts w:ascii="Arial" w:hAnsi="Arial" w:cs="Arial"/>
          <w:bCs/>
          <w:sz w:val="20"/>
          <w:szCs w:val="20"/>
        </w:rPr>
      </w:pPr>
      <w:r>
        <w:rPr>
          <w:rFonts w:ascii="Arial" w:hAnsi="Arial" w:cs="Arial"/>
          <w:bCs/>
          <w:sz w:val="20"/>
          <w:szCs w:val="20"/>
        </w:rPr>
        <w:t>FDSCI</w:t>
      </w:r>
      <w:r w:rsidR="00DD320A" w:rsidRPr="008D3A32">
        <w:rPr>
          <w:rFonts w:ascii="Arial" w:hAnsi="Arial" w:cs="Arial"/>
          <w:bCs/>
          <w:sz w:val="20"/>
          <w:szCs w:val="20"/>
        </w:rPr>
        <w:t xml:space="preserve"> 907</w:t>
      </w:r>
      <w:r w:rsidR="00423765">
        <w:rPr>
          <w:rFonts w:ascii="Arial" w:hAnsi="Arial" w:cs="Arial"/>
          <w:bCs/>
          <w:sz w:val="20"/>
          <w:szCs w:val="20"/>
        </w:rPr>
        <w:t>:</w:t>
      </w:r>
      <w:r w:rsidR="00DD320A" w:rsidRPr="008D3A32">
        <w:rPr>
          <w:rFonts w:ascii="Arial" w:hAnsi="Arial" w:cs="Arial"/>
          <w:bCs/>
          <w:sz w:val="20"/>
          <w:szCs w:val="20"/>
        </w:rPr>
        <w:t xml:space="preserve"> Food Dispersions </w:t>
      </w:r>
    </w:p>
    <w:p w14:paraId="129C6568" w14:textId="329CCE45" w:rsidR="000D3310" w:rsidRPr="008D3A32" w:rsidRDefault="00E40262" w:rsidP="00DD320A">
      <w:pPr>
        <w:rPr>
          <w:rFonts w:ascii="Arial" w:hAnsi="Arial" w:cs="Arial"/>
          <w:bCs/>
          <w:sz w:val="20"/>
          <w:szCs w:val="20"/>
        </w:rPr>
      </w:pPr>
      <w:r>
        <w:rPr>
          <w:rFonts w:ascii="Arial" w:hAnsi="Arial" w:cs="Arial"/>
          <w:sz w:val="20"/>
          <w:szCs w:val="20"/>
        </w:rPr>
        <w:t>FDSCI</w:t>
      </w:r>
      <w:r w:rsidR="00DD320A" w:rsidRPr="00177D60">
        <w:rPr>
          <w:rFonts w:ascii="Arial" w:hAnsi="Arial" w:cs="Arial"/>
          <w:sz w:val="20"/>
          <w:szCs w:val="20"/>
        </w:rPr>
        <w:t xml:space="preserve"> 711</w:t>
      </w:r>
      <w:r w:rsidR="00423765">
        <w:rPr>
          <w:rFonts w:ascii="Arial" w:hAnsi="Arial" w:cs="Arial"/>
          <w:bCs/>
          <w:sz w:val="20"/>
          <w:szCs w:val="20"/>
        </w:rPr>
        <w:t>:</w:t>
      </w:r>
      <w:r w:rsidR="00DD320A" w:rsidRPr="008D3A32">
        <w:rPr>
          <w:rFonts w:ascii="Arial" w:hAnsi="Arial" w:cs="Arial"/>
          <w:bCs/>
          <w:sz w:val="20"/>
          <w:szCs w:val="20"/>
        </w:rPr>
        <w:t xml:space="preserve"> Flavor Chemistry </w:t>
      </w:r>
    </w:p>
    <w:p w14:paraId="7CF8C79A" w14:textId="77777777" w:rsidR="00DD320A" w:rsidRPr="008D3A32" w:rsidRDefault="00DD320A" w:rsidP="00DD320A">
      <w:pPr>
        <w:rPr>
          <w:rFonts w:ascii="Arial" w:hAnsi="Arial" w:cs="Arial"/>
          <w:bCs/>
          <w:sz w:val="20"/>
          <w:szCs w:val="20"/>
        </w:rPr>
      </w:pPr>
    </w:p>
    <w:p w14:paraId="536E27E4" w14:textId="162FCA92" w:rsidR="00DD320A" w:rsidRPr="00DA5911" w:rsidRDefault="00DD320A" w:rsidP="00DD320A">
      <w:pPr>
        <w:rPr>
          <w:rFonts w:ascii="Arial" w:hAnsi="Arial" w:cs="Arial"/>
          <w:b/>
          <w:i/>
          <w:iCs/>
          <w:sz w:val="20"/>
          <w:szCs w:val="20"/>
        </w:rPr>
      </w:pPr>
      <w:r w:rsidRPr="00DA5911">
        <w:rPr>
          <w:rFonts w:ascii="Arial" w:hAnsi="Arial" w:cs="Arial"/>
          <w:b/>
          <w:i/>
          <w:iCs/>
          <w:sz w:val="20"/>
          <w:szCs w:val="20"/>
        </w:rPr>
        <w:t>Courses co-taught</w:t>
      </w:r>
    </w:p>
    <w:p w14:paraId="43FD46D2" w14:textId="33BA895A" w:rsidR="00DD320A" w:rsidRPr="008D3A32" w:rsidRDefault="008E5A87" w:rsidP="00DD320A">
      <w:pPr>
        <w:rPr>
          <w:rFonts w:ascii="Arial" w:hAnsi="Arial" w:cs="Arial"/>
          <w:bCs/>
          <w:sz w:val="20"/>
          <w:szCs w:val="20"/>
        </w:rPr>
      </w:pPr>
      <w:r>
        <w:rPr>
          <w:rFonts w:ascii="Arial" w:hAnsi="Arial" w:cs="Arial"/>
          <w:bCs/>
          <w:sz w:val="20"/>
          <w:szCs w:val="20"/>
        </w:rPr>
        <w:t>Food Science</w:t>
      </w:r>
      <w:r w:rsidR="00DD320A" w:rsidRPr="008D3A32">
        <w:rPr>
          <w:rFonts w:ascii="Arial" w:hAnsi="Arial" w:cs="Arial"/>
          <w:bCs/>
          <w:sz w:val="20"/>
          <w:szCs w:val="20"/>
        </w:rPr>
        <w:t xml:space="preserve"> 501</w:t>
      </w:r>
      <w:r w:rsidR="00423765">
        <w:rPr>
          <w:rFonts w:ascii="Arial" w:hAnsi="Arial" w:cs="Arial"/>
          <w:bCs/>
          <w:sz w:val="20"/>
          <w:szCs w:val="20"/>
        </w:rPr>
        <w:t>:</w:t>
      </w:r>
      <w:r w:rsidR="00DD320A" w:rsidRPr="008D3A32">
        <w:rPr>
          <w:rFonts w:ascii="Arial" w:hAnsi="Arial" w:cs="Arial"/>
          <w:bCs/>
          <w:sz w:val="20"/>
          <w:szCs w:val="20"/>
        </w:rPr>
        <w:t xml:space="preserve"> Food Chemistry </w:t>
      </w:r>
    </w:p>
    <w:p w14:paraId="6692BCD4" w14:textId="1F322115" w:rsidR="00DD320A" w:rsidRPr="008D3A32" w:rsidRDefault="008E5A87" w:rsidP="00DD320A">
      <w:pPr>
        <w:rPr>
          <w:rFonts w:ascii="Arial" w:hAnsi="Arial" w:cs="Arial"/>
          <w:bCs/>
          <w:sz w:val="20"/>
          <w:szCs w:val="20"/>
        </w:rPr>
      </w:pPr>
      <w:r>
        <w:rPr>
          <w:rFonts w:ascii="Arial" w:hAnsi="Arial" w:cs="Arial"/>
          <w:bCs/>
          <w:sz w:val="20"/>
          <w:szCs w:val="20"/>
        </w:rPr>
        <w:t>Food Science</w:t>
      </w:r>
      <w:r w:rsidR="00DD320A" w:rsidRPr="008D3A32">
        <w:rPr>
          <w:rFonts w:ascii="Arial" w:hAnsi="Arial" w:cs="Arial"/>
          <w:bCs/>
          <w:sz w:val="20"/>
          <w:szCs w:val="20"/>
        </w:rPr>
        <w:t xml:space="preserve"> 810</w:t>
      </w:r>
      <w:r w:rsidR="00423765">
        <w:rPr>
          <w:rFonts w:ascii="Arial" w:hAnsi="Arial" w:cs="Arial"/>
          <w:bCs/>
          <w:sz w:val="20"/>
          <w:szCs w:val="20"/>
        </w:rPr>
        <w:t>:</w:t>
      </w:r>
      <w:r w:rsidR="00DD320A" w:rsidRPr="008D3A32">
        <w:rPr>
          <w:rFonts w:ascii="Arial" w:hAnsi="Arial" w:cs="Arial"/>
          <w:bCs/>
          <w:sz w:val="20"/>
          <w:szCs w:val="20"/>
        </w:rPr>
        <w:t xml:space="preserve"> Fermented Foods </w:t>
      </w:r>
    </w:p>
    <w:p w14:paraId="2663095A" w14:textId="3ADAAF52" w:rsidR="00DD320A" w:rsidRPr="008D3A32" w:rsidRDefault="00DD320A" w:rsidP="00DD320A">
      <w:pPr>
        <w:rPr>
          <w:rFonts w:ascii="Arial" w:hAnsi="Arial" w:cs="Arial"/>
          <w:bCs/>
          <w:sz w:val="20"/>
          <w:szCs w:val="20"/>
        </w:rPr>
      </w:pPr>
      <w:r w:rsidRPr="008D3A32">
        <w:rPr>
          <w:rFonts w:ascii="Arial" w:hAnsi="Arial" w:cs="Arial"/>
          <w:bCs/>
          <w:sz w:val="20"/>
          <w:szCs w:val="20"/>
        </w:rPr>
        <w:t>FDSCI 660 Study Abroad</w:t>
      </w:r>
      <w:r w:rsidR="004E32E4">
        <w:rPr>
          <w:rFonts w:ascii="Arial" w:hAnsi="Arial" w:cs="Arial"/>
          <w:bCs/>
          <w:sz w:val="20"/>
          <w:szCs w:val="20"/>
        </w:rPr>
        <w:t xml:space="preserve"> in Italy</w:t>
      </w:r>
    </w:p>
    <w:p w14:paraId="406A9098" w14:textId="77777777" w:rsidR="00DD320A" w:rsidRPr="00DA5911" w:rsidRDefault="00DD320A" w:rsidP="00DD320A">
      <w:pPr>
        <w:rPr>
          <w:rFonts w:ascii="Arial" w:hAnsi="Arial" w:cs="Arial"/>
          <w:b/>
          <w:i/>
          <w:iCs/>
          <w:sz w:val="20"/>
          <w:szCs w:val="20"/>
        </w:rPr>
      </w:pPr>
    </w:p>
    <w:p w14:paraId="5339FB52" w14:textId="77777777" w:rsidR="00DD320A" w:rsidRPr="00DA5911" w:rsidRDefault="00DD320A" w:rsidP="00DD320A">
      <w:pPr>
        <w:rPr>
          <w:rFonts w:ascii="Arial" w:hAnsi="Arial" w:cs="Arial"/>
          <w:b/>
          <w:i/>
          <w:iCs/>
          <w:sz w:val="20"/>
          <w:szCs w:val="20"/>
        </w:rPr>
      </w:pPr>
      <w:r w:rsidRPr="00DA5911">
        <w:rPr>
          <w:rFonts w:ascii="Arial" w:hAnsi="Arial" w:cs="Arial"/>
          <w:b/>
          <w:i/>
          <w:iCs/>
          <w:sz w:val="20"/>
          <w:szCs w:val="20"/>
        </w:rPr>
        <w:t>Guest lecturer</w:t>
      </w:r>
    </w:p>
    <w:p w14:paraId="726B6C67" w14:textId="77777777" w:rsidR="00DD320A" w:rsidRPr="008D3A32" w:rsidRDefault="00DD320A" w:rsidP="00DD320A">
      <w:pPr>
        <w:rPr>
          <w:rFonts w:ascii="Arial" w:hAnsi="Arial" w:cs="Arial"/>
          <w:bCs/>
          <w:sz w:val="20"/>
          <w:szCs w:val="20"/>
        </w:rPr>
      </w:pPr>
      <w:r w:rsidRPr="008D3A32">
        <w:rPr>
          <w:rFonts w:ascii="Arial" w:hAnsi="Arial" w:cs="Arial"/>
          <w:bCs/>
          <w:sz w:val="20"/>
          <w:szCs w:val="20"/>
        </w:rPr>
        <w:t xml:space="preserve">FDCSI 600 Food Microbiology </w:t>
      </w:r>
    </w:p>
    <w:p w14:paraId="2D766A37" w14:textId="77777777" w:rsidR="00FC74F8" w:rsidRPr="00B73333" w:rsidRDefault="00FC74F8" w:rsidP="00CD099C">
      <w:pPr>
        <w:rPr>
          <w:rFonts w:ascii="Arial" w:hAnsi="Arial" w:cs="Arial"/>
          <w:bCs/>
          <w:sz w:val="20"/>
          <w:szCs w:val="20"/>
        </w:rPr>
        <w:sectPr w:rsidR="00FC74F8" w:rsidRPr="00B73333" w:rsidSect="001E3D3B">
          <w:type w:val="continuous"/>
          <w:pgSz w:w="11906" w:h="16838"/>
          <w:pgMar w:top="1417" w:right="1417" w:bottom="1417" w:left="1417" w:header="708" w:footer="708" w:gutter="0"/>
          <w:cols w:num="2" w:space="708"/>
          <w:docGrid w:linePitch="360"/>
        </w:sectPr>
      </w:pPr>
    </w:p>
    <w:p w14:paraId="6752B6CA" w14:textId="77777777" w:rsidR="007171C8" w:rsidRDefault="007171C8" w:rsidP="00871860">
      <w:pPr>
        <w:rPr>
          <w:rFonts w:ascii="Arial" w:hAnsi="Arial" w:cs="Arial"/>
          <w:b/>
          <w:sz w:val="20"/>
          <w:szCs w:val="20"/>
        </w:rPr>
      </w:pPr>
    </w:p>
    <w:p w14:paraId="67ED90FE" w14:textId="77777777" w:rsidR="00E05899" w:rsidRDefault="00E05899" w:rsidP="00871860">
      <w:pPr>
        <w:rPr>
          <w:rFonts w:ascii="Arial" w:hAnsi="Arial" w:cs="Arial"/>
          <w:b/>
          <w:bCs/>
          <w:sz w:val="20"/>
          <w:szCs w:val="20"/>
        </w:rPr>
      </w:pPr>
    </w:p>
    <w:p w14:paraId="50075974" w14:textId="61E34C28" w:rsidR="00871860" w:rsidRPr="00E71192" w:rsidRDefault="0074272B" w:rsidP="00871860">
      <w:pPr>
        <w:rPr>
          <w:rFonts w:ascii="Arial" w:hAnsi="Arial" w:cs="Arial"/>
          <w:bCs/>
          <w:sz w:val="20"/>
          <w:szCs w:val="20"/>
        </w:rPr>
      </w:pPr>
      <w:r w:rsidRPr="0074272B">
        <w:rPr>
          <w:rFonts w:ascii="Arial" w:hAnsi="Arial" w:cs="Arial"/>
          <w:b/>
          <w:bCs/>
          <w:sz w:val="20"/>
          <w:szCs w:val="20"/>
        </w:rPr>
        <w:t>R</w:t>
      </w:r>
      <w:r w:rsidR="00871860" w:rsidRPr="0074272B">
        <w:rPr>
          <w:rFonts w:ascii="Arial" w:hAnsi="Arial" w:cs="Arial"/>
          <w:b/>
          <w:bCs/>
          <w:sz w:val="20"/>
          <w:szCs w:val="20"/>
        </w:rPr>
        <w:t>esearch</w:t>
      </w:r>
      <w:r w:rsidR="00871860" w:rsidRPr="00E71192">
        <w:rPr>
          <w:rFonts w:ascii="Arial" w:hAnsi="Arial" w:cs="Arial"/>
          <w:bCs/>
          <w:sz w:val="20"/>
          <w:szCs w:val="20"/>
        </w:rPr>
        <w:t xml:space="preserve"> </w:t>
      </w:r>
      <w:r>
        <w:rPr>
          <w:rFonts w:ascii="Arial" w:hAnsi="Arial" w:cs="Arial"/>
          <w:bCs/>
          <w:sz w:val="20"/>
          <w:szCs w:val="20"/>
        </w:rPr>
        <w:t>in</w:t>
      </w:r>
      <w:r w:rsidR="00871860" w:rsidRPr="00E71192">
        <w:rPr>
          <w:rFonts w:ascii="Arial" w:hAnsi="Arial" w:cs="Arial"/>
          <w:bCs/>
          <w:sz w:val="20"/>
          <w:szCs w:val="20"/>
        </w:rPr>
        <w:t xml:space="preserve"> food biophysical chemistry, ingredient functionality</w:t>
      </w:r>
      <w:r w:rsidR="0045555D">
        <w:rPr>
          <w:rFonts w:ascii="Arial" w:hAnsi="Arial" w:cs="Arial"/>
          <w:bCs/>
          <w:sz w:val="20"/>
          <w:szCs w:val="20"/>
        </w:rPr>
        <w:t>,</w:t>
      </w:r>
      <w:r w:rsidR="00871860" w:rsidRPr="00E71192">
        <w:rPr>
          <w:rFonts w:ascii="Arial" w:hAnsi="Arial" w:cs="Arial"/>
          <w:bCs/>
          <w:sz w:val="20"/>
          <w:szCs w:val="20"/>
        </w:rPr>
        <w:t xml:space="preserve"> and food material characterization for elucidating</w:t>
      </w:r>
      <w:r w:rsidR="001A623B" w:rsidRPr="00E71192">
        <w:rPr>
          <w:rFonts w:ascii="Arial" w:hAnsi="Arial" w:cs="Arial"/>
          <w:bCs/>
          <w:sz w:val="20"/>
          <w:szCs w:val="20"/>
        </w:rPr>
        <w:t xml:space="preserve"> small molecule interactions important for</w:t>
      </w:r>
      <w:r w:rsidR="00871860" w:rsidRPr="00E71192">
        <w:rPr>
          <w:rFonts w:ascii="Arial" w:hAnsi="Arial" w:cs="Arial"/>
          <w:bCs/>
          <w:sz w:val="20"/>
          <w:szCs w:val="20"/>
        </w:rPr>
        <w:t xml:space="preserve"> food architecture</w:t>
      </w:r>
      <w:r w:rsidR="001A623B" w:rsidRPr="00E71192">
        <w:rPr>
          <w:rFonts w:ascii="Arial" w:hAnsi="Arial" w:cs="Arial"/>
          <w:bCs/>
          <w:sz w:val="20"/>
          <w:szCs w:val="20"/>
        </w:rPr>
        <w:t xml:space="preserve"> and</w:t>
      </w:r>
      <w:r w:rsidR="00871860" w:rsidRPr="00E71192">
        <w:rPr>
          <w:rFonts w:ascii="Arial" w:hAnsi="Arial" w:cs="Arial"/>
          <w:bCs/>
          <w:sz w:val="20"/>
          <w:szCs w:val="20"/>
        </w:rPr>
        <w:t xml:space="preserve"> improving food quality:</w:t>
      </w:r>
    </w:p>
    <w:p w14:paraId="1DB1E7B8" w14:textId="636C1060" w:rsidR="009F5D03" w:rsidRPr="00E71192" w:rsidRDefault="009F5D03" w:rsidP="00871860">
      <w:pPr>
        <w:rPr>
          <w:rFonts w:ascii="Arial" w:hAnsi="Arial" w:cs="Arial"/>
          <w:bCs/>
          <w:sz w:val="20"/>
          <w:szCs w:val="20"/>
        </w:rPr>
      </w:pPr>
    </w:p>
    <w:p w14:paraId="4B1BFFB2" w14:textId="05A8EE7A" w:rsidR="00D25E0A" w:rsidRPr="004C5020" w:rsidRDefault="00B40C8C" w:rsidP="004C5020">
      <w:pPr>
        <w:rPr>
          <w:rFonts w:ascii="Arial" w:hAnsi="Arial" w:cs="Arial"/>
          <w:bCs/>
          <w:sz w:val="20"/>
          <w:szCs w:val="20"/>
        </w:rPr>
      </w:pPr>
      <w:r>
        <w:rPr>
          <w:rFonts w:ascii="Arial" w:hAnsi="Arial" w:cs="Arial"/>
          <w:b/>
          <w:bCs/>
          <w:i/>
          <w:sz w:val="20"/>
          <w:szCs w:val="20"/>
        </w:rPr>
        <w:t>S</w:t>
      </w:r>
      <w:r w:rsidR="003E49E7">
        <w:rPr>
          <w:rFonts w:ascii="Arial" w:hAnsi="Arial" w:cs="Arial"/>
          <w:b/>
          <w:bCs/>
          <w:i/>
          <w:sz w:val="20"/>
          <w:szCs w:val="20"/>
        </w:rPr>
        <w:t>ustainable food systems</w:t>
      </w:r>
      <w:r w:rsidR="00857B4F">
        <w:rPr>
          <w:rFonts w:ascii="Arial" w:hAnsi="Arial" w:cs="Arial"/>
          <w:b/>
          <w:bCs/>
          <w:i/>
          <w:sz w:val="20"/>
          <w:szCs w:val="20"/>
        </w:rPr>
        <w:t xml:space="preserve">, </w:t>
      </w:r>
      <w:r>
        <w:rPr>
          <w:rFonts w:ascii="Arial" w:hAnsi="Arial" w:cs="Arial"/>
          <w:b/>
          <w:bCs/>
          <w:i/>
          <w:sz w:val="20"/>
          <w:szCs w:val="20"/>
        </w:rPr>
        <w:t>processomics</w:t>
      </w:r>
      <w:r w:rsidR="00857B4F">
        <w:rPr>
          <w:rFonts w:ascii="Arial" w:hAnsi="Arial" w:cs="Arial"/>
          <w:b/>
          <w:bCs/>
          <w:sz w:val="20"/>
          <w:szCs w:val="20"/>
        </w:rPr>
        <w:t>, chemometrics:</w:t>
      </w:r>
    </w:p>
    <w:p w14:paraId="0BF8DEB9" w14:textId="7A82B642" w:rsidR="003E49E7" w:rsidRDefault="00725CA7" w:rsidP="00DC6818">
      <w:pPr>
        <w:pStyle w:val="ListParagraph"/>
        <w:numPr>
          <w:ilvl w:val="0"/>
          <w:numId w:val="18"/>
        </w:numPr>
        <w:tabs>
          <w:tab w:val="left" w:pos="450"/>
        </w:tabs>
        <w:ind w:left="450"/>
        <w:rPr>
          <w:rFonts w:ascii="Arial" w:hAnsi="Arial" w:cs="Arial"/>
          <w:bCs/>
          <w:sz w:val="20"/>
          <w:szCs w:val="20"/>
        </w:rPr>
      </w:pPr>
      <w:r>
        <w:rPr>
          <w:rFonts w:ascii="Arial" w:hAnsi="Arial" w:cs="Arial"/>
          <w:bCs/>
          <w:sz w:val="20"/>
          <w:szCs w:val="20"/>
        </w:rPr>
        <w:t>D</w:t>
      </w:r>
      <w:r w:rsidR="003E49E7">
        <w:rPr>
          <w:rFonts w:ascii="Arial" w:hAnsi="Arial" w:cs="Arial"/>
          <w:bCs/>
          <w:sz w:val="20"/>
          <w:szCs w:val="20"/>
        </w:rPr>
        <w:t xml:space="preserve">evelopment and validation </w:t>
      </w:r>
      <w:r>
        <w:rPr>
          <w:rFonts w:ascii="Arial" w:hAnsi="Arial" w:cs="Arial"/>
          <w:bCs/>
          <w:sz w:val="20"/>
          <w:szCs w:val="20"/>
        </w:rPr>
        <w:t xml:space="preserve">of analytical methods </w:t>
      </w:r>
      <w:r w:rsidR="003E49E7">
        <w:rPr>
          <w:rFonts w:ascii="Arial" w:hAnsi="Arial" w:cs="Arial"/>
          <w:bCs/>
          <w:sz w:val="20"/>
          <w:szCs w:val="20"/>
        </w:rPr>
        <w:t xml:space="preserve">for assessing irradiation-specific changes in food products including </w:t>
      </w:r>
      <w:r w:rsidR="00CF0780" w:rsidRPr="003E49E7">
        <w:rPr>
          <w:rFonts w:ascii="Arial" w:hAnsi="Arial" w:cs="Arial"/>
          <w:bCs/>
          <w:sz w:val="20"/>
          <w:szCs w:val="20"/>
        </w:rPr>
        <w:t>f</w:t>
      </w:r>
      <w:r w:rsidR="00A409FE" w:rsidRPr="003E49E7">
        <w:rPr>
          <w:rFonts w:ascii="Arial" w:hAnsi="Arial" w:cs="Arial"/>
          <w:bCs/>
          <w:sz w:val="20"/>
          <w:szCs w:val="20"/>
        </w:rPr>
        <w:t>ree radical</w:t>
      </w:r>
      <w:r w:rsidR="003E49E7">
        <w:rPr>
          <w:rFonts w:ascii="Arial" w:hAnsi="Arial" w:cs="Arial"/>
          <w:bCs/>
          <w:sz w:val="20"/>
          <w:szCs w:val="20"/>
        </w:rPr>
        <w:t xml:space="preserve"> pathways and</w:t>
      </w:r>
      <w:r w:rsidR="00A409FE" w:rsidRPr="003E49E7">
        <w:rPr>
          <w:rFonts w:ascii="Arial" w:hAnsi="Arial" w:cs="Arial"/>
          <w:bCs/>
          <w:sz w:val="20"/>
          <w:szCs w:val="20"/>
        </w:rPr>
        <w:t xml:space="preserve"> lipid oxidation</w:t>
      </w:r>
      <w:r w:rsidR="003E49E7">
        <w:rPr>
          <w:rFonts w:ascii="Arial" w:hAnsi="Arial" w:cs="Arial"/>
          <w:bCs/>
          <w:sz w:val="20"/>
          <w:szCs w:val="20"/>
        </w:rPr>
        <w:t xml:space="preserve"> for </w:t>
      </w:r>
      <w:r>
        <w:rPr>
          <w:rFonts w:ascii="Arial" w:hAnsi="Arial" w:cs="Arial"/>
          <w:bCs/>
          <w:sz w:val="20"/>
          <w:szCs w:val="20"/>
        </w:rPr>
        <w:t>regulatory agencies</w:t>
      </w:r>
    </w:p>
    <w:p w14:paraId="6BD5415F" w14:textId="4D961ABE" w:rsidR="006E2A8F" w:rsidRDefault="00DF0283" w:rsidP="006847B5">
      <w:pPr>
        <w:pStyle w:val="ListParagraph"/>
        <w:numPr>
          <w:ilvl w:val="0"/>
          <w:numId w:val="18"/>
        </w:numPr>
        <w:ind w:left="450"/>
        <w:rPr>
          <w:rFonts w:ascii="Arial" w:hAnsi="Arial" w:cs="Arial"/>
          <w:bCs/>
          <w:sz w:val="20"/>
          <w:szCs w:val="20"/>
        </w:rPr>
      </w:pPr>
      <w:r w:rsidRPr="00E71192">
        <w:rPr>
          <w:rFonts w:ascii="Arial" w:hAnsi="Arial" w:cs="Arial"/>
          <w:bCs/>
          <w:sz w:val="20"/>
          <w:szCs w:val="20"/>
        </w:rPr>
        <w:t xml:space="preserve">Studying free radical mechanisms in </w:t>
      </w:r>
      <w:r w:rsidR="00CC2F9E" w:rsidRPr="00E71192">
        <w:rPr>
          <w:rFonts w:ascii="Arial" w:hAnsi="Arial" w:cs="Arial"/>
          <w:bCs/>
          <w:sz w:val="20"/>
          <w:szCs w:val="20"/>
        </w:rPr>
        <w:t>photocatalytic reactions based on TiO</w:t>
      </w:r>
      <w:r w:rsidR="00CC2F9E" w:rsidRPr="00E71192">
        <w:rPr>
          <w:rFonts w:ascii="Arial" w:hAnsi="Arial" w:cs="Arial"/>
          <w:bCs/>
          <w:sz w:val="20"/>
          <w:szCs w:val="20"/>
          <w:vertAlign w:val="subscript"/>
        </w:rPr>
        <w:t>2</w:t>
      </w:r>
      <w:r w:rsidR="00CC2F9E" w:rsidRPr="00E71192">
        <w:rPr>
          <w:rFonts w:ascii="Arial" w:hAnsi="Arial" w:cs="Arial"/>
          <w:bCs/>
          <w:sz w:val="20"/>
          <w:szCs w:val="20"/>
        </w:rPr>
        <w:t xml:space="preserve"> and TiO</w:t>
      </w:r>
      <w:r w:rsidR="00CC2F9E" w:rsidRPr="00E71192">
        <w:rPr>
          <w:rFonts w:ascii="Arial" w:hAnsi="Arial" w:cs="Arial"/>
          <w:bCs/>
          <w:sz w:val="20"/>
          <w:szCs w:val="20"/>
          <w:vertAlign w:val="subscript"/>
        </w:rPr>
        <w:t>2</w:t>
      </w:r>
      <w:r w:rsidR="00D43EBE">
        <w:rPr>
          <w:rFonts w:ascii="Arial" w:hAnsi="Arial" w:cs="Arial"/>
          <w:bCs/>
          <w:sz w:val="20"/>
          <w:szCs w:val="20"/>
        </w:rPr>
        <w:t xml:space="preserve">-grafted carbon nanotubes </w:t>
      </w:r>
      <w:r w:rsidR="00CC2F9E" w:rsidRPr="00E71192">
        <w:rPr>
          <w:rFonts w:ascii="Arial" w:hAnsi="Arial" w:cs="Arial"/>
          <w:bCs/>
          <w:sz w:val="20"/>
          <w:szCs w:val="20"/>
        </w:rPr>
        <w:t>activate</w:t>
      </w:r>
      <w:r w:rsidR="00D43EBE">
        <w:rPr>
          <w:rFonts w:ascii="Arial" w:hAnsi="Arial" w:cs="Arial"/>
          <w:bCs/>
          <w:sz w:val="20"/>
          <w:szCs w:val="20"/>
        </w:rPr>
        <w:t>d</w:t>
      </w:r>
      <w:r w:rsidR="00CC2F9E" w:rsidRPr="00E71192">
        <w:rPr>
          <w:rFonts w:ascii="Arial" w:hAnsi="Arial" w:cs="Arial"/>
          <w:bCs/>
          <w:sz w:val="20"/>
          <w:szCs w:val="20"/>
        </w:rPr>
        <w:t xml:space="preserve"> at UV and visible wavelengths; and their use </w:t>
      </w:r>
      <w:r w:rsidR="0045555D">
        <w:rPr>
          <w:rFonts w:ascii="Arial" w:hAnsi="Arial" w:cs="Arial"/>
          <w:bCs/>
          <w:sz w:val="20"/>
          <w:szCs w:val="20"/>
        </w:rPr>
        <w:t xml:space="preserve">in </w:t>
      </w:r>
      <w:r w:rsidR="00CC2F9E" w:rsidRPr="00E71192">
        <w:rPr>
          <w:rFonts w:ascii="Arial" w:hAnsi="Arial" w:cs="Arial"/>
          <w:bCs/>
          <w:sz w:val="20"/>
          <w:szCs w:val="20"/>
        </w:rPr>
        <w:t>sustainable agriculture, including herbicide and pesticide decontamination and off-flavor mitigation in food processing environments</w:t>
      </w:r>
      <w:r w:rsidR="006E2A8F">
        <w:rPr>
          <w:rFonts w:ascii="Arial" w:hAnsi="Arial" w:cs="Arial"/>
          <w:bCs/>
          <w:sz w:val="20"/>
          <w:szCs w:val="20"/>
        </w:rPr>
        <w:t>.</w:t>
      </w:r>
    </w:p>
    <w:p w14:paraId="1C7921A4" w14:textId="7BA13AD6" w:rsidR="008C28CC" w:rsidRPr="00926530" w:rsidRDefault="00D43EBE" w:rsidP="00EC3824">
      <w:pPr>
        <w:pStyle w:val="ListParagraph"/>
        <w:numPr>
          <w:ilvl w:val="0"/>
          <w:numId w:val="18"/>
        </w:numPr>
        <w:ind w:left="450"/>
        <w:rPr>
          <w:rFonts w:ascii="Arial" w:hAnsi="Arial" w:cs="Arial"/>
          <w:bCs/>
          <w:sz w:val="20"/>
          <w:szCs w:val="20"/>
        </w:rPr>
      </w:pPr>
      <w:r w:rsidRPr="00926530">
        <w:rPr>
          <w:rFonts w:ascii="Arial" w:hAnsi="Arial" w:cs="Arial"/>
          <w:bCs/>
          <w:sz w:val="20"/>
          <w:szCs w:val="20"/>
        </w:rPr>
        <w:t>Surveillance</w:t>
      </w:r>
      <w:r w:rsidR="006E2A8F" w:rsidRPr="00926530">
        <w:rPr>
          <w:rFonts w:ascii="Arial" w:hAnsi="Arial" w:cs="Arial"/>
          <w:bCs/>
          <w:sz w:val="20"/>
          <w:szCs w:val="20"/>
        </w:rPr>
        <w:t xml:space="preserve"> of </w:t>
      </w:r>
      <w:r w:rsidRPr="00926530">
        <w:rPr>
          <w:rFonts w:ascii="Arial" w:hAnsi="Arial" w:cs="Arial"/>
          <w:bCs/>
          <w:sz w:val="20"/>
          <w:szCs w:val="20"/>
        </w:rPr>
        <w:t xml:space="preserve">microplastics </w:t>
      </w:r>
      <w:r w:rsidR="00213975">
        <w:rPr>
          <w:rFonts w:ascii="Arial" w:hAnsi="Arial" w:cs="Arial"/>
          <w:bCs/>
          <w:sz w:val="20"/>
          <w:szCs w:val="20"/>
        </w:rPr>
        <w:t xml:space="preserve">and PFAS </w:t>
      </w:r>
      <w:r w:rsidRPr="00926530">
        <w:rPr>
          <w:rFonts w:ascii="Arial" w:hAnsi="Arial" w:cs="Arial"/>
          <w:bCs/>
          <w:sz w:val="20"/>
          <w:szCs w:val="20"/>
        </w:rPr>
        <w:t xml:space="preserve">in agricultural resources, such as soil, </w:t>
      </w:r>
      <w:r w:rsidR="00CC1CF1" w:rsidRPr="00926530">
        <w:rPr>
          <w:rFonts w:ascii="Arial" w:hAnsi="Arial" w:cs="Arial"/>
          <w:bCs/>
          <w:sz w:val="20"/>
          <w:szCs w:val="20"/>
        </w:rPr>
        <w:t>surface,</w:t>
      </w:r>
      <w:r w:rsidRPr="00926530">
        <w:rPr>
          <w:rFonts w:ascii="Arial" w:hAnsi="Arial" w:cs="Arial"/>
          <w:bCs/>
          <w:sz w:val="20"/>
          <w:szCs w:val="20"/>
        </w:rPr>
        <w:t xml:space="preserve"> and underground water</w:t>
      </w:r>
      <w:r w:rsidR="00CC1CF1">
        <w:rPr>
          <w:rFonts w:ascii="Arial" w:hAnsi="Arial" w:cs="Arial"/>
          <w:bCs/>
          <w:sz w:val="20"/>
          <w:szCs w:val="20"/>
        </w:rPr>
        <w:t>, as well as</w:t>
      </w:r>
      <w:r w:rsidR="00926530" w:rsidRPr="00926530">
        <w:rPr>
          <w:rFonts w:ascii="Arial" w:hAnsi="Arial" w:cs="Arial"/>
          <w:bCs/>
          <w:sz w:val="20"/>
          <w:szCs w:val="20"/>
        </w:rPr>
        <w:t xml:space="preserve"> </w:t>
      </w:r>
      <w:r w:rsidR="00CC1CF1" w:rsidRPr="00926530">
        <w:rPr>
          <w:rFonts w:ascii="Arial" w:hAnsi="Arial" w:cs="Arial"/>
          <w:bCs/>
          <w:sz w:val="20"/>
          <w:szCs w:val="20"/>
        </w:rPr>
        <w:t xml:space="preserve">their mobility through </w:t>
      </w:r>
      <w:r w:rsidR="0045555D">
        <w:rPr>
          <w:rFonts w:ascii="Arial" w:hAnsi="Arial" w:cs="Arial"/>
          <w:bCs/>
          <w:sz w:val="20"/>
          <w:szCs w:val="20"/>
        </w:rPr>
        <w:t>food</w:t>
      </w:r>
      <w:r w:rsidR="00926530" w:rsidRPr="00926530">
        <w:rPr>
          <w:rFonts w:ascii="Arial" w:hAnsi="Arial" w:cs="Arial"/>
          <w:bCs/>
          <w:sz w:val="20"/>
          <w:szCs w:val="20"/>
        </w:rPr>
        <w:t xml:space="preserve"> </w:t>
      </w:r>
      <w:r w:rsidR="00CC1CF1" w:rsidRPr="00926530">
        <w:rPr>
          <w:rFonts w:ascii="Arial" w:hAnsi="Arial" w:cs="Arial"/>
          <w:bCs/>
          <w:sz w:val="20"/>
          <w:szCs w:val="20"/>
        </w:rPr>
        <w:t xml:space="preserve">processing </w:t>
      </w:r>
      <w:r w:rsidR="00926530" w:rsidRPr="00926530">
        <w:rPr>
          <w:rFonts w:ascii="Arial" w:hAnsi="Arial" w:cs="Arial"/>
          <w:bCs/>
          <w:sz w:val="20"/>
          <w:szCs w:val="20"/>
        </w:rPr>
        <w:t>(e.g., salt, milk, etc.)</w:t>
      </w:r>
      <w:r w:rsidR="00CC1CF1">
        <w:rPr>
          <w:rFonts w:ascii="Arial" w:hAnsi="Arial" w:cs="Arial"/>
          <w:bCs/>
          <w:sz w:val="20"/>
          <w:szCs w:val="20"/>
        </w:rPr>
        <w:t>;</w:t>
      </w:r>
      <w:r w:rsidR="00926530" w:rsidRPr="00926530">
        <w:rPr>
          <w:rFonts w:ascii="Arial" w:hAnsi="Arial" w:cs="Arial"/>
          <w:bCs/>
          <w:sz w:val="20"/>
          <w:szCs w:val="20"/>
        </w:rPr>
        <w:t xml:space="preserve"> </w:t>
      </w:r>
      <w:r w:rsidRPr="00926530">
        <w:rPr>
          <w:rFonts w:ascii="Arial" w:hAnsi="Arial" w:cs="Arial"/>
          <w:bCs/>
          <w:sz w:val="20"/>
          <w:szCs w:val="20"/>
        </w:rPr>
        <w:t xml:space="preserve">and </w:t>
      </w:r>
      <w:r w:rsidR="00926530" w:rsidRPr="00926530">
        <w:rPr>
          <w:rFonts w:ascii="Arial" w:hAnsi="Arial" w:cs="Arial"/>
          <w:bCs/>
          <w:sz w:val="20"/>
          <w:szCs w:val="20"/>
        </w:rPr>
        <w:t>development</w:t>
      </w:r>
      <w:r w:rsidRPr="00926530">
        <w:rPr>
          <w:rFonts w:ascii="Arial" w:hAnsi="Arial" w:cs="Arial"/>
          <w:bCs/>
          <w:sz w:val="20"/>
          <w:szCs w:val="20"/>
        </w:rPr>
        <w:t xml:space="preserve"> of mitigation strategies.</w:t>
      </w:r>
    </w:p>
    <w:p w14:paraId="5410679B" w14:textId="0175AE88" w:rsidR="00CC2F9E" w:rsidRPr="00E71192" w:rsidRDefault="00CC2F9E" w:rsidP="006847B5">
      <w:pPr>
        <w:pStyle w:val="ListParagraph"/>
        <w:numPr>
          <w:ilvl w:val="0"/>
          <w:numId w:val="18"/>
        </w:numPr>
        <w:ind w:left="450"/>
        <w:rPr>
          <w:rFonts w:ascii="Arial" w:hAnsi="Arial" w:cs="Arial"/>
          <w:bCs/>
          <w:sz w:val="20"/>
          <w:szCs w:val="20"/>
        </w:rPr>
      </w:pPr>
      <w:r w:rsidRPr="00E71192">
        <w:rPr>
          <w:rFonts w:ascii="Arial" w:hAnsi="Arial" w:cs="Arial"/>
          <w:bCs/>
          <w:sz w:val="20"/>
          <w:szCs w:val="20"/>
        </w:rPr>
        <w:t>Characteriz</w:t>
      </w:r>
      <w:r w:rsidR="00926530">
        <w:rPr>
          <w:rFonts w:ascii="Arial" w:hAnsi="Arial" w:cs="Arial"/>
          <w:bCs/>
          <w:sz w:val="20"/>
          <w:szCs w:val="20"/>
        </w:rPr>
        <w:t xml:space="preserve">ing the </w:t>
      </w:r>
      <w:r w:rsidRPr="00E71192">
        <w:rPr>
          <w:rFonts w:ascii="Arial" w:hAnsi="Arial" w:cs="Arial"/>
          <w:bCs/>
          <w:sz w:val="20"/>
          <w:szCs w:val="20"/>
        </w:rPr>
        <w:t>architecture of soft</w:t>
      </w:r>
      <w:r w:rsidR="00F709FE" w:rsidRPr="00E71192">
        <w:rPr>
          <w:rFonts w:ascii="Arial" w:hAnsi="Arial" w:cs="Arial"/>
          <w:bCs/>
          <w:sz w:val="20"/>
          <w:szCs w:val="20"/>
        </w:rPr>
        <w:t xml:space="preserve"> </w:t>
      </w:r>
      <w:r w:rsidRPr="00E71192">
        <w:rPr>
          <w:rFonts w:ascii="Arial" w:hAnsi="Arial" w:cs="Arial"/>
          <w:bCs/>
          <w:sz w:val="20"/>
          <w:szCs w:val="20"/>
        </w:rPr>
        <w:t xml:space="preserve">materials </w:t>
      </w:r>
      <w:r w:rsidR="00926530">
        <w:rPr>
          <w:rFonts w:ascii="Arial" w:hAnsi="Arial" w:cs="Arial"/>
          <w:bCs/>
          <w:sz w:val="20"/>
          <w:szCs w:val="20"/>
        </w:rPr>
        <w:t>of complex</w:t>
      </w:r>
      <w:r w:rsidRPr="00E71192">
        <w:rPr>
          <w:rFonts w:ascii="Arial" w:hAnsi="Arial" w:cs="Arial"/>
          <w:bCs/>
          <w:sz w:val="20"/>
          <w:szCs w:val="20"/>
        </w:rPr>
        <w:t xml:space="preserve"> polymer networks, such as </w:t>
      </w:r>
      <w:r w:rsidR="00F709FE" w:rsidRPr="00E71192">
        <w:rPr>
          <w:rFonts w:ascii="Arial" w:hAnsi="Arial" w:cs="Arial"/>
          <w:bCs/>
          <w:sz w:val="20"/>
          <w:szCs w:val="20"/>
        </w:rPr>
        <w:t xml:space="preserve">microbial biofilms, </w:t>
      </w:r>
      <w:r w:rsidR="00926530">
        <w:rPr>
          <w:rFonts w:ascii="Arial" w:hAnsi="Arial" w:cs="Arial"/>
          <w:bCs/>
          <w:sz w:val="20"/>
          <w:szCs w:val="20"/>
        </w:rPr>
        <w:t>protein gels,</w:t>
      </w:r>
      <w:r w:rsidR="00F709FE" w:rsidRPr="00E71192">
        <w:rPr>
          <w:rFonts w:ascii="Arial" w:hAnsi="Arial" w:cs="Arial"/>
          <w:bCs/>
          <w:sz w:val="20"/>
          <w:szCs w:val="20"/>
        </w:rPr>
        <w:t xml:space="preserve"> biodiverse packaging films, </w:t>
      </w:r>
      <w:r w:rsidR="007F6B75" w:rsidRPr="00E71192">
        <w:rPr>
          <w:rFonts w:ascii="Arial" w:hAnsi="Arial" w:cs="Arial"/>
          <w:bCs/>
          <w:sz w:val="20"/>
          <w:szCs w:val="20"/>
        </w:rPr>
        <w:t xml:space="preserve">for their </w:t>
      </w:r>
      <w:r w:rsidR="00926530">
        <w:rPr>
          <w:rFonts w:ascii="Arial" w:hAnsi="Arial" w:cs="Arial"/>
          <w:bCs/>
          <w:sz w:val="20"/>
          <w:szCs w:val="20"/>
        </w:rPr>
        <w:t xml:space="preserve">microscopic and macroscopic properties (e.g., </w:t>
      </w:r>
      <w:r w:rsidR="007F6B75" w:rsidRPr="00E71192">
        <w:rPr>
          <w:rFonts w:ascii="Arial" w:hAnsi="Arial" w:cs="Arial"/>
          <w:bCs/>
          <w:sz w:val="20"/>
          <w:szCs w:val="20"/>
        </w:rPr>
        <w:t>composition, spatial network formation, surface hydrophobicity</w:t>
      </w:r>
      <w:r w:rsidR="00926530">
        <w:rPr>
          <w:rFonts w:ascii="Arial" w:hAnsi="Arial" w:cs="Arial"/>
          <w:bCs/>
          <w:sz w:val="20"/>
          <w:szCs w:val="20"/>
        </w:rPr>
        <w:t>, strength, etc.)</w:t>
      </w:r>
      <w:r w:rsidR="007F6B75" w:rsidRPr="00E71192">
        <w:rPr>
          <w:rFonts w:ascii="Arial" w:hAnsi="Arial" w:cs="Arial"/>
          <w:bCs/>
          <w:sz w:val="20"/>
          <w:szCs w:val="20"/>
        </w:rPr>
        <w:t>.</w:t>
      </w:r>
    </w:p>
    <w:p w14:paraId="39C9B35F" w14:textId="2A0C0B13" w:rsidR="00CF0780" w:rsidRDefault="00C808D5" w:rsidP="006847B5">
      <w:pPr>
        <w:pStyle w:val="ListParagraph"/>
        <w:numPr>
          <w:ilvl w:val="0"/>
          <w:numId w:val="18"/>
        </w:numPr>
        <w:ind w:left="450"/>
        <w:rPr>
          <w:rFonts w:ascii="Arial" w:hAnsi="Arial" w:cs="Arial"/>
          <w:bCs/>
          <w:sz w:val="20"/>
          <w:szCs w:val="20"/>
        </w:rPr>
      </w:pPr>
      <w:r>
        <w:rPr>
          <w:rFonts w:ascii="Arial" w:hAnsi="Arial" w:cs="Arial"/>
          <w:bCs/>
          <w:sz w:val="20"/>
          <w:szCs w:val="20"/>
        </w:rPr>
        <w:t>Elucidating the i</w:t>
      </w:r>
      <w:r w:rsidR="00F709FE" w:rsidRPr="00E71192">
        <w:rPr>
          <w:rFonts w:ascii="Arial" w:hAnsi="Arial" w:cs="Arial"/>
          <w:bCs/>
          <w:sz w:val="20"/>
          <w:szCs w:val="20"/>
        </w:rPr>
        <w:t>nterfacial</w:t>
      </w:r>
      <w:r w:rsidR="00CC2F9E" w:rsidRPr="00E71192">
        <w:rPr>
          <w:rFonts w:ascii="Arial" w:hAnsi="Arial" w:cs="Arial"/>
          <w:bCs/>
          <w:sz w:val="20"/>
          <w:szCs w:val="20"/>
        </w:rPr>
        <w:t xml:space="preserve"> </w:t>
      </w:r>
      <w:r>
        <w:rPr>
          <w:rFonts w:ascii="Arial" w:hAnsi="Arial" w:cs="Arial"/>
          <w:bCs/>
          <w:sz w:val="20"/>
          <w:szCs w:val="20"/>
        </w:rPr>
        <w:t xml:space="preserve">behavior and </w:t>
      </w:r>
      <w:r w:rsidR="00F709FE" w:rsidRPr="00E71192">
        <w:rPr>
          <w:rFonts w:ascii="Arial" w:hAnsi="Arial" w:cs="Arial"/>
          <w:bCs/>
          <w:sz w:val="20"/>
          <w:szCs w:val="20"/>
        </w:rPr>
        <w:t xml:space="preserve">rheology of emulsifiers relevant to the formation and stability of their emulsions. </w:t>
      </w:r>
    </w:p>
    <w:p w14:paraId="3C37F2B7" w14:textId="77777777" w:rsidR="007F6B75" w:rsidRPr="00E71192" w:rsidRDefault="007F6B75" w:rsidP="007F6B75">
      <w:pPr>
        <w:ind w:left="360"/>
        <w:rPr>
          <w:rFonts w:ascii="Arial" w:hAnsi="Arial" w:cs="Arial"/>
          <w:b/>
          <w:bCs/>
          <w:i/>
          <w:sz w:val="20"/>
          <w:szCs w:val="20"/>
        </w:rPr>
      </w:pPr>
    </w:p>
    <w:p w14:paraId="27A99987" w14:textId="6CD9D6AD" w:rsidR="00F709FE" w:rsidRPr="00E71192" w:rsidRDefault="00B40C8C" w:rsidP="007F6B75">
      <w:pPr>
        <w:rPr>
          <w:rFonts w:ascii="Arial" w:hAnsi="Arial" w:cs="Arial"/>
          <w:bCs/>
          <w:sz w:val="20"/>
          <w:szCs w:val="20"/>
        </w:rPr>
      </w:pPr>
      <w:r>
        <w:rPr>
          <w:rFonts w:ascii="Arial" w:hAnsi="Arial" w:cs="Arial"/>
          <w:b/>
          <w:bCs/>
          <w:i/>
          <w:sz w:val="20"/>
          <w:szCs w:val="20"/>
        </w:rPr>
        <w:t xml:space="preserve">Food </w:t>
      </w:r>
      <w:r w:rsidR="00857B4F">
        <w:rPr>
          <w:rFonts w:ascii="Arial" w:hAnsi="Arial" w:cs="Arial"/>
          <w:b/>
          <w:bCs/>
          <w:i/>
          <w:sz w:val="20"/>
          <w:szCs w:val="20"/>
        </w:rPr>
        <w:t>and</w:t>
      </w:r>
      <w:r>
        <w:rPr>
          <w:rFonts w:ascii="Arial" w:hAnsi="Arial" w:cs="Arial"/>
          <w:b/>
          <w:bCs/>
          <w:i/>
          <w:sz w:val="20"/>
          <w:szCs w:val="20"/>
        </w:rPr>
        <w:t xml:space="preserve"> health</w:t>
      </w:r>
      <w:r w:rsidR="007F6B75" w:rsidRPr="00E71192">
        <w:rPr>
          <w:rFonts w:ascii="Arial" w:hAnsi="Arial" w:cs="Arial"/>
          <w:b/>
          <w:bCs/>
          <w:i/>
          <w:sz w:val="20"/>
          <w:szCs w:val="20"/>
        </w:rPr>
        <w:t>:</w:t>
      </w:r>
    </w:p>
    <w:p w14:paraId="6398BE39" w14:textId="36A933AD" w:rsidR="008C28CC" w:rsidRDefault="007F6B75" w:rsidP="00656BBE">
      <w:pPr>
        <w:numPr>
          <w:ilvl w:val="0"/>
          <w:numId w:val="6"/>
        </w:numPr>
        <w:ind w:left="450"/>
        <w:rPr>
          <w:rFonts w:ascii="Arial" w:hAnsi="Arial" w:cs="Arial"/>
          <w:bCs/>
          <w:sz w:val="20"/>
          <w:szCs w:val="20"/>
        </w:rPr>
      </w:pPr>
      <w:r w:rsidRPr="00E71192">
        <w:rPr>
          <w:rFonts w:ascii="Arial" w:hAnsi="Arial" w:cs="Arial"/>
          <w:bCs/>
          <w:sz w:val="20"/>
          <w:szCs w:val="20"/>
        </w:rPr>
        <w:t xml:space="preserve">Utilizing novel ingredients from emerging crops, such as </w:t>
      </w:r>
      <w:r w:rsidRPr="008C28CC">
        <w:rPr>
          <w:rFonts w:ascii="Arial" w:hAnsi="Arial" w:cs="Arial"/>
          <w:bCs/>
          <w:i/>
          <w:sz w:val="20"/>
          <w:szCs w:val="20"/>
        </w:rPr>
        <w:t>Camelina sativa</w:t>
      </w:r>
      <w:r w:rsidRPr="00E71192">
        <w:rPr>
          <w:rFonts w:ascii="Arial" w:hAnsi="Arial" w:cs="Arial"/>
          <w:bCs/>
          <w:sz w:val="20"/>
          <w:szCs w:val="20"/>
        </w:rPr>
        <w:t xml:space="preserve"> and sorghum, to</w:t>
      </w:r>
      <w:r w:rsidR="008C28CC">
        <w:rPr>
          <w:rFonts w:ascii="Arial" w:hAnsi="Arial" w:cs="Arial"/>
          <w:bCs/>
          <w:sz w:val="20"/>
          <w:szCs w:val="20"/>
        </w:rPr>
        <w:t xml:space="preserve"> promote sustainable agricultur</w:t>
      </w:r>
      <w:r w:rsidR="005A5042">
        <w:rPr>
          <w:rFonts w:ascii="Arial" w:hAnsi="Arial" w:cs="Arial"/>
          <w:bCs/>
          <w:sz w:val="20"/>
          <w:szCs w:val="20"/>
        </w:rPr>
        <w:t xml:space="preserve">al systems </w:t>
      </w:r>
      <w:r w:rsidR="008C28CC">
        <w:rPr>
          <w:rFonts w:ascii="Arial" w:hAnsi="Arial" w:cs="Arial"/>
          <w:bCs/>
          <w:sz w:val="20"/>
          <w:szCs w:val="20"/>
        </w:rPr>
        <w:t xml:space="preserve">and improve food quality through novel </w:t>
      </w:r>
      <w:r w:rsidR="00BA7A97" w:rsidRPr="008C28CC">
        <w:rPr>
          <w:rFonts w:ascii="Arial" w:hAnsi="Arial" w:cs="Arial"/>
          <w:bCs/>
          <w:sz w:val="20"/>
          <w:szCs w:val="20"/>
        </w:rPr>
        <w:t>plasticizers, emulsifiers</w:t>
      </w:r>
      <w:r w:rsidR="0045555D">
        <w:rPr>
          <w:rFonts w:ascii="Arial" w:hAnsi="Arial" w:cs="Arial"/>
          <w:bCs/>
          <w:sz w:val="20"/>
          <w:szCs w:val="20"/>
        </w:rPr>
        <w:t>,</w:t>
      </w:r>
      <w:r w:rsidR="00BA7A97" w:rsidRPr="008C28CC">
        <w:rPr>
          <w:rFonts w:ascii="Arial" w:hAnsi="Arial" w:cs="Arial"/>
          <w:bCs/>
          <w:sz w:val="20"/>
          <w:szCs w:val="20"/>
        </w:rPr>
        <w:t xml:space="preserve"> and stabilizers in colloidal dispersions</w:t>
      </w:r>
      <w:r w:rsidR="008C28CC">
        <w:rPr>
          <w:rFonts w:ascii="Arial" w:hAnsi="Arial" w:cs="Arial"/>
          <w:bCs/>
          <w:sz w:val="20"/>
          <w:szCs w:val="20"/>
        </w:rPr>
        <w:t>, emulsions, foams, confectionaries</w:t>
      </w:r>
      <w:r w:rsidR="00BA7A97" w:rsidRPr="008C28CC">
        <w:rPr>
          <w:rFonts w:ascii="Arial" w:hAnsi="Arial" w:cs="Arial"/>
          <w:bCs/>
          <w:sz w:val="20"/>
          <w:szCs w:val="20"/>
        </w:rPr>
        <w:t xml:space="preserve">. </w:t>
      </w:r>
    </w:p>
    <w:p w14:paraId="013497BD" w14:textId="14304FCA" w:rsidR="005A5042" w:rsidRPr="005A5042" w:rsidRDefault="005A5042" w:rsidP="00656BBE">
      <w:pPr>
        <w:pStyle w:val="ListParagraph"/>
        <w:numPr>
          <w:ilvl w:val="0"/>
          <w:numId w:val="6"/>
        </w:numPr>
        <w:ind w:left="450"/>
        <w:rPr>
          <w:rFonts w:ascii="Arial" w:hAnsi="Arial" w:cs="Arial"/>
          <w:bCs/>
          <w:sz w:val="20"/>
          <w:szCs w:val="20"/>
        </w:rPr>
      </w:pPr>
      <w:r w:rsidRPr="005A5042">
        <w:rPr>
          <w:rFonts w:ascii="Arial" w:hAnsi="Arial" w:cs="Arial"/>
          <w:bCs/>
          <w:sz w:val="20"/>
          <w:szCs w:val="20"/>
        </w:rPr>
        <w:t>Explor</w:t>
      </w:r>
      <w:r w:rsidR="005F6D3F">
        <w:rPr>
          <w:rFonts w:ascii="Arial" w:hAnsi="Arial" w:cs="Arial"/>
          <w:bCs/>
          <w:sz w:val="20"/>
          <w:szCs w:val="20"/>
        </w:rPr>
        <w:t>ing</w:t>
      </w:r>
      <w:r w:rsidRPr="005A5042">
        <w:rPr>
          <w:rFonts w:ascii="Arial" w:hAnsi="Arial" w:cs="Arial"/>
          <w:bCs/>
          <w:sz w:val="20"/>
          <w:szCs w:val="20"/>
        </w:rPr>
        <w:t xml:space="preserve"> </w:t>
      </w:r>
      <w:r>
        <w:rPr>
          <w:rFonts w:ascii="Arial" w:hAnsi="Arial" w:cs="Arial"/>
          <w:bCs/>
          <w:sz w:val="20"/>
          <w:szCs w:val="20"/>
        </w:rPr>
        <w:t>novel</w:t>
      </w:r>
      <w:r w:rsidRPr="005A5042">
        <w:rPr>
          <w:rFonts w:ascii="Arial" w:hAnsi="Arial" w:cs="Arial"/>
          <w:bCs/>
          <w:sz w:val="20"/>
          <w:szCs w:val="20"/>
        </w:rPr>
        <w:t xml:space="preserve"> uses of sorghum as a sustainable plant-based resource for value-added food products, </w:t>
      </w:r>
      <w:r>
        <w:rPr>
          <w:rFonts w:ascii="Arial" w:hAnsi="Arial" w:cs="Arial"/>
          <w:bCs/>
          <w:sz w:val="20"/>
          <w:szCs w:val="20"/>
        </w:rPr>
        <w:t>such as</w:t>
      </w:r>
      <w:r w:rsidRPr="005A5042">
        <w:rPr>
          <w:rFonts w:ascii="Arial" w:hAnsi="Arial" w:cs="Arial"/>
          <w:bCs/>
          <w:sz w:val="20"/>
          <w:szCs w:val="20"/>
        </w:rPr>
        <w:t xml:space="preserve"> fermented products</w:t>
      </w:r>
      <w:r>
        <w:rPr>
          <w:rFonts w:ascii="Arial" w:hAnsi="Arial" w:cs="Arial"/>
          <w:bCs/>
          <w:sz w:val="20"/>
          <w:szCs w:val="20"/>
        </w:rPr>
        <w:t xml:space="preserve">, </w:t>
      </w:r>
      <w:r w:rsidRPr="005A5042">
        <w:rPr>
          <w:rFonts w:ascii="Arial" w:hAnsi="Arial" w:cs="Arial"/>
          <w:bCs/>
          <w:sz w:val="20"/>
          <w:szCs w:val="20"/>
        </w:rPr>
        <w:t xml:space="preserve">baked products, </w:t>
      </w:r>
      <w:r w:rsidR="0045555D">
        <w:rPr>
          <w:rFonts w:ascii="Arial" w:hAnsi="Arial" w:cs="Arial"/>
          <w:bCs/>
          <w:sz w:val="20"/>
          <w:szCs w:val="20"/>
        </w:rPr>
        <w:t xml:space="preserve">and </w:t>
      </w:r>
      <w:r>
        <w:rPr>
          <w:rFonts w:ascii="Arial" w:hAnsi="Arial" w:cs="Arial"/>
          <w:bCs/>
          <w:sz w:val="20"/>
          <w:szCs w:val="20"/>
        </w:rPr>
        <w:t>beverages.</w:t>
      </w:r>
    </w:p>
    <w:p w14:paraId="2955EAAC" w14:textId="4F201100" w:rsidR="008C28CC" w:rsidRPr="00E71192" w:rsidRDefault="00C03FD1" w:rsidP="00656BBE">
      <w:pPr>
        <w:numPr>
          <w:ilvl w:val="0"/>
          <w:numId w:val="6"/>
        </w:numPr>
        <w:ind w:left="450"/>
        <w:rPr>
          <w:rFonts w:ascii="Arial" w:hAnsi="Arial" w:cs="Arial"/>
          <w:bCs/>
          <w:sz w:val="20"/>
          <w:szCs w:val="20"/>
        </w:rPr>
      </w:pPr>
      <w:r>
        <w:rPr>
          <w:rFonts w:ascii="Arial" w:hAnsi="Arial" w:cs="Arial"/>
          <w:bCs/>
          <w:sz w:val="20"/>
          <w:szCs w:val="20"/>
        </w:rPr>
        <w:t>Developing m</w:t>
      </w:r>
      <w:r w:rsidR="005A5042">
        <w:rPr>
          <w:rFonts w:ascii="Arial" w:hAnsi="Arial" w:cs="Arial"/>
          <w:bCs/>
          <w:sz w:val="20"/>
          <w:szCs w:val="20"/>
        </w:rPr>
        <w:t>anufacturing</w:t>
      </w:r>
      <w:r w:rsidR="008C28CC">
        <w:rPr>
          <w:rFonts w:ascii="Arial" w:hAnsi="Arial" w:cs="Arial"/>
          <w:bCs/>
          <w:sz w:val="20"/>
          <w:szCs w:val="20"/>
        </w:rPr>
        <w:t xml:space="preserve"> </w:t>
      </w:r>
      <w:r>
        <w:rPr>
          <w:rFonts w:ascii="Arial" w:hAnsi="Arial" w:cs="Arial"/>
          <w:bCs/>
          <w:sz w:val="20"/>
          <w:szCs w:val="20"/>
        </w:rPr>
        <w:t>technologies for</w:t>
      </w:r>
      <w:r w:rsidR="008C28CC">
        <w:rPr>
          <w:rFonts w:ascii="Arial" w:hAnsi="Arial" w:cs="Arial"/>
          <w:bCs/>
          <w:sz w:val="20"/>
          <w:szCs w:val="20"/>
        </w:rPr>
        <w:t xml:space="preserve"> oleochemicals from emerging and sustainable agricultural commodities for improving </w:t>
      </w:r>
      <w:r>
        <w:rPr>
          <w:rFonts w:ascii="Arial" w:hAnsi="Arial" w:cs="Arial"/>
          <w:bCs/>
          <w:sz w:val="20"/>
          <w:szCs w:val="20"/>
        </w:rPr>
        <w:t>the</w:t>
      </w:r>
      <w:r w:rsidR="008C28CC">
        <w:rPr>
          <w:rFonts w:ascii="Arial" w:hAnsi="Arial" w:cs="Arial"/>
          <w:bCs/>
          <w:sz w:val="20"/>
          <w:szCs w:val="20"/>
        </w:rPr>
        <w:t xml:space="preserve"> quality </w:t>
      </w:r>
      <w:r>
        <w:rPr>
          <w:rFonts w:ascii="Arial" w:hAnsi="Arial" w:cs="Arial"/>
          <w:bCs/>
          <w:sz w:val="20"/>
          <w:szCs w:val="20"/>
        </w:rPr>
        <w:t xml:space="preserve">of </w:t>
      </w:r>
      <w:r w:rsidR="008C28CC">
        <w:rPr>
          <w:rFonts w:ascii="Arial" w:hAnsi="Arial" w:cs="Arial"/>
          <w:bCs/>
          <w:sz w:val="20"/>
          <w:szCs w:val="20"/>
        </w:rPr>
        <w:t>beverage</w:t>
      </w:r>
      <w:r w:rsidR="005F6D3F">
        <w:rPr>
          <w:rFonts w:ascii="Arial" w:hAnsi="Arial" w:cs="Arial"/>
          <w:bCs/>
          <w:sz w:val="20"/>
          <w:szCs w:val="20"/>
        </w:rPr>
        <w:t>, dairy-alternative,</w:t>
      </w:r>
      <w:r w:rsidR="008C28CC">
        <w:rPr>
          <w:rFonts w:ascii="Arial" w:hAnsi="Arial" w:cs="Arial"/>
          <w:bCs/>
          <w:sz w:val="20"/>
          <w:szCs w:val="20"/>
        </w:rPr>
        <w:t xml:space="preserve"> and </w:t>
      </w:r>
      <w:r w:rsidR="0045555D">
        <w:rPr>
          <w:rFonts w:ascii="Arial" w:hAnsi="Arial" w:cs="Arial"/>
          <w:bCs/>
          <w:sz w:val="20"/>
          <w:szCs w:val="20"/>
        </w:rPr>
        <w:t>confectionery</w:t>
      </w:r>
      <w:r w:rsidR="008C28CC">
        <w:rPr>
          <w:rFonts w:ascii="Arial" w:hAnsi="Arial" w:cs="Arial"/>
          <w:bCs/>
          <w:sz w:val="20"/>
          <w:szCs w:val="20"/>
        </w:rPr>
        <w:t xml:space="preserve"> </w:t>
      </w:r>
      <w:r>
        <w:rPr>
          <w:rFonts w:ascii="Arial" w:hAnsi="Arial" w:cs="Arial"/>
          <w:bCs/>
          <w:sz w:val="20"/>
          <w:szCs w:val="20"/>
        </w:rPr>
        <w:t>products</w:t>
      </w:r>
      <w:r w:rsidR="008C28CC">
        <w:rPr>
          <w:rFonts w:ascii="Arial" w:hAnsi="Arial" w:cs="Arial"/>
          <w:bCs/>
          <w:sz w:val="20"/>
          <w:szCs w:val="20"/>
        </w:rPr>
        <w:t xml:space="preserve">. </w:t>
      </w:r>
    </w:p>
    <w:p w14:paraId="514ECFF0" w14:textId="529D19B7" w:rsidR="003341AB" w:rsidRPr="005F6D3F" w:rsidRDefault="003341AB" w:rsidP="00656BBE">
      <w:pPr>
        <w:numPr>
          <w:ilvl w:val="0"/>
          <w:numId w:val="6"/>
        </w:numPr>
        <w:ind w:left="450"/>
        <w:rPr>
          <w:rFonts w:ascii="Arial" w:hAnsi="Arial" w:cs="Arial"/>
          <w:bCs/>
          <w:sz w:val="20"/>
          <w:szCs w:val="20"/>
        </w:rPr>
      </w:pPr>
      <w:r w:rsidRPr="005F6D3F">
        <w:rPr>
          <w:rFonts w:ascii="Arial" w:hAnsi="Arial" w:cs="Arial"/>
          <w:bCs/>
          <w:sz w:val="20"/>
          <w:szCs w:val="20"/>
        </w:rPr>
        <w:t>Repurpos</w:t>
      </w:r>
      <w:r w:rsidR="005F6D3F" w:rsidRPr="005F6D3F">
        <w:rPr>
          <w:rFonts w:ascii="Arial" w:hAnsi="Arial" w:cs="Arial"/>
          <w:bCs/>
          <w:sz w:val="20"/>
          <w:szCs w:val="20"/>
        </w:rPr>
        <w:t>ing</w:t>
      </w:r>
      <w:r w:rsidR="008C28CC" w:rsidRPr="005F6D3F">
        <w:rPr>
          <w:rFonts w:ascii="Arial" w:hAnsi="Arial" w:cs="Arial"/>
          <w:bCs/>
          <w:sz w:val="20"/>
          <w:szCs w:val="20"/>
        </w:rPr>
        <w:t xml:space="preserve"> </w:t>
      </w:r>
      <w:r w:rsidRPr="005F6D3F">
        <w:rPr>
          <w:rFonts w:ascii="Arial" w:hAnsi="Arial" w:cs="Arial"/>
          <w:bCs/>
          <w:sz w:val="20"/>
          <w:szCs w:val="20"/>
        </w:rPr>
        <w:t>food</w:t>
      </w:r>
      <w:r w:rsidR="008C28CC" w:rsidRPr="005F6D3F">
        <w:rPr>
          <w:rFonts w:ascii="Arial" w:hAnsi="Arial" w:cs="Arial"/>
          <w:bCs/>
          <w:sz w:val="20"/>
          <w:szCs w:val="20"/>
        </w:rPr>
        <w:t xml:space="preserve"> processing </w:t>
      </w:r>
      <w:r w:rsidR="0045555D">
        <w:rPr>
          <w:rFonts w:ascii="Arial" w:hAnsi="Arial" w:cs="Arial"/>
          <w:bCs/>
          <w:sz w:val="20"/>
          <w:szCs w:val="20"/>
        </w:rPr>
        <w:t>waste streams</w:t>
      </w:r>
      <w:r w:rsidRPr="005F6D3F">
        <w:rPr>
          <w:rFonts w:ascii="Arial" w:hAnsi="Arial" w:cs="Arial"/>
          <w:bCs/>
          <w:sz w:val="20"/>
          <w:szCs w:val="20"/>
        </w:rPr>
        <w:t xml:space="preserve">, such </w:t>
      </w:r>
      <w:r w:rsidR="008C28CC" w:rsidRPr="005F6D3F">
        <w:rPr>
          <w:rFonts w:ascii="Arial" w:hAnsi="Arial" w:cs="Arial"/>
          <w:bCs/>
          <w:sz w:val="20"/>
          <w:szCs w:val="20"/>
        </w:rPr>
        <w:t xml:space="preserve">as using sorghum DDGS to </w:t>
      </w:r>
      <w:r w:rsidRPr="005F6D3F">
        <w:rPr>
          <w:rFonts w:ascii="Arial" w:hAnsi="Arial" w:cs="Arial"/>
          <w:bCs/>
          <w:sz w:val="20"/>
          <w:szCs w:val="20"/>
        </w:rPr>
        <w:t xml:space="preserve">manufacture </w:t>
      </w:r>
      <w:r w:rsidR="008C28CC" w:rsidRPr="005F6D3F">
        <w:rPr>
          <w:rFonts w:ascii="Arial" w:hAnsi="Arial" w:cs="Arial"/>
          <w:bCs/>
          <w:sz w:val="20"/>
          <w:szCs w:val="20"/>
        </w:rPr>
        <w:t>biodegradable packaging films</w:t>
      </w:r>
      <w:r w:rsidRPr="005F6D3F">
        <w:rPr>
          <w:rFonts w:ascii="Arial" w:hAnsi="Arial" w:cs="Arial"/>
          <w:bCs/>
          <w:sz w:val="20"/>
          <w:szCs w:val="20"/>
        </w:rPr>
        <w:t>;</w:t>
      </w:r>
      <w:r w:rsidR="008C28CC" w:rsidRPr="005F6D3F">
        <w:rPr>
          <w:rFonts w:ascii="Arial" w:hAnsi="Arial" w:cs="Arial"/>
          <w:bCs/>
          <w:sz w:val="20"/>
          <w:szCs w:val="20"/>
        </w:rPr>
        <w:t xml:space="preserve"> </w:t>
      </w:r>
      <w:r w:rsidR="005F6D3F" w:rsidRPr="005F6D3F">
        <w:rPr>
          <w:rFonts w:ascii="Arial" w:hAnsi="Arial" w:cs="Arial"/>
          <w:bCs/>
          <w:sz w:val="20"/>
          <w:szCs w:val="20"/>
        </w:rPr>
        <w:t>recovered waxes and polar lipids as processing aids.</w:t>
      </w:r>
    </w:p>
    <w:p w14:paraId="4880825F" w14:textId="63061BB3" w:rsidR="00857B4F" w:rsidRDefault="00840231" w:rsidP="00857B4F">
      <w:pPr>
        <w:numPr>
          <w:ilvl w:val="0"/>
          <w:numId w:val="6"/>
        </w:numPr>
        <w:ind w:left="450"/>
        <w:rPr>
          <w:rFonts w:ascii="Arial" w:hAnsi="Arial" w:cs="Arial"/>
          <w:bCs/>
          <w:sz w:val="20"/>
          <w:szCs w:val="20"/>
        </w:rPr>
      </w:pPr>
      <w:r w:rsidRPr="00C25359">
        <w:rPr>
          <w:rFonts w:ascii="Arial" w:hAnsi="Arial" w:cs="Arial"/>
          <w:sz w:val="20"/>
          <w:szCs w:val="20"/>
        </w:rPr>
        <w:t>Development of structured colloidal systems for</w:t>
      </w:r>
      <w:r w:rsidRPr="00C25359">
        <w:rPr>
          <w:rFonts w:ascii="Arial" w:hAnsi="Arial" w:cs="Arial"/>
          <w:bCs/>
          <w:sz w:val="20"/>
          <w:szCs w:val="20"/>
        </w:rPr>
        <w:t xml:space="preserve"> efficient and effective use of</w:t>
      </w:r>
      <w:r w:rsidRPr="0041636E">
        <w:rPr>
          <w:rFonts w:ascii="Arial" w:hAnsi="Arial" w:cs="Arial"/>
          <w:bCs/>
          <w:sz w:val="20"/>
          <w:szCs w:val="20"/>
        </w:rPr>
        <w:t xml:space="preserve"> functional ingredients</w:t>
      </w:r>
      <w:r w:rsidR="0041636E">
        <w:rPr>
          <w:rFonts w:ascii="Arial" w:hAnsi="Arial" w:cs="Arial"/>
          <w:bCs/>
          <w:sz w:val="20"/>
          <w:szCs w:val="20"/>
        </w:rPr>
        <w:t xml:space="preserve"> with distinct physicochemical properties </w:t>
      </w:r>
      <w:r w:rsidRPr="0041636E">
        <w:rPr>
          <w:rFonts w:ascii="Arial" w:hAnsi="Arial" w:cs="Arial"/>
          <w:bCs/>
          <w:sz w:val="20"/>
          <w:szCs w:val="20"/>
        </w:rPr>
        <w:t xml:space="preserve">(antioxidants, antimicrobials, </w:t>
      </w:r>
      <w:r w:rsidR="0041636E">
        <w:rPr>
          <w:rFonts w:ascii="Arial" w:hAnsi="Arial" w:cs="Arial"/>
          <w:bCs/>
          <w:sz w:val="20"/>
          <w:szCs w:val="20"/>
        </w:rPr>
        <w:t xml:space="preserve">probiotics, </w:t>
      </w:r>
      <w:r w:rsidRPr="0041636E">
        <w:rPr>
          <w:rFonts w:ascii="Arial" w:hAnsi="Arial" w:cs="Arial"/>
          <w:bCs/>
          <w:sz w:val="20"/>
          <w:szCs w:val="20"/>
        </w:rPr>
        <w:t xml:space="preserve">phytochemicals, </w:t>
      </w:r>
      <w:r w:rsidR="0041636E" w:rsidRPr="0041636E">
        <w:rPr>
          <w:rFonts w:ascii="Arial" w:hAnsi="Arial" w:cs="Arial"/>
          <w:bCs/>
          <w:sz w:val="20"/>
          <w:szCs w:val="20"/>
        </w:rPr>
        <w:t xml:space="preserve">flavors, </w:t>
      </w:r>
      <w:r w:rsidRPr="0041636E">
        <w:rPr>
          <w:rFonts w:ascii="Arial" w:hAnsi="Arial" w:cs="Arial"/>
          <w:bCs/>
          <w:sz w:val="20"/>
          <w:szCs w:val="20"/>
        </w:rPr>
        <w:t>etc.) in complex food systems</w:t>
      </w:r>
      <w:r w:rsidR="00C25359" w:rsidRPr="0041636E">
        <w:rPr>
          <w:rFonts w:ascii="Arial" w:hAnsi="Arial" w:cs="Arial"/>
          <w:bCs/>
          <w:sz w:val="20"/>
          <w:szCs w:val="20"/>
        </w:rPr>
        <w:t xml:space="preserve">. </w:t>
      </w:r>
    </w:p>
    <w:p w14:paraId="300F4A03" w14:textId="55534E89" w:rsidR="00857B4F" w:rsidRPr="00857B4F" w:rsidRDefault="00857B4F" w:rsidP="00857B4F">
      <w:pPr>
        <w:numPr>
          <w:ilvl w:val="0"/>
          <w:numId w:val="6"/>
        </w:numPr>
        <w:ind w:left="450"/>
        <w:rPr>
          <w:rFonts w:ascii="Arial" w:hAnsi="Arial" w:cs="Arial"/>
          <w:bCs/>
          <w:sz w:val="20"/>
          <w:szCs w:val="20"/>
        </w:rPr>
      </w:pPr>
      <w:r>
        <w:rPr>
          <w:rFonts w:ascii="Arial" w:hAnsi="Arial" w:cs="Arial"/>
          <w:bCs/>
          <w:sz w:val="20"/>
          <w:szCs w:val="20"/>
        </w:rPr>
        <w:t xml:space="preserve">Understanding the fate, transport and health impacts of environmental contaminants (microplastics, PFASs, </w:t>
      </w:r>
      <w:r w:rsidR="00563379">
        <w:rPr>
          <w:rFonts w:ascii="Arial" w:hAnsi="Arial" w:cs="Arial"/>
          <w:bCs/>
          <w:sz w:val="20"/>
          <w:szCs w:val="20"/>
        </w:rPr>
        <w:t>pesticide and herbicide residues) across the food supply chain</w:t>
      </w:r>
    </w:p>
    <w:p w14:paraId="5158EE84" w14:textId="4F19E085" w:rsidR="00C622AC" w:rsidRPr="00C25359" w:rsidRDefault="002A5D18" w:rsidP="00C25359">
      <w:pPr>
        <w:ind w:left="720"/>
        <w:rPr>
          <w:rFonts w:ascii="Arial" w:hAnsi="Arial" w:cs="Arial"/>
          <w:bCs/>
          <w:sz w:val="20"/>
          <w:szCs w:val="20"/>
        </w:rPr>
      </w:pPr>
      <w:r w:rsidRPr="00C25359">
        <w:rPr>
          <w:rFonts w:ascii="Arial" w:hAnsi="Arial" w:cs="Arial"/>
          <w:bCs/>
          <w:sz w:val="20"/>
          <w:szCs w:val="20"/>
        </w:rPr>
        <w:t xml:space="preserve"> </w:t>
      </w:r>
    </w:p>
    <w:p w14:paraId="0E826282" w14:textId="72D51BBA" w:rsidR="00D06D53" w:rsidRPr="00E71192" w:rsidRDefault="00C622AC" w:rsidP="00D06D53">
      <w:pPr>
        <w:rPr>
          <w:rFonts w:ascii="Arial" w:hAnsi="Arial" w:cs="Arial"/>
          <w:bCs/>
          <w:sz w:val="20"/>
          <w:szCs w:val="20"/>
        </w:rPr>
      </w:pPr>
      <w:r w:rsidRPr="00E71192">
        <w:rPr>
          <w:rFonts w:ascii="Arial" w:hAnsi="Arial" w:cs="Arial"/>
          <w:b/>
          <w:i/>
          <w:sz w:val="20"/>
          <w:szCs w:val="20"/>
        </w:rPr>
        <w:t xml:space="preserve">Fermented </w:t>
      </w:r>
      <w:r w:rsidR="005A5042">
        <w:rPr>
          <w:rFonts w:ascii="Arial" w:hAnsi="Arial" w:cs="Arial"/>
          <w:b/>
          <w:i/>
          <w:sz w:val="20"/>
          <w:szCs w:val="20"/>
        </w:rPr>
        <w:t>products</w:t>
      </w:r>
      <w:r w:rsidRPr="00E71192">
        <w:rPr>
          <w:rFonts w:ascii="Arial" w:hAnsi="Arial" w:cs="Arial"/>
          <w:b/>
          <w:sz w:val="20"/>
          <w:szCs w:val="20"/>
        </w:rPr>
        <w:t>:</w:t>
      </w:r>
    </w:p>
    <w:p w14:paraId="6A355E49" w14:textId="6F335FE0" w:rsidR="0074272B" w:rsidRPr="0074272B" w:rsidRDefault="0074272B" w:rsidP="00656BBE">
      <w:pPr>
        <w:numPr>
          <w:ilvl w:val="0"/>
          <w:numId w:val="6"/>
        </w:numPr>
        <w:ind w:left="450"/>
        <w:rPr>
          <w:rFonts w:ascii="Arial" w:hAnsi="Arial" w:cs="Arial"/>
          <w:bCs/>
          <w:sz w:val="20"/>
          <w:szCs w:val="20"/>
        </w:rPr>
      </w:pPr>
      <w:r w:rsidRPr="0074272B">
        <w:rPr>
          <w:rFonts w:ascii="Arial" w:hAnsi="Arial" w:cs="Arial"/>
          <w:bCs/>
          <w:sz w:val="20"/>
          <w:szCs w:val="20"/>
        </w:rPr>
        <w:t xml:space="preserve">Processomics and flavoromics </w:t>
      </w:r>
      <w:r>
        <w:rPr>
          <w:rFonts w:ascii="Arial" w:hAnsi="Arial" w:cs="Arial"/>
          <w:bCs/>
          <w:sz w:val="20"/>
          <w:szCs w:val="20"/>
        </w:rPr>
        <w:t xml:space="preserve">for </w:t>
      </w:r>
      <w:r w:rsidR="007A695E" w:rsidRPr="0074272B">
        <w:rPr>
          <w:rFonts w:ascii="Arial" w:hAnsi="Arial" w:cs="Arial"/>
          <w:bCs/>
          <w:sz w:val="20"/>
          <w:szCs w:val="20"/>
        </w:rPr>
        <w:t xml:space="preserve">fermented </w:t>
      </w:r>
      <w:r>
        <w:rPr>
          <w:rFonts w:ascii="Arial" w:hAnsi="Arial" w:cs="Arial"/>
          <w:bCs/>
          <w:sz w:val="20"/>
          <w:szCs w:val="20"/>
        </w:rPr>
        <w:t>products (</w:t>
      </w:r>
      <w:r w:rsidR="0050585D">
        <w:rPr>
          <w:rFonts w:ascii="Arial" w:hAnsi="Arial" w:cs="Arial"/>
          <w:bCs/>
          <w:sz w:val="20"/>
          <w:szCs w:val="20"/>
        </w:rPr>
        <w:t xml:space="preserve">e.g., </w:t>
      </w:r>
      <w:r>
        <w:rPr>
          <w:rFonts w:ascii="Arial" w:hAnsi="Arial" w:cs="Arial"/>
          <w:bCs/>
          <w:sz w:val="20"/>
          <w:szCs w:val="20"/>
        </w:rPr>
        <w:t>beverage and baked products)</w:t>
      </w:r>
    </w:p>
    <w:p w14:paraId="29597D17" w14:textId="6AF794B7" w:rsidR="00F231A7" w:rsidRDefault="0074272B" w:rsidP="00656BBE">
      <w:pPr>
        <w:numPr>
          <w:ilvl w:val="0"/>
          <w:numId w:val="6"/>
        </w:numPr>
        <w:ind w:left="450"/>
        <w:rPr>
          <w:rFonts w:ascii="Arial" w:hAnsi="Arial" w:cs="Arial"/>
          <w:bCs/>
          <w:sz w:val="20"/>
          <w:szCs w:val="20"/>
        </w:rPr>
      </w:pPr>
      <w:r>
        <w:rPr>
          <w:rFonts w:ascii="Arial" w:hAnsi="Arial" w:cs="Arial"/>
          <w:bCs/>
          <w:sz w:val="20"/>
          <w:szCs w:val="20"/>
        </w:rPr>
        <w:t xml:space="preserve">Elucidating the </w:t>
      </w:r>
      <w:r w:rsidR="00374626">
        <w:rPr>
          <w:rFonts w:ascii="Arial" w:hAnsi="Arial" w:cs="Arial"/>
          <w:bCs/>
          <w:sz w:val="20"/>
          <w:szCs w:val="20"/>
        </w:rPr>
        <w:t xml:space="preserve">microscale interactions between small molecules (e.g., antioxidants, flavor active compounds) and </w:t>
      </w:r>
      <w:r w:rsidR="00907836" w:rsidRPr="00374626">
        <w:rPr>
          <w:rFonts w:ascii="Arial" w:hAnsi="Arial" w:cs="Arial"/>
          <w:bCs/>
          <w:sz w:val="20"/>
          <w:szCs w:val="20"/>
        </w:rPr>
        <w:t>biopolymers, particularl</w:t>
      </w:r>
      <w:r w:rsidR="002A5D18" w:rsidRPr="00374626">
        <w:rPr>
          <w:rFonts w:ascii="Arial" w:hAnsi="Arial" w:cs="Arial"/>
          <w:bCs/>
          <w:sz w:val="20"/>
          <w:szCs w:val="20"/>
        </w:rPr>
        <w:t xml:space="preserve">y proteins </w:t>
      </w:r>
      <w:r w:rsidR="00907836" w:rsidRPr="00374626">
        <w:rPr>
          <w:rFonts w:ascii="Arial" w:hAnsi="Arial" w:cs="Arial"/>
          <w:bCs/>
          <w:sz w:val="20"/>
          <w:szCs w:val="20"/>
        </w:rPr>
        <w:t>that affect their stability and availability.</w:t>
      </w:r>
    </w:p>
    <w:p w14:paraId="4FDBAA96" w14:textId="77777777" w:rsidR="007536EA" w:rsidRDefault="007536EA" w:rsidP="007536EA">
      <w:pPr>
        <w:rPr>
          <w:rFonts w:ascii="Arial" w:hAnsi="Arial" w:cs="Arial"/>
          <w:bCs/>
          <w:sz w:val="20"/>
          <w:szCs w:val="20"/>
        </w:rPr>
      </w:pPr>
    </w:p>
    <w:p w14:paraId="757406F6" w14:textId="6ECB24C5" w:rsidR="00E05899" w:rsidRDefault="00E05899" w:rsidP="00D042BB">
      <w:pPr>
        <w:rPr>
          <w:rFonts w:ascii="Arial" w:hAnsi="Arial" w:cs="Arial"/>
          <w:b/>
          <w:sz w:val="20"/>
          <w:szCs w:val="20"/>
        </w:rPr>
      </w:pPr>
    </w:p>
    <w:p w14:paraId="6D3E6A4D" w14:textId="57DDDCFF" w:rsidR="00D042BB" w:rsidRPr="00E71192" w:rsidRDefault="002E0006" w:rsidP="00D042BB">
      <w:pPr>
        <w:rPr>
          <w:rFonts w:ascii="Arial" w:hAnsi="Arial" w:cs="Arial"/>
          <w:b/>
          <w:sz w:val="20"/>
          <w:szCs w:val="20"/>
        </w:rPr>
      </w:pPr>
      <w:r w:rsidRPr="00E71192">
        <w:rPr>
          <w:rFonts w:ascii="Arial" w:hAnsi="Arial" w:cs="Arial"/>
          <w:b/>
          <w:sz w:val="20"/>
          <w:szCs w:val="20"/>
        </w:rPr>
        <w:t>Middle East Technical University</w:t>
      </w:r>
      <w:r w:rsidR="00D042BB" w:rsidRPr="00E71192">
        <w:rPr>
          <w:rFonts w:ascii="Arial" w:hAnsi="Arial" w:cs="Arial"/>
          <w:b/>
          <w:sz w:val="20"/>
          <w:szCs w:val="20"/>
        </w:rPr>
        <w:tab/>
      </w:r>
      <w:r w:rsidR="00D042BB" w:rsidRPr="00E71192">
        <w:rPr>
          <w:rFonts w:ascii="Arial" w:hAnsi="Arial" w:cs="Arial"/>
          <w:b/>
          <w:sz w:val="20"/>
          <w:szCs w:val="20"/>
        </w:rPr>
        <w:tab/>
      </w:r>
    </w:p>
    <w:p w14:paraId="0E8100A4" w14:textId="2FBAEB59" w:rsidR="00D042BB" w:rsidRPr="00E71192" w:rsidRDefault="00D042BB" w:rsidP="00D042BB">
      <w:pPr>
        <w:tabs>
          <w:tab w:val="left" w:pos="6840"/>
        </w:tabs>
        <w:rPr>
          <w:rFonts w:ascii="Arial" w:hAnsi="Arial" w:cs="Arial"/>
          <w:b/>
          <w:sz w:val="20"/>
          <w:szCs w:val="20"/>
        </w:rPr>
      </w:pPr>
      <w:r w:rsidRPr="00E71192">
        <w:rPr>
          <w:rFonts w:ascii="Arial" w:hAnsi="Arial" w:cs="Arial"/>
          <w:b/>
          <w:sz w:val="20"/>
          <w:szCs w:val="20"/>
        </w:rPr>
        <w:t>Food Engineering Department</w:t>
      </w:r>
      <w:r w:rsidRPr="00E71192">
        <w:rPr>
          <w:rFonts w:ascii="Arial" w:hAnsi="Arial" w:cs="Arial"/>
          <w:b/>
          <w:sz w:val="20"/>
          <w:szCs w:val="20"/>
        </w:rPr>
        <w:tab/>
        <w:t>Ankara, Turkey</w:t>
      </w:r>
    </w:p>
    <w:p w14:paraId="4B6C12D3" w14:textId="77777777" w:rsidR="00E05899" w:rsidRDefault="00D042BB" w:rsidP="00E05899">
      <w:pPr>
        <w:tabs>
          <w:tab w:val="left" w:pos="6840"/>
        </w:tabs>
        <w:rPr>
          <w:rFonts w:ascii="Arial" w:hAnsi="Arial" w:cs="Arial"/>
          <w:b/>
          <w:bCs/>
          <w:i/>
          <w:sz w:val="20"/>
          <w:szCs w:val="20"/>
        </w:rPr>
      </w:pPr>
      <w:r w:rsidRPr="00E71192">
        <w:rPr>
          <w:rFonts w:ascii="Arial" w:hAnsi="Arial" w:cs="Arial"/>
          <w:sz w:val="20"/>
          <w:szCs w:val="20"/>
        </w:rPr>
        <w:t xml:space="preserve">Assistant Professor, Food </w:t>
      </w:r>
      <w:r w:rsidR="00D452BB" w:rsidRPr="00E71192">
        <w:rPr>
          <w:rFonts w:ascii="Arial" w:hAnsi="Arial" w:cs="Arial"/>
          <w:sz w:val="20"/>
          <w:szCs w:val="20"/>
        </w:rPr>
        <w:t>Engineering</w:t>
      </w:r>
      <w:r w:rsidR="00FE7AEF" w:rsidRPr="00E71192">
        <w:rPr>
          <w:rFonts w:ascii="Arial" w:hAnsi="Arial" w:cs="Arial"/>
          <w:sz w:val="20"/>
          <w:szCs w:val="20"/>
        </w:rPr>
        <w:t xml:space="preserve"> (50% teaching, 50% research)</w:t>
      </w:r>
      <w:r w:rsidRPr="00E71192">
        <w:rPr>
          <w:rFonts w:ascii="Arial" w:hAnsi="Arial" w:cs="Arial"/>
          <w:sz w:val="20"/>
          <w:szCs w:val="20"/>
        </w:rPr>
        <w:tab/>
        <w:t>2014</w:t>
      </w:r>
      <w:r w:rsidRPr="00B73333">
        <w:rPr>
          <w:rFonts w:ascii="Arial" w:hAnsi="Arial" w:cs="Arial"/>
          <w:sz w:val="20"/>
          <w:szCs w:val="20"/>
        </w:rPr>
        <w:t xml:space="preserve"> – 2016 </w:t>
      </w:r>
      <w:r w:rsidR="00FE7AEF" w:rsidRPr="00B73333">
        <w:rPr>
          <w:rFonts w:ascii="Arial" w:hAnsi="Arial" w:cs="Arial"/>
          <w:sz w:val="20"/>
          <w:szCs w:val="20"/>
        </w:rPr>
        <w:br/>
      </w:r>
    </w:p>
    <w:p w14:paraId="2FC00442" w14:textId="068C3223" w:rsidR="00C54999" w:rsidRPr="00B73333" w:rsidRDefault="00C54999" w:rsidP="00E05899">
      <w:pPr>
        <w:tabs>
          <w:tab w:val="left" w:pos="6840"/>
        </w:tabs>
        <w:rPr>
          <w:rFonts w:ascii="Arial" w:hAnsi="Arial" w:cs="Arial"/>
          <w:sz w:val="20"/>
          <w:szCs w:val="20"/>
        </w:rPr>
      </w:pPr>
      <w:r w:rsidRPr="0074272B">
        <w:rPr>
          <w:rFonts w:ascii="Arial" w:hAnsi="Arial" w:cs="Arial"/>
          <w:b/>
          <w:bCs/>
          <w:i/>
          <w:sz w:val="20"/>
          <w:szCs w:val="20"/>
        </w:rPr>
        <w:t>Research</w:t>
      </w:r>
      <w:r w:rsidRPr="00B73333">
        <w:rPr>
          <w:rFonts w:ascii="Arial" w:hAnsi="Arial" w:cs="Arial"/>
          <w:sz w:val="20"/>
          <w:szCs w:val="20"/>
        </w:rPr>
        <w:t xml:space="preserve"> in food colloidal chemistry, food physical chemistry and ingredient functionality</w:t>
      </w:r>
      <w:r w:rsidR="00624A44" w:rsidRPr="00B73333">
        <w:rPr>
          <w:rFonts w:ascii="Arial" w:hAnsi="Arial" w:cs="Arial"/>
          <w:sz w:val="20"/>
          <w:szCs w:val="20"/>
        </w:rPr>
        <w:t xml:space="preserve"> through funded grants, </w:t>
      </w:r>
      <w:r w:rsidR="00535CB7">
        <w:rPr>
          <w:rFonts w:ascii="Arial" w:hAnsi="Arial" w:cs="Arial"/>
          <w:sz w:val="20"/>
          <w:szCs w:val="20"/>
        </w:rPr>
        <w:t xml:space="preserve">and </w:t>
      </w:r>
      <w:r w:rsidR="00624A44" w:rsidRPr="00B73333">
        <w:rPr>
          <w:rFonts w:ascii="Arial" w:hAnsi="Arial" w:cs="Arial"/>
          <w:sz w:val="20"/>
          <w:szCs w:val="20"/>
        </w:rPr>
        <w:t>research collaborations</w:t>
      </w:r>
      <w:r w:rsidR="007E23F6" w:rsidRPr="00B73333">
        <w:rPr>
          <w:rFonts w:ascii="Arial" w:hAnsi="Arial" w:cs="Arial"/>
          <w:sz w:val="20"/>
          <w:szCs w:val="20"/>
        </w:rPr>
        <w:t>:</w:t>
      </w:r>
      <w:r w:rsidRPr="00B73333">
        <w:rPr>
          <w:rFonts w:ascii="Arial" w:hAnsi="Arial" w:cs="Arial"/>
          <w:sz w:val="20"/>
          <w:szCs w:val="20"/>
        </w:rPr>
        <w:t xml:space="preserve"> </w:t>
      </w:r>
    </w:p>
    <w:p w14:paraId="62BFBDE6" w14:textId="77777777" w:rsidR="00D47092" w:rsidRDefault="00D47092" w:rsidP="00656BBE">
      <w:pPr>
        <w:pStyle w:val="ListParagraph"/>
        <w:numPr>
          <w:ilvl w:val="0"/>
          <w:numId w:val="8"/>
        </w:numPr>
        <w:ind w:left="450"/>
        <w:rPr>
          <w:rFonts w:ascii="Arial" w:hAnsi="Arial" w:cs="Arial"/>
          <w:sz w:val="20"/>
          <w:szCs w:val="20"/>
        </w:rPr>
      </w:pPr>
      <w:r w:rsidRPr="00D47092">
        <w:rPr>
          <w:rFonts w:ascii="Arial" w:hAnsi="Arial" w:cs="Arial"/>
          <w:sz w:val="20"/>
          <w:szCs w:val="20"/>
        </w:rPr>
        <w:t xml:space="preserve">Received a career award ($200,000) funded by Scientific and Technological Research Council of Turkey in 2015 (terminated due to appointment at K-State) and four internal seed grants. </w:t>
      </w:r>
    </w:p>
    <w:p w14:paraId="6040AE85" w14:textId="77777777" w:rsidR="00D47092" w:rsidRPr="00D47092" w:rsidRDefault="00D47092" w:rsidP="00D47092">
      <w:pPr>
        <w:pStyle w:val="ListParagraph"/>
        <w:numPr>
          <w:ilvl w:val="0"/>
          <w:numId w:val="8"/>
        </w:numPr>
        <w:ind w:left="450"/>
        <w:rPr>
          <w:rFonts w:ascii="Arial" w:hAnsi="Arial" w:cs="Arial"/>
          <w:sz w:val="20"/>
          <w:szCs w:val="20"/>
        </w:rPr>
      </w:pPr>
      <w:r w:rsidRPr="00D47092">
        <w:rPr>
          <w:rFonts w:ascii="Arial" w:hAnsi="Arial" w:cs="Arial"/>
          <w:sz w:val="20"/>
          <w:szCs w:val="20"/>
        </w:rPr>
        <w:t xml:space="preserve">Generate knowledge and processing technologies to produce emulsion-based delivery systems containing phytochemicals for improving food quality and nutritional profile. </w:t>
      </w:r>
    </w:p>
    <w:p w14:paraId="2C740C18" w14:textId="77777777" w:rsidR="00D47092" w:rsidRDefault="00D47092" w:rsidP="00D47092">
      <w:pPr>
        <w:pStyle w:val="ListParagraph"/>
        <w:numPr>
          <w:ilvl w:val="0"/>
          <w:numId w:val="8"/>
        </w:numPr>
        <w:ind w:left="450"/>
        <w:rPr>
          <w:rFonts w:ascii="Arial" w:hAnsi="Arial" w:cs="Arial"/>
          <w:sz w:val="20"/>
          <w:szCs w:val="20"/>
        </w:rPr>
      </w:pPr>
      <w:r w:rsidRPr="00D47092">
        <w:rPr>
          <w:rFonts w:ascii="Arial" w:hAnsi="Arial" w:cs="Arial"/>
          <w:sz w:val="20"/>
          <w:szCs w:val="20"/>
        </w:rPr>
        <w:t>Design nano-structured lipid particles to encapsulate flavors for baked products (PI in seed grant $5,000).</w:t>
      </w:r>
    </w:p>
    <w:p w14:paraId="66584232" w14:textId="77777777" w:rsidR="00D47092" w:rsidRPr="00D47092" w:rsidRDefault="00D47092" w:rsidP="00D47092">
      <w:pPr>
        <w:pStyle w:val="ListParagraph"/>
        <w:numPr>
          <w:ilvl w:val="0"/>
          <w:numId w:val="8"/>
        </w:numPr>
        <w:ind w:left="450"/>
        <w:rPr>
          <w:rFonts w:ascii="Arial" w:hAnsi="Arial" w:cs="Arial"/>
          <w:sz w:val="20"/>
          <w:szCs w:val="20"/>
        </w:rPr>
      </w:pPr>
      <w:r w:rsidRPr="00D47092">
        <w:rPr>
          <w:rFonts w:ascii="Arial" w:hAnsi="Arial" w:cs="Arial"/>
          <w:sz w:val="20"/>
          <w:szCs w:val="20"/>
        </w:rPr>
        <w:t>Using high hydrostatic pressure treatment to control the crystalline structure of solid lipid nanoparticles (co-PI in seed grant, $5,000) – two articles published.</w:t>
      </w:r>
    </w:p>
    <w:p w14:paraId="62F07824" w14:textId="77777777" w:rsidR="00D47092" w:rsidRPr="00D47092" w:rsidRDefault="00D47092" w:rsidP="00D47092">
      <w:pPr>
        <w:pStyle w:val="ListParagraph"/>
        <w:numPr>
          <w:ilvl w:val="0"/>
          <w:numId w:val="8"/>
        </w:numPr>
        <w:ind w:left="450"/>
        <w:rPr>
          <w:rFonts w:ascii="Arial" w:hAnsi="Arial" w:cs="Arial"/>
          <w:sz w:val="20"/>
          <w:szCs w:val="20"/>
        </w:rPr>
      </w:pPr>
      <w:r w:rsidRPr="00D47092">
        <w:rPr>
          <w:rFonts w:ascii="Arial" w:hAnsi="Arial" w:cs="Arial"/>
          <w:sz w:val="20"/>
          <w:szCs w:val="20"/>
        </w:rPr>
        <w:t xml:space="preserve">Improving the rheological and textural properties of cookies and cookie doughs using maltodextrin and </w:t>
      </w:r>
      <w:proofErr w:type="spellStart"/>
      <w:r w:rsidRPr="00D47092">
        <w:rPr>
          <w:rFonts w:ascii="Arial" w:hAnsi="Arial" w:cs="Arial"/>
          <w:sz w:val="20"/>
          <w:szCs w:val="20"/>
        </w:rPr>
        <w:t>microfluidization</w:t>
      </w:r>
      <w:proofErr w:type="spellEnd"/>
      <w:r w:rsidRPr="00D47092">
        <w:rPr>
          <w:rFonts w:ascii="Arial" w:hAnsi="Arial" w:cs="Arial"/>
          <w:sz w:val="20"/>
          <w:szCs w:val="20"/>
        </w:rPr>
        <w:t xml:space="preserve"> (co-PI in seed grant, $2,000). MS student graduated.</w:t>
      </w:r>
    </w:p>
    <w:p w14:paraId="3E3DE035" w14:textId="77777777" w:rsidR="00D47092" w:rsidRPr="00D47092" w:rsidRDefault="00D47092" w:rsidP="00D47092">
      <w:pPr>
        <w:pStyle w:val="ListParagraph"/>
        <w:numPr>
          <w:ilvl w:val="0"/>
          <w:numId w:val="8"/>
        </w:numPr>
        <w:ind w:left="450"/>
        <w:rPr>
          <w:rFonts w:ascii="Arial" w:hAnsi="Arial" w:cs="Arial"/>
          <w:sz w:val="20"/>
          <w:szCs w:val="20"/>
        </w:rPr>
      </w:pPr>
      <w:r w:rsidRPr="00D47092">
        <w:rPr>
          <w:rFonts w:ascii="Arial" w:hAnsi="Arial" w:cs="Arial"/>
          <w:sz w:val="20"/>
          <w:szCs w:val="20"/>
        </w:rPr>
        <w:t>Production and characterization of heat-resistant chocolate (co-PI in seed grant, $2,000).</w:t>
      </w:r>
    </w:p>
    <w:p w14:paraId="66CF3701" w14:textId="77777777" w:rsidR="00D47092" w:rsidRPr="00D47092" w:rsidRDefault="00D47092" w:rsidP="00D47092">
      <w:pPr>
        <w:pStyle w:val="ListParagraph"/>
        <w:numPr>
          <w:ilvl w:val="0"/>
          <w:numId w:val="8"/>
        </w:numPr>
        <w:ind w:left="450"/>
        <w:rPr>
          <w:rFonts w:ascii="Arial" w:hAnsi="Arial" w:cs="Arial"/>
          <w:sz w:val="20"/>
          <w:szCs w:val="20"/>
        </w:rPr>
      </w:pPr>
      <w:r w:rsidRPr="00D47092">
        <w:rPr>
          <w:rFonts w:ascii="Arial" w:hAnsi="Arial" w:cs="Arial"/>
          <w:sz w:val="20"/>
          <w:szCs w:val="20"/>
        </w:rPr>
        <w:t>Serve as academic advisor for 65 undergraduate students and mentor 2 MS students.</w:t>
      </w:r>
    </w:p>
    <w:p w14:paraId="774CAE0E" w14:textId="1DA2627D" w:rsidR="00624A44" w:rsidRPr="00B73333" w:rsidRDefault="00E3242A" w:rsidP="00C54999">
      <w:pPr>
        <w:rPr>
          <w:rFonts w:ascii="Arial" w:hAnsi="Arial" w:cs="Arial"/>
          <w:b/>
          <w:bCs/>
          <w:iCs/>
          <w:sz w:val="20"/>
          <w:szCs w:val="20"/>
        </w:rPr>
      </w:pPr>
      <w:r w:rsidRPr="00B73333">
        <w:rPr>
          <w:rFonts w:ascii="Arial" w:hAnsi="Arial" w:cs="Arial"/>
          <w:i/>
          <w:sz w:val="20"/>
          <w:szCs w:val="20"/>
        </w:rPr>
        <w:br/>
      </w:r>
      <w:r w:rsidR="00882E18" w:rsidRPr="00B73333">
        <w:rPr>
          <w:rFonts w:ascii="Arial" w:hAnsi="Arial" w:cs="Arial"/>
          <w:b/>
          <w:bCs/>
          <w:iCs/>
          <w:sz w:val="20"/>
          <w:szCs w:val="20"/>
        </w:rPr>
        <w:t>Teaching</w:t>
      </w:r>
    </w:p>
    <w:p w14:paraId="26E61452" w14:textId="77777777" w:rsidR="002A15EF" w:rsidRPr="00B73333" w:rsidRDefault="002A15EF" w:rsidP="00E3242A">
      <w:pPr>
        <w:rPr>
          <w:rFonts w:ascii="Arial" w:hAnsi="Arial" w:cs="Arial"/>
          <w:b/>
          <w:bCs/>
          <w:sz w:val="20"/>
          <w:szCs w:val="20"/>
        </w:rPr>
        <w:sectPr w:rsidR="002A15EF" w:rsidRPr="00B73333" w:rsidSect="001E3D3B">
          <w:type w:val="continuous"/>
          <w:pgSz w:w="11906" w:h="16838"/>
          <w:pgMar w:top="1417" w:right="1417" w:bottom="1417" w:left="1417" w:header="708" w:footer="708" w:gutter="0"/>
          <w:cols w:space="708"/>
          <w:docGrid w:linePitch="360"/>
        </w:sectPr>
      </w:pPr>
    </w:p>
    <w:p w14:paraId="3AA04F40" w14:textId="25A6F9C8" w:rsidR="00C54999" w:rsidRPr="00B73333" w:rsidRDefault="00F5283E" w:rsidP="00E3242A">
      <w:pPr>
        <w:rPr>
          <w:rFonts w:ascii="Arial" w:hAnsi="Arial" w:cs="Arial"/>
          <w:sz w:val="20"/>
          <w:szCs w:val="20"/>
        </w:rPr>
      </w:pPr>
      <w:r w:rsidRPr="00B73333">
        <w:rPr>
          <w:rFonts w:ascii="Arial" w:hAnsi="Arial" w:cs="Arial"/>
          <w:b/>
          <w:bCs/>
          <w:sz w:val="20"/>
          <w:szCs w:val="20"/>
        </w:rPr>
        <w:lastRenderedPageBreak/>
        <w:t>Undergraduate courses</w:t>
      </w:r>
      <w:r w:rsidR="00E3242A" w:rsidRPr="00B73333">
        <w:rPr>
          <w:rFonts w:ascii="Arial" w:hAnsi="Arial" w:cs="Arial"/>
          <w:sz w:val="20"/>
          <w:szCs w:val="20"/>
        </w:rPr>
        <w:br/>
      </w:r>
      <w:r w:rsidR="00624A44" w:rsidRPr="00B73333">
        <w:rPr>
          <w:rFonts w:ascii="Arial" w:hAnsi="Arial" w:cs="Arial"/>
          <w:sz w:val="20"/>
          <w:szCs w:val="20"/>
        </w:rPr>
        <w:t>Food Chemistry</w:t>
      </w:r>
      <w:r w:rsidR="00E3242A" w:rsidRPr="00B73333">
        <w:rPr>
          <w:rFonts w:ascii="Arial" w:hAnsi="Arial" w:cs="Arial"/>
          <w:sz w:val="20"/>
          <w:szCs w:val="20"/>
        </w:rPr>
        <w:br/>
      </w:r>
      <w:r w:rsidR="00737A87" w:rsidRPr="00B73333">
        <w:rPr>
          <w:rFonts w:ascii="Arial" w:hAnsi="Arial" w:cs="Arial"/>
          <w:sz w:val="20"/>
          <w:szCs w:val="20"/>
        </w:rPr>
        <w:t>Applied</w:t>
      </w:r>
      <w:r w:rsidR="00624A44" w:rsidRPr="00B73333">
        <w:rPr>
          <w:rFonts w:ascii="Arial" w:hAnsi="Arial" w:cs="Arial"/>
          <w:sz w:val="20"/>
          <w:szCs w:val="20"/>
        </w:rPr>
        <w:t xml:space="preserve"> Kinetics</w:t>
      </w:r>
      <w:r w:rsidR="00E3242A" w:rsidRPr="00B73333">
        <w:rPr>
          <w:rFonts w:ascii="Arial" w:hAnsi="Arial" w:cs="Arial"/>
          <w:sz w:val="20"/>
          <w:szCs w:val="20"/>
        </w:rPr>
        <w:br/>
      </w:r>
      <w:r w:rsidR="00624A44" w:rsidRPr="00B73333">
        <w:rPr>
          <w:rFonts w:ascii="Arial" w:hAnsi="Arial" w:cs="Arial"/>
          <w:sz w:val="20"/>
          <w:szCs w:val="20"/>
        </w:rPr>
        <w:t>Food Engineering Operations Laboratory – Sp</w:t>
      </w:r>
      <w:r w:rsidRPr="00B73333">
        <w:rPr>
          <w:rFonts w:ascii="Arial" w:hAnsi="Arial" w:cs="Arial"/>
          <w:sz w:val="20"/>
          <w:szCs w:val="20"/>
        </w:rPr>
        <w:t>ray Drying module</w:t>
      </w:r>
      <w:r w:rsidR="00624A44" w:rsidRPr="00B73333">
        <w:rPr>
          <w:rFonts w:ascii="Arial" w:hAnsi="Arial" w:cs="Arial"/>
          <w:sz w:val="20"/>
          <w:szCs w:val="20"/>
        </w:rPr>
        <w:t xml:space="preserve">. </w:t>
      </w:r>
      <w:r w:rsidR="00E3242A" w:rsidRPr="00B73333">
        <w:rPr>
          <w:rFonts w:ascii="Arial" w:hAnsi="Arial" w:cs="Arial"/>
          <w:sz w:val="20"/>
          <w:szCs w:val="20"/>
        </w:rPr>
        <w:br/>
      </w:r>
      <w:r w:rsidR="00E3242A" w:rsidRPr="00B73333">
        <w:rPr>
          <w:rFonts w:ascii="Arial" w:hAnsi="Arial" w:cs="Arial"/>
          <w:sz w:val="20"/>
          <w:szCs w:val="20"/>
        </w:rPr>
        <w:br/>
      </w:r>
      <w:r w:rsidRPr="00B73333">
        <w:rPr>
          <w:rFonts w:ascii="Arial" w:hAnsi="Arial" w:cs="Arial"/>
          <w:b/>
          <w:bCs/>
          <w:sz w:val="20"/>
          <w:szCs w:val="20"/>
        </w:rPr>
        <w:t>Graduate courses</w:t>
      </w:r>
      <w:r w:rsidR="00E3242A" w:rsidRPr="00B73333">
        <w:rPr>
          <w:rFonts w:ascii="Arial" w:hAnsi="Arial" w:cs="Arial"/>
          <w:sz w:val="20"/>
          <w:szCs w:val="20"/>
        </w:rPr>
        <w:br/>
      </w:r>
      <w:r w:rsidR="00624A44" w:rsidRPr="00B73333">
        <w:rPr>
          <w:rFonts w:ascii="Arial" w:hAnsi="Arial" w:cs="Arial"/>
          <w:sz w:val="20"/>
          <w:szCs w:val="20"/>
        </w:rPr>
        <w:t>Physical Chemistry of Foods</w:t>
      </w:r>
      <w:r w:rsidR="005813B0" w:rsidRPr="00B73333">
        <w:rPr>
          <w:rFonts w:ascii="Arial" w:hAnsi="Arial" w:cs="Arial"/>
          <w:sz w:val="20"/>
          <w:szCs w:val="20"/>
        </w:rPr>
        <w:t>: A new course I created.</w:t>
      </w:r>
      <w:r w:rsidR="00E3242A" w:rsidRPr="00B73333">
        <w:rPr>
          <w:rFonts w:ascii="Arial" w:hAnsi="Arial" w:cs="Arial"/>
          <w:sz w:val="20"/>
          <w:szCs w:val="20"/>
        </w:rPr>
        <w:br/>
      </w:r>
      <w:r w:rsidR="00A171DC" w:rsidRPr="00B73333">
        <w:rPr>
          <w:rFonts w:ascii="Arial" w:hAnsi="Arial" w:cs="Arial"/>
          <w:sz w:val="20"/>
          <w:szCs w:val="20"/>
        </w:rPr>
        <w:t>Food and Health</w:t>
      </w:r>
      <w:r w:rsidR="005813B0" w:rsidRPr="00B73333">
        <w:rPr>
          <w:rFonts w:ascii="Arial" w:hAnsi="Arial" w:cs="Arial"/>
          <w:sz w:val="20"/>
          <w:szCs w:val="20"/>
        </w:rPr>
        <w:t>: A new course I created.</w:t>
      </w:r>
    </w:p>
    <w:p w14:paraId="63A66527" w14:textId="77777777" w:rsidR="002A15EF" w:rsidRPr="00B73333" w:rsidRDefault="002A15EF" w:rsidP="001A4AFF">
      <w:pPr>
        <w:pStyle w:val="ListParagraph"/>
        <w:rPr>
          <w:rFonts w:ascii="Arial" w:hAnsi="Arial" w:cs="Arial"/>
          <w:sz w:val="20"/>
          <w:szCs w:val="20"/>
        </w:rPr>
        <w:sectPr w:rsidR="002A15EF" w:rsidRPr="00B73333" w:rsidSect="001E3D3B">
          <w:type w:val="continuous"/>
          <w:pgSz w:w="11906" w:h="16838"/>
          <w:pgMar w:top="1417" w:right="1417" w:bottom="1417" w:left="1417" w:header="708" w:footer="708" w:gutter="0"/>
          <w:cols w:num="2" w:space="708"/>
          <w:docGrid w:linePitch="360"/>
        </w:sectPr>
      </w:pPr>
    </w:p>
    <w:p w14:paraId="253B59AD" w14:textId="77777777" w:rsidR="001A4AFF" w:rsidRPr="00B73333" w:rsidRDefault="001A4AFF" w:rsidP="001A4AFF">
      <w:pPr>
        <w:pStyle w:val="ListParagraph"/>
        <w:rPr>
          <w:rFonts w:ascii="Arial" w:hAnsi="Arial" w:cs="Arial"/>
          <w:sz w:val="20"/>
          <w:szCs w:val="20"/>
        </w:rPr>
      </w:pPr>
    </w:p>
    <w:p w14:paraId="33EF6676" w14:textId="0183816F" w:rsidR="00D042BB" w:rsidRPr="00B73333" w:rsidRDefault="002A15EF" w:rsidP="00D042BB">
      <w:pPr>
        <w:rPr>
          <w:rFonts w:ascii="Arial" w:hAnsi="Arial" w:cs="Arial"/>
          <w:b/>
          <w:sz w:val="20"/>
          <w:szCs w:val="20"/>
        </w:rPr>
      </w:pPr>
      <w:r w:rsidRPr="00B73333">
        <w:rPr>
          <w:rFonts w:ascii="Arial" w:hAnsi="Arial" w:cs="Arial"/>
          <w:b/>
          <w:sz w:val="20"/>
          <w:szCs w:val="20"/>
        </w:rPr>
        <w:br/>
      </w:r>
      <w:r w:rsidR="00D042BB" w:rsidRPr="00B73333">
        <w:rPr>
          <w:rFonts w:ascii="Arial" w:hAnsi="Arial" w:cs="Arial"/>
          <w:b/>
          <w:sz w:val="20"/>
          <w:szCs w:val="20"/>
        </w:rPr>
        <w:t>University of Minnesota</w:t>
      </w:r>
      <w:r w:rsidR="00D042BB" w:rsidRPr="00B73333">
        <w:rPr>
          <w:rFonts w:ascii="Arial" w:hAnsi="Arial" w:cs="Arial"/>
          <w:b/>
          <w:sz w:val="20"/>
          <w:szCs w:val="20"/>
        </w:rPr>
        <w:tab/>
      </w:r>
      <w:r w:rsidR="00D042BB" w:rsidRPr="00B73333">
        <w:rPr>
          <w:rFonts w:ascii="Arial" w:hAnsi="Arial" w:cs="Arial"/>
          <w:b/>
          <w:sz w:val="20"/>
          <w:szCs w:val="20"/>
        </w:rPr>
        <w:tab/>
      </w:r>
    </w:p>
    <w:p w14:paraId="023A906B" w14:textId="06752A35" w:rsidR="00D042BB" w:rsidRPr="00B73333" w:rsidRDefault="00D042BB" w:rsidP="00D042BB">
      <w:pPr>
        <w:tabs>
          <w:tab w:val="left" w:pos="6840"/>
        </w:tabs>
        <w:rPr>
          <w:rFonts w:ascii="Arial" w:hAnsi="Arial" w:cs="Arial"/>
          <w:b/>
          <w:sz w:val="20"/>
          <w:szCs w:val="20"/>
        </w:rPr>
      </w:pPr>
      <w:r w:rsidRPr="00B73333">
        <w:rPr>
          <w:rFonts w:ascii="Arial" w:hAnsi="Arial" w:cs="Arial"/>
          <w:b/>
          <w:sz w:val="20"/>
          <w:szCs w:val="20"/>
        </w:rPr>
        <w:t>Food Science and Nutrition Department</w:t>
      </w:r>
      <w:r w:rsidRPr="00B73333">
        <w:rPr>
          <w:rFonts w:ascii="Arial" w:hAnsi="Arial" w:cs="Arial"/>
          <w:b/>
          <w:sz w:val="20"/>
          <w:szCs w:val="20"/>
        </w:rPr>
        <w:tab/>
        <w:t>Saint Paul, MN, USA</w:t>
      </w:r>
    </w:p>
    <w:p w14:paraId="1BC2FA4B" w14:textId="2E86B42F" w:rsidR="00D042BB" w:rsidRPr="00B73333" w:rsidRDefault="00D042BB" w:rsidP="00D042BB">
      <w:pPr>
        <w:tabs>
          <w:tab w:val="left" w:pos="6840"/>
        </w:tabs>
        <w:rPr>
          <w:rFonts w:ascii="Arial" w:hAnsi="Arial" w:cs="Arial"/>
          <w:sz w:val="20"/>
          <w:szCs w:val="20"/>
        </w:rPr>
      </w:pPr>
      <w:r w:rsidRPr="00B73333">
        <w:rPr>
          <w:rFonts w:ascii="Arial" w:hAnsi="Arial" w:cs="Arial"/>
          <w:sz w:val="20"/>
          <w:szCs w:val="20"/>
        </w:rPr>
        <w:t xml:space="preserve">Post-Doctoral Researcher, Flavor </w:t>
      </w:r>
      <w:r w:rsidR="00D452BB" w:rsidRPr="00B73333">
        <w:rPr>
          <w:rFonts w:ascii="Arial" w:hAnsi="Arial" w:cs="Arial"/>
          <w:sz w:val="20"/>
          <w:szCs w:val="20"/>
        </w:rPr>
        <w:t>Chemistry</w:t>
      </w:r>
      <w:r w:rsidR="005032F5" w:rsidRPr="00B73333">
        <w:rPr>
          <w:rFonts w:ascii="Arial" w:hAnsi="Arial" w:cs="Arial"/>
          <w:sz w:val="20"/>
          <w:szCs w:val="20"/>
        </w:rPr>
        <w:t>, (100% research)</w:t>
      </w:r>
      <w:r w:rsidRPr="00B73333">
        <w:rPr>
          <w:rFonts w:ascii="Arial" w:hAnsi="Arial" w:cs="Arial"/>
          <w:sz w:val="20"/>
          <w:szCs w:val="20"/>
        </w:rPr>
        <w:tab/>
        <w:t xml:space="preserve">2012 – 2014 </w:t>
      </w:r>
    </w:p>
    <w:p w14:paraId="3DCDA15F" w14:textId="77777777" w:rsidR="00D042BB" w:rsidRPr="00B73333" w:rsidRDefault="00D042BB" w:rsidP="000E55E7">
      <w:pPr>
        <w:rPr>
          <w:rFonts w:ascii="Arial" w:hAnsi="Arial" w:cs="Arial"/>
          <w:sz w:val="20"/>
          <w:szCs w:val="20"/>
        </w:rPr>
      </w:pPr>
    </w:p>
    <w:p w14:paraId="71F6AE9C" w14:textId="79AFFB29" w:rsidR="00F5283E" w:rsidRPr="00B73333" w:rsidRDefault="00F5283E" w:rsidP="00882E18">
      <w:pPr>
        <w:rPr>
          <w:rFonts w:ascii="Arial" w:hAnsi="Arial" w:cs="Arial"/>
          <w:sz w:val="20"/>
          <w:szCs w:val="20"/>
        </w:rPr>
      </w:pPr>
      <w:r w:rsidRPr="00B73333">
        <w:rPr>
          <w:rFonts w:ascii="Arial" w:hAnsi="Arial" w:cs="Arial"/>
          <w:i/>
          <w:sz w:val="20"/>
          <w:szCs w:val="20"/>
        </w:rPr>
        <w:t xml:space="preserve">Research </w:t>
      </w:r>
    </w:p>
    <w:p w14:paraId="5922A0C8" w14:textId="7BE2C6F1" w:rsidR="00F5283E" w:rsidRPr="00B73333" w:rsidRDefault="00F5283E" w:rsidP="00656BBE">
      <w:pPr>
        <w:pStyle w:val="ListParagraph"/>
        <w:numPr>
          <w:ilvl w:val="0"/>
          <w:numId w:val="10"/>
        </w:numPr>
        <w:ind w:left="450"/>
        <w:rPr>
          <w:rFonts w:ascii="Arial" w:hAnsi="Arial" w:cs="Arial"/>
          <w:i/>
          <w:sz w:val="20"/>
          <w:szCs w:val="20"/>
        </w:rPr>
      </w:pPr>
      <w:r w:rsidRPr="00B73333">
        <w:rPr>
          <w:rFonts w:ascii="Arial" w:hAnsi="Arial" w:cs="Arial"/>
          <w:sz w:val="20"/>
          <w:szCs w:val="20"/>
        </w:rPr>
        <w:t>Conducting experiments in the area of flavor chemistry to include flavor encapsulation and characterization of their micro-scale interactions</w:t>
      </w:r>
      <w:r w:rsidR="00E73A7D">
        <w:rPr>
          <w:rFonts w:ascii="Arial" w:hAnsi="Arial" w:cs="Arial"/>
          <w:sz w:val="20"/>
          <w:szCs w:val="20"/>
        </w:rPr>
        <w:t xml:space="preserve"> </w:t>
      </w:r>
      <w:r w:rsidR="00E73A7D" w:rsidRPr="00E73A7D">
        <w:rPr>
          <w:rFonts w:ascii="Arial" w:hAnsi="Arial" w:cs="Arial"/>
          <w:sz w:val="20"/>
          <w:szCs w:val="20"/>
        </w:rPr>
        <w:t>funded through the Flavor Research and Education Center</w:t>
      </w:r>
      <w:r w:rsidRPr="00B73333">
        <w:rPr>
          <w:rFonts w:ascii="Arial" w:hAnsi="Arial" w:cs="Arial"/>
          <w:sz w:val="20"/>
          <w:szCs w:val="20"/>
        </w:rPr>
        <w:t xml:space="preserve">. </w:t>
      </w:r>
    </w:p>
    <w:p w14:paraId="127D99B9" w14:textId="4CB8218C" w:rsidR="00882E18" w:rsidRPr="00B73333" w:rsidRDefault="009C23B7" w:rsidP="00656BBE">
      <w:pPr>
        <w:pStyle w:val="ListParagraph"/>
        <w:numPr>
          <w:ilvl w:val="0"/>
          <w:numId w:val="10"/>
        </w:numPr>
        <w:ind w:left="450"/>
        <w:rPr>
          <w:rFonts w:ascii="Arial" w:hAnsi="Arial" w:cs="Arial"/>
          <w:sz w:val="20"/>
          <w:szCs w:val="20"/>
        </w:rPr>
      </w:pPr>
      <w:r>
        <w:rPr>
          <w:rFonts w:ascii="Arial" w:hAnsi="Arial" w:cs="Arial"/>
          <w:sz w:val="20"/>
          <w:szCs w:val="20"/>
        </w:rPr>
        <w:t>Engineering high-payload e</w:t>
      </w:r>
      <w:r w:rsidR="00F5283E" w:rsidRPr="00B73333">
        <w:rPr>
          <w:rFonts w:ascii="Arial" w:hAnsi="Arial" w:cs="Arial"/>
          <w:sz w:val="20"/>
          <w:szCs w:val="20"/>
        </w:rPr>
        <w:t>ncapsulation systems with temperature</w:t>
      </w:r>
      <w:r>
        <w:rPr>
          <w:rFonts w:ascii="Arial" w:hAnsi="Arial" w:cs="Arial"/>
          <w:sz w:val="20"/>
          <w:szCs w:val="20"/>
        </w:rPr>
        <w:t>-</w:t>
      </w:r>
      <w:r w:rsidR="00F5283E" w:rsidRPr="00B73333">
        <w:rPr>
          <w:rFonts w:ascii="Arial" w:hAnsi="Arial" w:cs="Arial"/>
          <w:sz w:val="20"/>
          <w:szCs w:val="20"/>
        </w:rPr>
        <w:t xml:space="preserve"> and pH</w:t>
      </w:r>
      <w:r>
        <w:rPr>
          <w:rFonts w:ascii="Arial" w:hAnsi="Arial" w:cs="Arial"/>
          <w:sz w:val="20"/>
          <w:szCs w:val="20"/>
        </w:rPr>
        <w:t>-controlled</w:t>
      </w:r>
      <w:r w:rsidR="00F5283E" w:rsidRPr="00B73333">
        <w:rPr>
          <w:rFonts w:ascii="Arial" w:hAnsi="Arial" w:cs="Arial"/>
          <w:sz w:val="20"/>
          <w:szCs w:val="20"/>
        </w:rPr>
        <w:t xml:space="preserve"> </w:t>
      </w:r>
      <w:r>
        <w:rPr>
          <w:rFonts w:ascii="Arial" w:hAnsi="Arial" w:cs="Arial"/>
          <w:sz w:val="20"/>
          <w:szCs w:val="20"/>
        </w:rPr>
        <w:t xml:space="preserve">release mechanisms </w:t>
      </w:r>
      <w:r w:rsidR="00F5283E" w:rsidRPr="00B73333">
        <w:rPr>
          <w:rFonts w:ascii="Arial" w:hAnsi="Arial" w:cs="Arial"/>
          <w:sz w:val="20"/>
          <w:szCs w:val="20"/>
        </w:rPr>
        <w:t xml:space="preserve">for </w:t>
      </w:r>
      <w:r>
        <w:rPr>
          <w:rFonts w:ascii="Arial" w:hAnsi="Arial" w:cs="Arial"/>
          <w:sz w:val="20"/>
          <w:szCs w:val="20"/>
        </w:rPr>
        <w:t>flavors via</w:t>
      </w:r>
      <w:r w:rsidR="00F5283E" w:rsidRPr="00B73333">
        <w:rPr>
          <w:rFonts w:ascii="Arial" w:hAnsi="Arial" w:cs="Arial"/>
          <w:sz w:val="20"/>
          <w:szCs w:val="20"/>
        </w:rPr>
        <w:t xml:space="preserve"> </w:t>
      </w:r>
      <w:r>
        <w:rPr>
          <w:rFonts w:ascii="Arial" w:hAnsi="Arial" w:cs="Arial"/>
          <w:sz w:val="20"/>
          <w:szCs w:val="20"/>
        </w:rPr>
        <w:t>emulsion-based nanoparticles, and</w:t>
      </w:r>
      <w:r w:rsidR="00882E18" w:rsidRPr="00B73333">
        <w:rPr>
          <w:rFonts w:ascii="Arial" w:hAnsi="Arial" w:cs="Arial"/>
          <w:sz w:val="20"/>
          <w:szCs w:val="20"/>
        </w:rPr>
        <w:t xml:space="preserve"> hydrogels </w:t>
      </w:r>
      <w:r w:rsidR="00F5283E" w:rsidRPr="00B73333">
        <w:rPr>
          <w:rFonts w:ascii="Arial" w:hAnsi="Arial" w:cs="Arial"/>
          <w:sz w:val="20"/>
          <w:szCs w:val="20"/>
        </w:rPr>
        <w:t>through complex coacervation compatible with soft foods</w:t>
      </w:r>
      <w:r w:rsidR="00882E18" w:rsidRPr="00B73333">
        <w:rPr>
          <w:rFonts w:ascii="Arial" w:hAnsi="Arial" w:cs="Arial"/>
          <w:sz w:val="20"/>
          <w:szCs w:val="20"/>
        </w:rPr>
        <w:t xml:space="preserve">, such as </w:t>
      </w:r>
      <w:r w:rsidR="008F5323">
        <w:rPr>
          <w:rFonts w:ascii="Arial" w:hAnsi="Arial" w:cs="Arial"/>
          <w:sz w:val="20"/>
          <w:szCs w:val="20"/>
        </w:rPr>
        <w:t>confectionary and dairy products</w:t>
      </w:r>
      <w:r w:rsidR="00882E18" w:rsidRPr="00B73333">
        <w:rPr>
          <w:rFonts w:ascii="Arial" w:hAnsi="Arial" w:cs="Arial"/>
          <w:sz w:val="20"/>
          <w:szCs w:val="20"/>
        </w:rPr>
        <w:t>.</w:t>
      </w:r>
    </w:p>
    <w:p w14:paraId="7CAFC4F2" w14:textId="55D3743B" w:rsidR="00F5283E" w:rsidRPr="00B73333" w:rsidRDefault="00F5283E" w:rsidP="00656BBE">
      <w:pPr>
        <w:pStyle w:val="ListParagraph"/>
        <w:numPr>
          <w:ilvl w:val="0"/>
          <w:numId w:val="10"/>
        </w:numPr>
        <w:ind w:left="450"/>
        <w:rPr>
          <w:rFonts w:ascii="Arial" w:hAnsi="Arial" w:cs="Arial"/>
          <w:sz w:val="20"/>
          <w:szCs w:val="20"/>
        </w:rPr>
      </w:pPr>
      <w:r w:rsidRPr="00B73333">
        <w:rPr>
          <w:rFonts w:ascii="Arial" w:hAnsi="Arial" w:cs="Arial"/>
          <w:sz w:val="20"/>
          <w:szCs w:val="20"/>
        </w:rPr>
        <w:t xml:space="preserve">Controlling </w:t>
      </w:r>
      <w:r w:rsidR="005C0EB2" w:rsidRPr="00B73333">
        <w:rPr>
          <w:rFonts w:ascii="Arial" w:hAnsi="Arial" w:cs="Arial"/>
          <w:sz w:val="20"/>
          <w:szCs w:val="20"/>
        </w:rPr>
        <w:t>protein structure to modulate the perception of salty taste</w:t>
      </w:r>
    </w:p>
    <w:p w14:paraId="74203A49" w14:textId="3F782202" w:rsidR="00F5283E" w:rsidRPr="00B73333" w:rsidRDefault="00F5283E" w:rsidP="00656BBE">
      <w:pPr>
        <w:pStyle w:val="ListParagraph"/>
        <w:numPr>
          <w:ilvl w:val="0"/>
          <w:numId w:val="10"/>
        </w:numPr>
        <w:ind w:left="450"/>
        <w:rPr>
          <w:rFonts w:ascii="Arial" w:hAnsi="Arial" w:cs="Arial"/>
          <w:sz w:val="20"/>
          <w:szCs w:val="20"/>
        </w:rPr>
      </w:pPr>
      <w:r w:rsidRPr="00B73333">
        <w:rPr>
          <w:rFonts w:ascii="Arial" w:hAnsi="Arial" w:cs="Arial"/>
          <w:sz w:val="20"/>
          <w:szCs w:val="20"/>
        </w:rPr>
        <w:t xml:space="preserve">Development of </w:t>
      </w:r>
      <w:proofErr w:type="spellStart"/>
      <w:r w:rsidRPr="00B73333">
        <w:rPr>
          <w:rFonts w:ascii="Arial" w:hAnsi="Arial" w:cs="Arial"/>
          <w:sz w:val="20"/>
          <w:szCs w:val="20"/>
        </w:rPr>
        <w:t>APcI</w:t>
      </w:r>
      <w:proofErr w:type="spellEnd"/>
      <w:r w:rsidRPr="00B73333">
        <w:rPr>
          <w:rFonts w:ascii="Arial" w:hAnsi="Arial" w:cs="Arial"/>
          <w:sz w:val="20"/>
          <w:szCs w:val="20"/>
        </w:rPr>
        <w:t xml:space="preserve">-MS technique to </w:t>
      </w:r>
      <w:r w:rsidR="00FD5259" w:rsidRPr="00B73333">
        <w:rPr>
          <w:rFonts w:ascii="Arial" w:hAnsi="Arial" w:cs="Arial"/>
          <w:sz w:val="20"/>
          <w:szCs w:val="20"/>
        </w:rPr>
        <w:t>assess</w:t>
      </w:r>
      <w:r w:rsidRPr="00B73333">
        <w:rPr>
          <w:rFonts w:ascii="Arial" w:hAnsi="Arial" w:cs="Arial"/>
          <w:sz w:val="20"/>
          <w:szCs w:val="20"/>
        </w:rPr>
        <w:t xml:space="preserve"> real-time flavor release from complex environments</w:t>
      </w:r>
    </w:p>
    <w:p w14:paraId="6A50B939" w14:textId="57E5D61F" w:rsidR="00357C94" w:rsidRPr="00B73333" w:rsidRDefault="00BB2D79" w:rsidP="00882E18">
      <w:pPr>
        <w:rPr>
          <w:rFonts w:ascii="Arial" w:hAnsi="Arial" w:cs="Arial"/>
          <w:sz w:val="20"/>
          <w:szCs w:val="20"/>
        </w:rPr>
      </w:pPr>
      <w:r w:rsidRPr="00B73333">
        <w:rPr>
          <w:rFonts w:ascii="Arial" w:hAnsi="Arial" w:cs="Arial"/>
          <w:i/>
          <w:sz w:val="20"/>
          <w:szCs w:val="20"/>
        </w:rPr>
        <w:br/>
      </w:r>
      <w:r w:rsidR="00A626AF" w:rsidRPr="00B73333">
        <w:rPr>
          <w:rFonts w:ascii="Arial" w:hAnsi="Arial" w:cs="Arial"/>
          <w:i/>
          <w:sz w:val="20"/>
          <w:szCs w:val="20"/>
        </w:rPr>
        <w:t>Student support and teaching</w:t>
      </w:r>
      <w:r w:rsidR="00357C94" w:rsidRPr="00B73333">
        <w:rPr>
          <w:rFonts w:ascii="Arial" w:hAnsi="Arial" w:cs="Arial"/>
          <w:sz w:val="20"/>
          <w:szCs w:val="20"/>
        </w:rPr>
        <w:t xml:space="preserve"> activities include:</w:t>
      </w:r>
    </w:p>
    <w:p w14:paraId="5B1787D6" w14:textId="0EBE92A3" w:rsidR="00C54999" w:rsidRPr="00B73333" w:rsidRDefault="007E23F6" w:rsidP="00656BBE">
      <w:pPr>
        <w:pStyle w:val="ListParagraph"/>
        <w:numPr>
          <w:ilvl w:val="0"/>
          <w:numId w:val="12"/>
        </w:numPr>
        <w:ind w:left="450"/>
        <w:rPr>
          <w:rFonts w:ascii="Arial" w:hAnsi="Arial" w:cs="Arial"/>
          <w:b/>
          <w:sz w:val="20"/>
          <w:szCs w:val="20"/>
        </w:rPr>
      </w:pPr>
      <w:r w:rsidRPr="00B73333">
        <w:rPr>
          <w:rFonts w:ascii="Arial" w:hAnsi="Arial" w:cs="Arial"/>
          <w:sz w:val="20"/>
          <w:szCs w:val="20"/>
        </w:rPr>
        <w:t xml:space="preserve">Guest lecturer in Food Chemistry </w:t>
      </w:r>
      <w:r w:rsidR="0071254E" w:rsidRPr="00B73333">
        <w:rPr>
          <w:rFonts w:ascii="Arial" w:hAnsi="Arial" w:cs="Arial"/>
          <w:sz w:val="20"/>
          <w:szCs w:val="20"/>
        </w:rPr>
        <w:t>and</w:t>
      </w:r>
      <w:r w:rsidRPr="00B73333">
        <w:rPr>
          <w:rFonts w:ascii="Arial" w:hAnsi="Arial" w:cs="Arial"/>
          <w:sz w:val="20"/>
          <w:szCs w:val="20"/>
        </w:rPr>
        <w:t xml:space="preserve"> Flavor Technology </w:t>
      </w:r>
    </w:p>
    <w:p w14:paraId="400C3F99" w14:textId="43DF7F3A" w:rsidR="0071254E" w:rsidRPr="00B73333" w:rsidRDefault="0071254E" w:rsidP="00656BBE">
      <w:pPr>
        <w:pStyle w:val="ListParagraph"/>
        <w:numPr>
          <w:ilvl w:val="0"/>
          <w:numId w:val="12"/>
        </w:numPr>
        <w:ind w:left="450"/>
        <w:rPr>
          <w:rFonts w:ascii="Arial" w:hAnsi="Arial" w:cs="Arial"/>
          <w:sz w:val="20"/>
          <w:szCs w:val="20"/>
        </w:rPr>
      </w:pPr>
      <w:r w:rsidRPr="00B73333">
        <w:rPr>
          <w:rFonts w:ascii="Arial" w:hAnsi="Arial" w:cs="Arial"/>
          <w:sz w:val="20"/>
          <w:szCs w:val="20"/>
        </w:rPr>
        <w:t>Supervising graduate (MS) and undergraduate researchers</w:t>
      </w:r>
    </w:p>
    <w:p w14:paraId="3F46766B" w14:textId="64FCE7F9" w:rsidR="0071254E" w:rsidRPr="00B73333" w:rsidRDefault="0071254E" w:rsidP="0071254E">
      <w:pPr>
        <w:rPr>
          <w:rFonts w:ascii="Arial" w:hAnsi="Arial" w:cs="Arial"/>
          <w:b/>
          <w:sz w:val="20"/>
          <w:szCs w:val="20"/>
        </w:rPr>
      </w:pPr>
    </w:p>
    <w:p w14:paraId="52558ADC" w14:textId="300E1E9A" w:rsidR="00A31D7A" w:rsidRPr="00A31D7A" w:rsidRDefault="00A31D7A" w:rsidP="00A31D7A">
      <w:pPr>
        <w:rPr>
          <w:rFonts w:ascii="Arial" w:hAnsi="Arial" w:cs="Arial"/>
          <w:sz w:val="20"/>
          <w:szCs w:val="20"/>
        </w:rPr>
      </w:pPr>
      <w:r>
        <w:rPr>
          <w:rFonts w:cstheme="minorHAnsi"/>
        </w:rPr>
        <w:br/>
      </w:r>
      <w:r w:rsidRPr="00A31D7A">
        <w:rPr>
          <w:rFonts w:ascii="Arial" w:hAnsi="Arial" w:cs="Arial"/>
          <w:b/>
          <w:bCs/>
        </w:rPr>
        <w:t>AWARDS</w:t>
      </w:r>
      <w:r>
        <w:rPr>
          <w:rFonts w:cstheme="minorHAnsi"/>
        </w:rPr>
        <w:br/>
      </w:r>
      <w:r w:rsidR="002F63B3">
        <w:rPr>
          <w:rFonts w:ascii="Arial" w:hAnsi="Arial" w:cs="Arial"/>
          <w:sz w:val="20"/>
          <w:szCs w:val="20"/>
        </w:rPr>
        <w:t xml:space="preserve">Institute of Food Technologists, </w:t>
      </w:r>
      <w:r w:rsidRPr="00A31D7A">
        <w:rPr>
          <w:rFonts w:ascii="Arial" w:hAnsi="Arial" w:cs="Arial"/>
          <w:sz w:val="20"/>
          <w:szCs w:val="20"/>
        </w:rPr>
        <w:t>Food Chemistry Division, Division Chair Award</w:t>
      </w:r>
      <w:r>
        <w:rPr>
          <w:rFonts w:ascii="Arial" w:hAnsi="Arial" w:cs="Arial"/>
          <w:sz w:val="20"/>
          <w:szCs w:val="20"/>
        </w:rPr>
        <w:t xml:space="preserve">, </w:t>
      </w:r>
      <w:r w:rsidRPr="00A31D7A">
        <w:rPr>
          <w:rFonts w:ascii="Arial" w:hAnsi="Arial" w:cs="Arial"/>
          <w:sz w:val="20"/>
          <w:szCs w:val="20"/>
        </w:rPr>
        <w:t>2020-2021</w:t>
      </w:r>
    </w:p>
    <w:p w14:paraId="36BCE90C" w14:textId="19602547" w:rsidR="00A31D7A" w:rsidRPr="00A31D7A" w:rsidRDefault="002F63B3" w:rsidP="00A31D7A">
      <w:pPr>
        <w:rPr>
          <w:rFonts w:ascii="Arial" w:hAnsi="Arial" w:cs="Arial"/>
          <w:sz w:val="20"/>
          <w:szCs w:val="20"/>
        </w:rPr>
      </w:pPr>
      <w:r>
        <w:rPr>
          <w:rFonts w:ascii="Arial" w:hAnsi="Arial" w:cs="Arial"/>
          <w:sz w:val="20"/>
          <w:szCs w:val="20"/>
        </w:rPr>
        <w:t xml:space="preserve">Institute of Food Technologists, </w:t>
      </w:r>
      <w:r w:rsidR="00A31D7A" w:rsidRPr="00A31D7A">
        <w:rPr>
          <w:rFonts w:ascii="Arial" w:hAnsi="Arial" w:cs="Arial"/>
          <w:sz w:val="20"/>
          <w:szCs w:val="20"/>
        </w:rPr>
        <w:t>Food Chemistry Division, Outstanding Service Award</w:t>
      </w:r>
      <w:r w:rsidR="00A31D7A">
        <w:rPr>
          <w:rFonts w:ascii="Arial" w:hAnsi="Arial" w:cs="Arial"/>
          <w:sz w:val="20"/>
          <w:szCs w:val="20"/>
        </w:rPr>
        <w:t xml:space="preserve">, </w:t>
      </w:r>
      <w:r w:rsidR="00A31D7A" w:rsidRPr="00A31D7A">
        <w:rPr>
          <w:rFonts w:ascii="Arial" w:hAnsi="Arial" w:cs="Arial"/>
          <w:sz w:val="20"/>
          <w:szCs w:val="20"/>
        </w:rPr>
        <w:t>2022-2023</w:t>
      </w:r>
    </w:p>
    <w:p w14:paraId="08454402" w14:textId="77777777" w:rsidR="00A31D7A" w:rsidRDefault="00A31D7A" w:rsidP="00A31D7A">
      <w:pPr>
        <w:rPr>
          <w:rFonts w:cstheme="minorHAnsi"/>
        </w:rPr>
      </w:pPr>
      <w:r w:rsidRPr="00A31D7A">
        <w:rPr>
          <w:rFonts w:ascii="Arial" w:hAnsi="Arial" w:cs="Arial"/>
          <w:sz w:val="20"/>
          <w:szCs w:val="20"/>
        </w:rPr>
        <w:t>Completed Peer Review of Teaching Program, Kansas State University, 2016-2017</w:t>
      </w:r>
    </w:p>
    <w:p w14:paraId="7ECADE8A" w14:textId="77777777" w:rsidR="00616CA4" w:rsidRPr="00B73333" w:rsidRDefault="00616CA4" w:rsidP="002E0006">
      <w:pPr>
        <w:rPr>
          <w:rFonts w:ascii="Arial" w:hAnsi="Arial" w:cs="Arial"/>
          <w:b/>
          <w:bCs/>
        </w:rPr>
      </w:pPr>
    </w:p>
    <w:p w14:paraId="5CE24A44" w14:textId="2EF3F644" w:rsidR="00B73333" w:rsidRPr="00B73333" w:rsidRDefault="004A304F" w:rsidP="00B73333">
      <w:pPr>
        <w:rPr>
          <w:rFonts w:ascii="Arial" w:hAnsi="Arial" w:cs="Arial"/>
          <w:bCs/>
          <w:sz w:val="20"/>
          <w:szCs w:val="20"/>
        </w:rPr>
      </w:pPr>
      <w:r w:rsidRPr="00B73333">
        <w:rPr>
          <w:rFonts w:ascii="Arial" w:hAnsi="Arial" w:cs="Arial"/>
          <w:b/>
          <w:bCs/>
        </w:rPr>
        <w:t xml:space="preserve">HIGHLIGHTED STUDENT </w:t>
      </w:r>
      <w:r w:rsidR="006729D6" w:rsidRPr="00B73333">
        <w:rPr>
          <w:rFonts w:ascii="Arial" w:hAnsi="Arial" w:cs="Arial"/>
          <w:b/>
          <w:bCs/>
        </w:rPr>
        <w:t>RECOGNITION</w:t>
      </w:r>
      <w:r w:rsidR="006729D6" w:rsidRPr="00B73333">
        <w:rPr>
          <w:rFonts w:ascii="Arial" w:hAnsi="Arial" w:cs="Arial"/>
          <w:b/>
          <w:bCs/>
        </w:rPr>
        <w:br/>
      </w:r>
      <w:r w:rsidR="008F7575">
        <w:rPr>
          <w:rFonts w:ascii="Arial" w:hAnsi="Arial" w:cs="Arial"/>
          <w:bCs/>
          <w:sz w:val="20"/>
          <w:szCs w:val="20"/>
        </w:rPr>
        <w:t>The graduate student</w:t>
      </w:r>
      <w:r w:rsidR="00944898">
        <w:rPr>
          <w:rFonts w:ascii="Arial" w:hAnsi="Arial" w:cs="Arial"/>
          <w:bCs/>
          <w:sz w:val="20"/>
          <w:szCs w:val="20"/>
        </w:rPr>
        <w:t xml:space="preserve"> researchers</w:t>
      </w:r>
      <w:r w:rsidR="008F7575">
        <w:rPr>
          <w:rFonts w:ascii="Arial" w:hAnsi="Arial" w:cs="Arial"/>
          <w:bCs/>
          <w:sz w:val="20"/>
          <w:szCs w:val="20"/>
        </w:rPr>
        <w:t xml:space="preserve"> that I supervise receive competitive scholarships, win student awards at conferences and student competitions.</w:t>
      </w:r>
    </w:p>
    <w:p w14:paraId="309B8704" w14:textId="3C02365C" w:rsidR="0027617E" w:rsidRPr="00581A74" w:rsidRDefault="006722B7" w:rsidP="0027617E">
      <w:pPr>
        <w:rPr>
          <w:rFonts w:ascii="Arial" w:hAnsi="Arial" w:cs="Arial"/>
          <w:b/>
          <w:sz w:val="20"/>
          <w:szCs w:val="20"/>
        </w:rPr>
      </w:pPr>
      <w:r>
        <w:rPr>
          <w:rFonts w:ascii="Arial" w:hAnsi="Arial" w:cs="Arial"/>
          <w:b/>
          <w:sz w:val="20"/>
          <w:szCs w:val="20"/>
        </w:rPr>
        <w:br/>
      </w:r>
      <w:r w:rsidR="005F1256" w:rsidRPr="00581A74">
        <w:rPr>
          <w:rFonts w:ascii="Arial" w:hAnsi="Arial" w:cs="Arial"/>
          <w:b/>
          <w:sz w:val="20"/>
          <w:szCs w:val="20"/>
        </w:rPr>
        <w:t>Graduate</w:t>
      </w:r>
      <w:r w:rsidR="00321A31" w:rsidRPr="00581A74">
        <w:rPr>
          <w:rFonts w:ascii="Arial" w:hAnsi="Arial" w:cs="Arial"/>
          <w:b/>
          <w:sz w:val="20"/>
          <w:szCs w:val="20"/>
        </w:rPr>
        <w:t xml:space="preserve"> Student </w:t>
      </w:r>
      <w:r w:rsidR="009F44A0">
        <w:rPr>
          <w:rFonts w:ascii="Arial" w:hAnsi="Arial" w:cs="Arial"/>
          <w:b/>
          <w:sz w:val="20"/>
          <w:szCs w:val="20"/>
        </w:rPr>
        <w:t xml:space="preserve">Activities and </w:t>
      </w:r>
      <w:r w:rsidR="00321A31" w:rsidRPr="00581A74">
        <w:rPr>
          <w:rFonts w:ascii="Arial" w:hAnsi="Arial" w:cs="Arial"/>
          <w:b/>
          <w:sz w:val="20"/>
          <w:szCs w:val="20"/>
        </w:rPr>
        <w:t>Awards</w:t>
      </w:r>
    </w:p>
    <w:p w14:paraId="20D83752" w14:textId="675C0AC1" w:rsidR="0027617E" w:rsidRPr="00581A74" w:rsidRDefault="00FD5259" w:rsidP="0027617E">
      <w:pPr>
        <w:rPr>
          <w:rFonts w:ascii="Arial" w:hAnsi="Arial" w:cs="Arial"/>
          <w:bCs/>
          <w:sz w:val="20"/>
          <w:szCs w:val="20"/>
        </w:rPr>
      </w:pPr>
      <w:r w:rsidRPr="004C3A43">
        <w:rPr>
          <w:rFonts w:ascii="Arial" w:hAnsi="Arial" w:cs="Arial"/>
          <w:sz w:val="20"/>
          <w:szCs w:val="20"/>
        </w:rPr>
        <w:lastRenderedPageBreak/>
        <w:t>Institute of Food Technologists (IFT)</w:t>
      </w:r>
      <w:r>
        <w:rPr>
          <w:rFonts w:ascii="Arial" w:hAnsi="Arial" w:cs="Arial"/>
          <w:b/>
          <w:bCs/>
          <w:i/>
          <w:iCs/>
          <w:sz w:val="20"/>
          <w:szCs w:val="20"/>
        </w:rPr>
        <w:t xml:space="preserve"> </w:t>
      </w:r>
      <w:r w:rsidR="0027617E" w:rsidRPr="00581A74">
        <w:rPr>
          <w:rFonts w:ascii="Arial" w:hAnsi="Arial" w:cs="Arial"/>
          <w:bCs/>
          <w:sz w:val="20"/>
          <w:szCs w:val="20"/>
        </w:rPr>
        <w:t>KC Section Outstanding Doctorate Student Scholarship, 1st place</w:t>
      </w:r>
      <w:r w:rsidR="00581A74">
        <w:rPr>
          <w:rFonts w:ascii="Arial" w:hAnsi="Arial" w:cs="Arial"/>
          <w:bCs/>
          <w:sz w:val="20"/>
          <w:szCs w:val="20"/>
        </w:rPr>
        <w:t xml:space="preserve">, </w:t>
      </w:r>
      <w:r w:rsidR="00581A74" w:rsidRPr="00581A74">
        <w:rPr>
          <w:rFonts w:ascii="Arial" w:hAnsi="Arial" w:cs="Arial"/>
          <w:bCs/>
          <w:sz w:val="20"/>
          <w:szCs w:val="20"/>
        </w:rPr>
        <w:t>2021</w:t>
      </w:r>
    </w:p>
    <w:p w14:paraId="1F52F522" w14:textId="0C1806BA" w:rsidR="0027617E" w:rsidRPr="00581A74" w:rsidRDefault="0027617E" w:rsidP="0027617E">
      <w:pPr>
        <w:rPr>
          <w:rFonts w:ascii="Arial" w:hAnsi="Arial" w:cs="Arial"/>
          <w:bCs/>
          <w:sz w:val="20"/>
          <w:szCs w:val="20"/>
        </w:rPr>
      </w:pPr>
      <w:r w:rsidRPr="00581A74">
        <w:rPr>
          <w:rFonts w:ascii="Arial" w:hAnsi="Arial" w:cs="Arial"/>
          <w:bCs/>
          <w:sz w:val="20"/>
          <w:szCs w:val="20"/>
        </w:rPr>
        <w:t xml:space="preserve">Burdock Group IFT18 </w:t>
      </w:r>
      <w:r w:rsidR="006A1A32" w:rsidRPr="00581A74">
        <w:rPr>
          <w:rFonts w:ascii="Arial" w:hAnsi="Arial" w:cs="Arial"/>
          <w:bCs/>
          <w:sz w:val="20"/>
          <w:szCs w:val="20"/>
        </w:rPr>
        <w:t xml:space="preserve">&amp; IFT19 </w:t>
      </w:r>
      <w:r w:rsidRPr="00581A74">
        <w:rPr>
          <w:rFonts w:ascii="Arial" w:hAnsi="Arial" w:cs="Arial"/>
          <w:bCs/>
          <w:sz w:val="20"/>
          <w:szCs w:val="20"/>
        </w:rPr>
        <w:t xml:space="preserve">Student Travel Award  </w:t>
      </w:r>
    </w:p>
    <w:p w14:paraId="1D8D0104" w14:textId="380C651B" w:rsidR="0027617E" w:rsidRPr="00581A74" w:rsidRDefault="0027617E" w:rsidP="0027617E">
      <w:pPr>
        <w:rPr>
          <w:rFonts w:ascii="Arial" w:hAnsi="Arial" w:cs="Arial"/>
          <w:bCs/>
          <w:sz w:val="20"/>
          <w:szCs w:val="20"/>
        </w:rPr>
      </w:pPr>
      <w:r w:rsidRPr="00581A74">
        <w:rPr>
          <w:rFonts w:ascii="Arial" w:hAnsi="Arial" w:cs="Arial"/>
          <w:bCs/>
          <w:sz w:val="20"/>
          <w:szCs w:val="20"/>
        </w:rPr>
        <w:t>Graduate student award for Outstanding Research in Physical and Chemical Properties of Food, Kansas State University</w:t>
      </w:r>
      <w:r w:rsidR="00581A74">
        <w:rPr>
          <w:rFonts w:ascii="Arial" w:hAnsi="Arial" w:cs="Arial"/>
          <w:bCs/>
          <w:sz w:val="20"/>
          <w:szCs w:val="20"/>
        </w:rPr>
        <w:t>,</w:t>
      </w:r>
      <w:r w:rsidRPr="00581A74">
        <w:rPr>
          <w:rFonts w:ascii="Arial" w:hAnsi="Arial" w:cs="Arial"/>
          <w:bCs/>
          <w:sz w:val="20"/>
          <w:szCs w:val="20"/>
        </w:rPr>
        <w:t xml:space="preserve"> 2018</w:t>
      </w:r>
    </w:p>
    <w:p w14:paraId="73609746" w14:textId="5E9FF83A" w:rsidR="0027617E" w:rsidRPr="00581A74" w:rsidRDefault="005F1256" w:rsidP="0027617E">
      <w:pPr>
        <w:pStyle w:val="Default"/>
        <w:rPr>
          <w:rFonts w:ascii="Arial" w:hAnsi="Arial" w:cs="Arial"/>
          <w:bCs/>
          <w:color w:val="auto"/>
          <w:sz w:val="20"/>
          <w:szCs w:val="20"/>
          <w:lang w:eastAsia="tr-TR"/>
        </w:rPr>
      </w:pPr>
      <w:r w:rsidRPr="00581A74">
        <w:rPr>
          <w:rFonts w:ascii="Arial" w:hAnsi="Arial" w:cs="Arial"/>
          <w:bCs/>
          <w:color w:val="auto"/>
          <w:sz w:val="20"/>
          <w:szCs w:val="20"/>
          <w:lang w:eastAsia="tr-TR"/>
        </w:rPr>
        <w:t>C</w:t>
      </w:r>
      <w:r w:rsidR="0027617E" w:rsidRPr="00581A74">
        <w:rPr>
          <w:rFonts w:ascii="Arial" w:hAnsi="Arial" w:cs="Arial"/>
          <w:bCs/>
          <w:color w:val="auto"/>
          <w:sz w:val="20"/>
          <w:szCs w:val="20"/>
          <w:lang w:eastAsia="tr-TR"/>
        </w:rPr>
        <w:t>ereals &amp; Grains Association</w:t>
      </w:r>
      <w:r w:rsidR="00581A74">
        <w:rPr>
          <w:rFonts w:ascii="Arial" w:hAnsi="Arial" w:cs="Arial"/>
          <w:bCs/>
          <w:color w:val="auto"/>
          <w:sz w:val="20"/>
          <w:szCs w:val="20"/>
          <w:lang w:eastAsia="tr-TR"/>
        </w:rPr>
        <w:t xml:space="preserve">, </w:t>
      </w:r>
      <w:r w:rsidR="0027617E" w:rsidRPr="00581A74">
        <w:rPr>
          <w:rFonts w:ascii="Arial" w:hAnsi="Arial" w:cs="Arial"/>
          <w:bCs/>
          <w:color w:val="auto"/>
          <w:sz w:val="20"/>
          <w:szCs w:val="20"/>
          <w:lang w:eastAsia="tr-TR"/>
        </w:rPr>
        <w:t>Outstanding Service Award</w:t>
      </w:r>
      <w:r w:rsidR="00581A74">
        <w:rPr>
          <w:rFonts w:ascii="Arial" w:hAnsi="Arial" w:cs="Arial"/>
          <w:bCs/>
          <w:color w:val="auto"/>
          <w:sz w:val="20"/>
          <w:szCs w:val="20"/>
          <w:lang w:eastAsia="tr-TR"/>
        </w:rPr>
        <w:t>, 2</w:t>
      </w:r>
      <w:r w:rsidR="0027617E" w:rsidRPr="00581A74">
        <w:rPr>
          <w:rFonts w:ascii="Arial" w:hAnsi="Arial" w:cs="Arial"/>
          <w:bCs/>
          <w:color w:val="auto"/>
          <w:sz w:val="20"/>
          <w:szCs w:val="20"/>
          <w:lang w:eastAsia="tr-TR"/>
        </w:rPr>
        <w:t xml:space="preserve">021 </w:t>
      </w:r>
    </w:p>
    <w:p w14:paraId="5B985B1A" w14:textId="12F683D8" w:rsidR="0027617E" w:rsidRDefault="0027617E" w:rsidP="0027617E">
      <w:pPr>
        <w:rPr>
          <w:rFonts w:ascii="Arial" w:hAnsi="Arial" w:cs="Arial"/>
          <w:bCs/>
          <w:sz w:val="20"/>
          <w:szCs w:val="20"/>
        </w:rPr>
      </w:pPr>
      <w:r w:rsidRPr="00581A74">
        <w:rPr>
          <w:rFonts w:ascii="Arial" w:hAnsi="Arial" w:cs="Arial"/>
          <w:bCs/>
          <w:sz w:val="20"/>
          <w:szCs w:val="20"/>
        </w:rPr>
        <w:t>AOCS Analytical Division Student Excellence Award</w:t>
      </w:r>
      <w:r w:rsidR="00581A74">
        <w:rPr>
          <w:rFonts w:ascii="Arial" w:hAnsi="Arial" w:cs="Arial"/>
          <w:bCs/>
          <w:sz w:val="20"/>
          <w:szCs w:val="20"/>
        </w:rPr>
        <w:t xml:space="preserve">, </w:t>
      </w:r>
      <w:r w:rsidR="00581A74" w:rsidRPr="00581A74">
        <w:rPr>
          <w:rFonts w:ascii="Arial" w:hAnsi="Arial" w:cs="Arial"/>
          <w:bCs/>
          <w:sz w:val="20"/>
          <w:szCs w:val="20"/>
        </w:rPr>
        <w:t>2023</w:t>
      </w:r>
    </w:p>
    <w:p w14:paraId="162CA86C" w14:textId="5B2BE02C" w:rsidR="0092030F" w:rsidRPr="00581A74" w:rsidRDefault="0092030F" w:rsidP="0027617E">
      <w:pPr>
        <w:rPr>
          <w:rFonts w:ascii="Arial" w:hAnsi="Arial" w:cs="Arial"/>
          <w:bCs/>
          <w:sz w:val="20"/>
          <w:szCs w:val="20"/>
        </w:rPr>
      </w:pPr>
      <w:r>
        <w:rPr>
          <w:rFonts w:ascii="Arial" w:hAnsi="Arial" w:cs="Arial"/>
          <w:bCs/>
          <w:sz w:val="20"/>
          <w:szCs w:val="20"/>
        </w:rPr>
        <w:t>IFT Food Chemistry Division Student Competition, 3</w:t>
      </w:r>
      <w:r w:rsidRPr="0092030F">
        <w:rPr>
          <w:rFonts w:ascii="Arial" w:hAnsi="Arial" w:cs="Arial"/>
          <w:bCs/>
          <w:sz w:val="20"/>
          <w:szCs w:val="20"/>
          <w:vertAlign w:val="superscript"/>
        </w:rPr>
        <w:t>rd</w:t>
      </w:r>
      <w:r>
        <w:rPr>
          <w:rFonts w:ascii="Arial" w:hAnsi="Arial" w:cs="Arial"/>
          <w:bCs/>
          <w:sz w:val="20"/>
          <w:szCs w:val="20"/>
        </w:rPr>
        <w:t xml:space="preserve"> place 2024, finalist 2025 (pending)</w:t>
      </w:r>
    </w:p>
    <w:p w14:paraId="7EEBEC41" w14:textId="25A455BC" w:rsidR="0027617E" w:rsidRPr="00581A74" w:rsidRDefault="0027617E" w:rsidP="0027617E">
      <w:pPr>
        <w:rPr>
          <w:rFonts w:ascii="Arial" w:hAnsi="Arial" w:cs="Arial"/>
          <w:bCs/>
          <w:sz w:val="20"/>
          <w:szCs w:val="20"/>
        </w:rPr>
      </w:pPr>
      <w:r w:rsidRPr="00581A74">
        <w:rPr>
          <w:rFonts w:ascii="Arial" w:hAnsi="Arial" w:cs="Arial"/>
          <w:bCs/>
          <w:sz w:val="20"/>
          <w:szCs w:val="20"/>
        </w:rPr>
        <w:t>IFT KC Section</w:t>
      </w:r>
      <w:r w:rsidR="00581A74">
        <w:rPr>
          <w:rFonts w:ascii="Arial" w:hAnsi="Arial" w:cs="Arial"/>
          <w:bCs/>
          <w:sz w:val="20"/>
          <w:szCs w:val="20"/>
        </w:rPr>
        <w:t xml:space="preserve"> </w:t>
      </w:r>
      <w:r w:rsidRPr="00581A74">
        <w:rPr>
          <w:rFonts w:ascii="Arial" w:hAnsi="Arial" w:cs="Arial"/>
          <w:bCs/>
          <w:sz w:val="20"/>
          <w:szCs w:val="20"/>
        </w:rPr>
        <w:t>Outstanding Doctorate Student Scholarship 1st place</w:t>
      </w:r>
      <w:r w:rsidR="00581A74">
        <w:rPr>
          <w:rFonts w:ascii="Arial" w:hAnsi="Arial" w:cs="Arial"/>
          <w:bCs/>
          <w:sz w:val="20"/>
          <w:szCs w:val="20"/>
        </w:rPr>
        <w:t xml:space="preserve">, </w:t>
      </w:r>
      <w:r w:rsidR="00613352">
        <w:rPr>
          <w:rFonts w:ascii="Arial" w:hAnsi="Arial" w:cs="Arial"/>
          <w:bCs/>
          <w:sz w:val="20"/>
          <w:szCs w:val="20"/>
        </w:rPr>
        <w:t xml:space="preserve">2021, </w:t>
      </w:r>
      <w:r w:rsidR="00581A74" w:rsidRPr="00581A74">
        <w:rPr>
          <w:rFonts w:ascii="Arial" w:hAnsi="Arial" w:cs="Arial"/>
          <w:bCs/>
          <w:sz w:val="20"/>
          <w:szCs w:val="20"/>
        </w:rPr>
        <w:t>2022</w:t>
      </w:r>
    </w:p>
    <w:p w14:paraId="3BD36476" w14:textId="4B0D05C5" w:rsidR="0027617E" w:rsidRPr="00581A74" w:rsidRDefault="00581A74" w:rsidP="0027617E">
      <w:pPr>
        <w:rPr>
          <w:rFonts w:ascii="Arial" w:hAnsi="Arial" w:cs="Arial"/>
          <w:bCs/>
          <w:sz w:val="20"/>
          <w:szCs w:val="20"/>
        </w:rPr>
      </w:pPr>
      <w:r>
        <w:rPr>
          <w:rFonts w:ascii="Arial" w:hAnsi="Arial" w:cs="Arial"/>
          <w:bCs/>
          <w:sz w:val="20"/>
          <w:szCs w:val="20"/>
        </w:rPr>
        <w:t xml:space="preserve">Kansas State </w:t>
      </w:r>
      <w:r w:rsidR="0027617E" w:rsidRPr="00581A74">
        <w:rPr>
          <w:rFonts w:ascii="Arial" w:hAnsi="Arial" w:cs="Arial"/>
          <w:bCs/>
          <w:sz w:val="20"/>
          <w:szCs w:val="20"/>
        </w:rPr>
        <w:t>University Distinguished Professors Excellence in Graduate Studies Award</w:t>
      </w:r>
      <w:r>
        <w:rPr>
          <w:rFonts w:ascii="Arial" w:hAnsi="Arial" w:cs="Arial"/>
          <w:bCs/>
          <w:sz w:val="20"/>
          <w:szCs w:val="20"/>
        </w:rPr>
        <w:t xml:space="preserve">, </w:t>
      </w:r>
      <w:r w:rsidRPr="00581A74">
        <w:rPr>
          <w:rFonts w:ascii="Arial" w:hAnsi="Arial" w:cs="Arial"/>
          <w:bCs/>
          <w:sz w:val="20"/>
          <w:szCs w:val="20"/>
        </w:rPr>
        <w:t>2023</w:t>
      </w:r>
    </w:p>
    <w:p w14:paraId="37C1DD9B" w14:textId="5B0ECBD1" w:rsidR="0027617E" w:rsidRPr="00581A74" w:rsidRDefault="0027617E" w:rsidP="0027617E">
      <w:pPr>
        <w:rPr>
          <w:rFonts w:ascii="Arial" w:hAnsi="Arial" w:cs="Arial"/>
          <w:bCs/>
          <w:sz w:val="20"/>
          <w:szCs w:val="20"/>
        </w:rPr>
      </w:pPr>
      <w:r w:rsidRPr="00581A74">
        <w:rPr>
          <w:rFonts w:ascii="Arial" w:hAnsi="Arial" w:cs="Arial"/>
          <w:bCs/>
          <w:sz w:val="20"/>
          <w:szCs w:val="20"/>
        </w:rPr>
        <w:t>IFT Feeding Tomorrow Sch</w:t>
      </w:r>
      <w:r w:rsidR="00613352">
        <w:rPr>
          <w:rFonts w:ascii="Arial" w:hAnsi="Arial" w:cs="Arial"/>
          <w:bCs/>
          <w:sz w:val="20"/>
          <w:szCs w:val="20"/>
        </w:rPr>
        <w:t>olarship PhD Degree Scholarship, 2023</w:t>
      </w:r>
    </w:p>
    <w:p w14:paraId="34C7C012" w14:textId="77777777" w:rsidR="009F44A0" w:rsidRPr="00BB55D4" w:rsidRDefault="009F44A0" w:rsidP="009F44A0">
      <w:pPr>
        <w:pStyle w:val="Default"/>
        <w:rPr>
          <w:rFonts w:ascii="Arial" w:hAnsi="Arial" w:cs="Arial"/>
          <w:bCs/>
          <w:color w:val="auto"/>
          <w:sz w:val="20"/>
          <w:szCs w:val="20"/>
          <w:lang w:eastAsia="tr-TR"/>
        </w:rPr>
      </w:pPr>
      <w:r w:rsidRPr="00BB55D4">
        <w:rPr>
          <w:rFonts w:ascii="Arial" w:hAnsi="Arial" w:cs="Arial"/>
          <w:bCs/>
          <w:color w:val="auto"/>
          <w:sz w:val="20"/>
          <w:szCs w:val="20"/>
          <w:lang w:eastAsia="tr-TR"/>
        </w:rPr>
        <w:t xml:space="preserve">IFT KC Student Liaison </w:t>
      </w:r>
    </w:p>
    <w:p w14:paraId="6E204DB9" w14:textId="77777777" w:rsidR="009F44A0" w:rsidRPr="00BB55D4" w:rsidRDefault="009F44A0" w:rsidP="009F44A0">
      <w:pPr>
        <w:rPr>
          <w:rFonts w:ascii="Arial" w:hAnsi="Arial" w:cs="Arial"/>
          <w:bCs/>
          <w:sz w:val="20"/>
          <w:szCs w:val="20"/>
        </w:rPr>
      </w:pPr>
      <w:r w:rsidRPr="00BB55D4">
        <w:rPr>
          <w:rFonts w:ascii="Arial" w:hAnsi="Arial" w:cs="Arial"/>
          <w:bCs/>
          <w:sz w:val="20"/>
          <w:szCs w:val="20"/>
        </w:rPr>
        <w:t>Cereals and Grain Student Association Chair</w:t>
      </w:r>
    </w:p>
    <w:p w14:paraId="6852B495" w14:textId="77777777" w:rsidR="009F44A0" w:rsidRPr="00BB55D4" w:rsidRDefault="009F44A0" w:rsidP="009F44A0">
      <w:pPr>
        <w:rPr>
          <w:rFonts w:ascii="Arial" w:hAnsi="Arial" w:cs="Arial"/>
          <w:bCs/>
          <w:sz w:val="20"/>
          <w:szCs w:val="20"/>
        </w:rPr>
      </w:pPr>
      <w:r w:rsidRPr="00BB55D4">
        <w:rPr>
          <w:rFonts w:ascii="Arial" w:hAnsi="Arial" w:cs="Arial"/>
          <w:bCs/>
          <w:sz w:val="20"/>
          <w:szCs w:val="20"/>
        </w:rPr>
        <w:t xml:space="preserve">IFT Protein Division Social Media Coordinator </w:t>
      </w:r>
    </w:p>
    <w:p w14:paraId="47E69411" w14:textId="77777777" w:rsidR="009F44A0" w:rsidRPr="00BB55D4" w:rsidRDefault="009F44A0" w:rsidP="009F44A0">
      <w:pPr>
        <w:rPr>
          <w:rFonts w:ascii="Arial" w:hAnsi="Arial" w:cs="Arial"/>
          <w:bCs/>
          <w:sz w:val="20"/>
          <w:szCs w:val="20"/>
        </w:rPr>
      </w:pPr>
      <w:r w:rsidRPr="00BB55D4">
        <w:rPr>
          <w:rFonts w:ascii="Arial" w:hAnsi="Arial" w:cs="Arial"/>
          <w:bCs/>
          <w:sz w:val="20"/>
          <w:szCs w:val="20"/>
        </w:rPr>
        <w:t>IFT Protein Division Newsletter Lead</w:t>
      </w:r>
    </w:p>
    <w:p w14:paraId="0F67EEA0" w14:textId="77777777" w:rsidR="009F44A0" w:rsidRDefault="009F44A0" w:rsidP="009F44A0">
      <w:pPr>
        <w:rPr>
          <w:rFonts w:ascii="Arial" w:hAnsi="Arial" w:cs="Arial"/>
          <w:bCs/>
          <w:sz w:val="20"/>
          <w:szCs w:val="20"/>
        </w:rPr>
      </w:pPr>
      <w:r w:rsidRPr="00581A74">
        <w:rPr>
          <w:rFonts w:ascii="Arial" w:hAnsi="Arial" w:cs="Arial"/>
          <w:bCs/>
          <w:sz w:val="20"/>
          <w:szCs w:val="20"/>
        </w:rPr>
        <w:t xml:space="preserve">Chair of the IFT food bowl competition team </w:t>
      </w:r>
    </w:p>
    <w:p w14:paraId="18C3FF6E" w14:textId="00911176" w:rsidR="00A31D7A" w:rsidRPr="006722B7" w:rsidRDefault="00A31D7A" w:rsidP="00A31D7A">
      <w:pPr>
        <w:rPr>
          <w:rFonts w:ascii="Arial" w:hAnsi="Arial" w:cs="Arial"/>
          <w:bCs/>
          <w:sz w:val="20"/>
          <w:szCs w:val="20"/>
        </w:rPr>
      </w:pPr>
    </w:p>
    <w:p w14:paraId="30523A73" w14:textId="7299A91D" w:rsidR="00616CA4" w:rsidRPr="00B73333" w:rsidRDefault="009A0C5D" w:rsidP="00616CA4">
      <w:pPr>
        <w:tabs>
          <w:tab w:val="left" w:pos="2880"/>
        </w:tabs>
        <w:jc w:val="both"/>
        <w:rPr>
          <w:rFonts w:ascii="Arial" w:hAnsi="Arial" w:cs="Arial"/>
          <w:b/>
          <w:bCs/>
        </w:rPr>
      </w:pPr>
      <w:r>
        <w:rPr>
          <w:rFonts w:ascii="Arial" w:hAnsi="Arial" w:cs="Arial"/>
          <w:b/>
          <w:bCs/>
        </w:rPr>
        <w:br/>
      </w:r>
      <w:r w:rsidR="00937370" w:rsidRPr="00B73333">
        <w:rPr>
          <w:rFonts w:ascii="Arial" w:hAnsi="Arial" w:cs="Arial"/>
          <w:b/>
          <w:bCs/>
        </w:rPr>
        <w:t xml:space="preserve">EXTENSION AND OUTREACH ACTIVITIES </w:t>
      </w:r>
    </w:p>
    <w:p w14:paraId="64DC3DA5" w14:textId="0E84E315" w:rsidR="00616CA4" w:rsidRPr="00B73333" w:rsidRDefault="00616CA4" w:rsidP="00616CA4">
      <w:pPr>
        <w:tabs>
          <w:tab w:val="left" w:pos="2880"/>
        </w:tabs>
        <w:jc w:val="both"/>
        <w:rPr>
          <w:rFonts w:ascii="Arial" w:hAnsi="Arial" w:cs="Arial"/>
          <w:bCs/>
          <w:sz w:val="20"/>
          <w:szCs w:val="20"/>
        </w:rPr>
      </w:pPr>
      <w:r w:rsidRPr="00B73333">
        <w:rPr>
          <w:rFonts w:ascii="Arial" w:hAnsi="Arial" w:cs="Arial"/>
          <w:bCs/>
          <w:sz w:val="20"/>
          <w:szCs w:val="20"/>
        </w:rPr>
        <w:t xml:space="preserve">Working with </w:t>
      </w:r>
      <w:r w:rsidR="00D47530" w:rsidRPr="00B73333">
        <w:rPr>
          <w:rFonts w:ascii="Arial" w:hAnsi="Arial" w:cs="Arial"/>
          <w:bCs/>
          <w:sz w:val="20"/>
          <w:szCs w:val="20"/>
        </w:rPr>
        <w:t xml:space="preserve">private sector entities, I utilize my expertise to </w:t>
      </w:r>
      <w:r w:rsidR="004022C7" w:rsidRPr="00B73333">
        <w:rPr>
          <w:rFonts w:ascii="Arial" w:hAnsi="Arial" w:cs="Arial"/>
          <w:bCs/>
          <w:sz w:val="20"/>
          <w:szCs w:val="20"/>
        </w:rPr>
        <w:t xml:space="preserve">solve problems related to taste, sensory experience, toxicology, food quality, </w:t>
      </w:r>
      <w:r w:rsidR="00937370" w:rsidRPr="00B73333">
        <w:rPr>
          <w:rFonts w:ascii="Arial" w:hAnsi="Arial" w:cs="Arial"/>
          <w:bCs/>
          <w:sz w:val="20"/>
          <w:szCs w:val="20"/>
        </w:rPr>
        <w:t xml:space="preserve">and food safety. These collaborations include local organizations and </w:t>
      </w:r>
      <w:r w:rsidR="00BD4E07" w:rsidRPr="00B73333">
        <w:rPr>
          <w:rFonts w:ascii="Arial" w:hAnsi="Arial" w:cs="Arial"/>
          <w:bCs/>
          <w:sz w:val="20"/>
          <w:szCs w:val="20"/>
        </w:rPr>
        <w:t>well-known</w:t>
      </w:r>
      <w:r w:rsidR="00937370" w:rsidRPr="00B73333">
        <w:rPr>
          <w:rFonts w:ascii="Arial" w:hAnsi="Arial" w:cs="Arial"/>
          <w:bCs/>
          <w:sz w:val="20"/>
          <w:szCs w:val="20"/>
        </w:rPr>
        <w:t xml:space="preserve"> </w:t>
      </w:r>
      <w:r w:rsidR="00BD4E07" w:rsidRPr="00B73333">
        <w:rPr>
          <w:rFonts w:ascii="Arial" w:hAnsi="Arial" w:cs="Arial"/>
          <w:bCs/>
          <w:sz w:val="20"/>
          <w:szCs w:val="20"/>
        </w:rPr>
        <w:t xml:space="preserve">large </w:t>
      </w:r>
      <w:r w:rsidR="0083027C" w:rsidRPr="00B73333">
        <w:rPr>
          <w:rFonts w:ascii="Arial" w:hAnsi="Arial" w:cs="Arial"/>
          <w:bCs/>
          <w:sz w:val="20"/>
          <w:szCs w:val="20"/>
        </w:rPr>
        <w:t xml:space="preserve">companies in the United States. </w:t>
      </w:r>
    </w:p>
    <w:p w14:paraId="29356B46" w14:textId="77777777" w:rsidR="00FA35E9" w:rsidRPr="00FA35E9" w:rsidRDefault="0083027C" w:rsidP="00FA35E9">
      <w:pPr>
        <w:rPr>
          <w:rFonts w:ascii="Arial" w:hAnsi="Arial" w:cs="Arial"/>
          <w:bCs/>
          <w:i/>
          <w:iCs/>
          <w:sz w:val="20"/>
          <w:szCs w:val="20"/>
        </w:rPr>
      </w:pPr>
      <w:r w:rsidRPr="00B73333">
        <w:rPr>
          <w:rFonts w:ascii="Arial" w:hAnsi="Arial" w:cs="Arial"/>
          <w:iCs/>
          <w:sz w:val="20"/>
          <w:szCs w:val="20"/>
        </w:rPr>
        <w:br/>
      </w:r>
      <w:r w:rsidR="00FA35E9" w:rsidRPr="00FA35E9">
        <w:rPr>
          <w:rFonts w:ascii="Arial" w:hAnsi="Arial" w:cs="Arial"/>
          <w:bCs/>
          <w:i/>
          <w:iCs/>
          <w:sz w:val="20"/>
          <w:szCs w:val="20"/>
        </w:rPr>
        <w:t>Technology Development Institute, K-State (particle size and surface characterization of inorganic nanoparticles; analysis of decomposition products of anesthetic gas used in veterinary medicine)</w:t>
      </w:r>
    </w:p>
    <w:p w14:paraId="7B8A03A5" w14:textId="1E4ACBEB" w:rsidR="00D43EBE" w:rsidRDefault="00FA35E9" w:rsidP="00FA35E9">
      <w:pPr>
        <w:rPr>
          <w:rFonts w:ascii="Arial" w:hAnsi="Arial" w:cs="Arial"/>
          <w:bCs/>
          <w:i/>
          <w:iCs/>
          <w:sz w:val="20"/>
          <w:szCs w:val="20"/>
        </w:rPr>
      </w:pPr>
      <w:r w:rsidRPr="00FA35E9">
        <w:rPr>
          <w:rFonts w:ascii="Arial" w:hAnsi="Arial" w:cs="Arial"/>
          <w:bCs/>
          <w:i/>
          <w:iCs/>
          <w:sz w:val="20"/>
          <w:szCs w:val="20"/>
        </w:rPr>
        <w:t>Technology Transfer Institute</w:t>
      </w:r>
      <w:r>
        <w:rPr>
          <w:rFonts w:ascii="Arial" w:hAnsi="Arial" w:cs="Arial"/>
          <w:bCs/>
          <w:i/>
          <w:iCs/>
          <w:sz w:val="20"/>
          <w:szCs w:val="20"/>
        </w:rPr>
        <w:t>, K-State</w:t>
      </w:r>
      <w:r w:rsidRPr="00FA35E9">
        <w:rPr>
          <w:rFonts w:ascii="Arial" w:hAnsi="Arial" w:cs="Arial"/>
          <w:bCs/>
          <w:i/>
          <w:iCs/>
          <w:sz w:val="20"/>
          <w:szCs w:val="20"/>
        </w:rPr>
        <w:t xml:space="preserve"> (sustainable and biodegradable packaging solutions from biodiverse materials)</w:t>
      </w:r>
    </w:p>
    <w:p w14:paraId="3FD1AC34" w14:textId="4356FF39" w:rsidR="0083027C" w:rsidRPr="00B73333" w:rsidRDefault="00616CA4" w:rsidP="00616CA4">
      <w:pPr>
        <w:rPr>
          <w:rFonts w:ascii="Arial" w:hAnsi="Arial" w:cs="Arial"/>
          <w:sz w:val="20"/>
          <w:szCs w:val="20"/>
        </w:rPr>
      </w:pPr>
      <w:r w:rsidRPr="00B73333">
        <w:rPr>
          <w:rFonts w:ascii="Arial" w:hAnsi="Arial" w:cs="Arial"/>
          <w:bCs/>
          <w:i/>
          <w:iCs/>
          <w:sz w:val="20"/>
          <w:szCs w:val="20"/>
        </w:rPr>
        <w:t>Supply Chain Services, LLC</w:t>
      </w:r>
      <w:r w:rsidRPr="00B73333">
        <w:rPr>
          <w:rFonts w:ascii="Arial" w:hAnsi="Arial" w:cs="Arial"/>
          <w:bCs/>
          <w:sz w:val="20"/>
          <w:szCs w:val="20"/>
        </w:rPr>
        <w:t xml:space="preserve"> (evaluation of different detergent formulations)</w:t>
      </w:r>
      <w:r w:rsidR="0083027C" w:rsidRPr="00B73333">
        <w:rPr>
          <w:rFonts w:ascii="Arial" w:hAnsi="Arial" w:cs="Arial"/>
          <w:b/>
          <w:sz w:val="20"/>
          <w:szCs w:val="20"/>
        </w:rPr>
        <w:br/>
      </w:r>
      <w:r w:rsidRPr="00B73333">
        <w:rPr>
          <w:rFonts w:ascii="Arial" w:hAnsi="Arial" w:cs="Arial"/>
          <w:i/>
          <w:iCs/>
          <w:sz w:val="20"/>
          <w:szCs w:val="20"/>
        </w:rPr>
        <w:t>Missouri Malting Company</w:t>
      </w:r>
      <w:r w:rsidRPr="00B73333">
        <w:rPr>
          <w:rFonts w:ascii="Arial" w:hAnsi="Arial" w:cs="Arial"/>
          <w:sz w:val="20"/>
          <w:szCs w:val="20"/>
        </w:rPr>
        <w:t xml:space="preserve"> (improving physical and sensory attributes of sorghum milk)</w:t>
      </w:r>
      <w:r w:rsidR="0083027C" w:rsidRPr="00B73333">
        <w:rPr>
          <w:rFonts w:ascii="Arial" w:hAnsi="Arial" w:cs="Arial"/>
          <w:sz w:val="20"/>
          <w:szCs w:val="20"/>
        </w:rPr>
        <w:br/>
      </w:r>
      <w:r w:rsidR="0083027C" w:rsidRPr="00B73333">
        <w:rPr>
          <w:rFonts w:ascii="Arial" w:hAnsi="Arial" w:cs="Arial"/>
          <w:i/>
          <w:iCs/>
          <w:sz w:val="20"/>
          <w:szCs w:val="20"/>
        </w:rPr>
        <w:t>A</w:t>
      </w:r>
      <w:r w:rsidRPr="00B73333">
        <w:rPr>
          <w:rFonts w:ascii="Arial" w:hAnsi="Arial" w:cs="Arial"/>
          <w:i/>
          <w:iCs/>
          <w:sz w:val="20"/>
          <w:szCs w:val="20"/>
        </w:rPr>
        <w:t>CH Foods</w:t>
      </w:r>
      <w:r w:rsidRPr="00B73333">
        <w:rPr>
          <w:rFonts w:ascii="Arial" w:hAnsi="Arial" w:cs="Arial"/>
          <w:sz w:val="20"/>
          <w:szCs w:val="20"/>
        </w:rPr>
        <w:t xml:space="preserve"> (oil replacer formulation)</w:t>
      </w:r>
      <w:bookmarkStart w:id="0" w:name="_Hlk35800160"/>
      <w:r w:rsidR="0083027C" w:rsidRPr="00B73333">
        <w:rPr>
          <w:rFonts w:ascii="Arial" w:hAnsi="Arial" w:cs="Arial"/>
          <w:sz w:val="20"/>
          <w:szCs w:val="20"/>
        </w:rPr>
        <w:br/>
      </w:r>
      <w:r w:rsidR="0083027C" w:rsidRPr="00B73333">
        <w:rPr>
          <w:rFonts w:ascii="Arial" w:hAnsi="Arial" w:cs="Arial"/>
          <w:i/>
          <w:iCs/>
          <w:sz w:val="20"/>
          <w:szCs w:val="20"/>
        </w:rPr>
        <w:t>B</w:t>
      </w:r>
      <w:r w:rsidRPr="00B73333">
        <w:rPr>
          <w:rFonts w:ascii="Arial" w:hAnsi="Arial" w:cs="Arial"/>
          <w:i/>
          <w:iCs/>
          <w:sz w:val="20"/>
          <w:szCs w:val="20"/>
        </w:rPr>
        <w:t>ard’s Brewing</w:t>
      </w:r>
      <w:r w:rsidRPr="00B73333">
        <w:rPr>
          <w:rFonts w:ascii="Arial" w:hAnsi="Arial" w:cs="Arial"/>
          <w:sz w:val="20"/>
          <w:szCs w:val="20"/>
        </w:rPr>
        <w:t xml:space="preserve"> (improving sorghum beer flavor)</w:t>
      </w:r>
      <w:bookmarkEnd w:id="0"/>
      <w:r w:rsidR="0083027C" w:rsidRPr="00B73333">
        <w:rPr>
          <w:rFonts w:ascii="Arial" w:hAnsi="Arial" w:cs="Arial"/>
          <w:sz w:val="20"/>
          <w:szCs w:val="20"/>
        </w:rPr>
        <w:br/>
      </w:r>
      <w:r w:rsidRPr="00B73333">
        <w:rPr>
          <w:rFonts w:ascii="Arial" w:hAnsi="Arial" w:cs="Arial"/>
          <w:i/>
          <w:iCs/>
          <w:sz w:val="20"/>
          <w:szCs w:val="20"/>
        </w:rPr>
        <w:t>Grandma Hoerner’s Foods</w:t>
      </w:r>
      <w:r w:rsidRPr="00B73333">
        <w:rPr>
          <w:rFonts w:ascii="Arial" w:hAnsi="Arial" w:cs="Arial"/>
          <w:sz w:val="20"/>
          <w:szCs w:val="20"/>
        </w:rPr>
        <w:t xml:space="preserve"> (cooling requirements of a new line addition)</w:t>
      </w:r>
    </w:p>
    <w:p w14:paraId="5D992511" w14:textId="73D85F7B" w:rsidR="00AB5C9C" w:rsidRPr="00B40C8C" w:rsidRDefault="00616CA4" w:rsidP="00616CA4">
      <w:pPr>
        <w:rPr>
          <w:rFonts w:ascii="Arial" w:hAnsi="Arial" w:cs="Arial"/>
          <w:sz w:val="20"/>
          <w:szCs w:val="20"/>
        </w:rPr>
      </w:pPr>
      <w:r w:rsidRPr="00B73333">
        <w:rPr>
          <w:rFonts w:ascii="Arial" w:hAnsi="Arial" w:cs="Arial"/>
          <w:bCs/>
          <w:i/>
          <w:iCs/>
          <w:sz w:val="20"/>
          <w:szCs w:val="20"/>
        </w:rPr>
        <w:t>Meat Works of Kansas</w:t>
      </w:r>
      <w:r w:rsidRPr="00B73333">
        <w:rPr>
          <w:rFonts w:ascii="Arial" w:hAnsi="Arial" w:cs="Arial"/>
          <w:bCs/>
          <w:sz w:val="20"/>
          <w:szCs w:val="20"/>
        </w:rPr>
        <w:t xml:space="preserve"> (toxicology analysis for beef carcasses)</w:t>
      </w:r>
      <w:r w:rsidR="0083027C" w:rsidRPr="00B73333">
        <w:rPr>
          <w:rFonts w:ascii="Arial" w:hAnsi="Arial" w:cs="Arial"/>
          <w:bCs/>
          <w:sz w:val="20"/>
          <w:szCs w:val="20"/>
        </w:rPr>
        <w:br/>
      </w:r>
      <w:proofErr w:type="spellStart"/>
      <w:r w:rsidRPr="00B73333">
        <w:rPr>
          <w:rFonts w:ascii="Arial" w:hAnsi="Arial" w:cs="Arial"/>
          <w:bCs/>
          <w:i/>
          <w:iCs/>
          <w:sz w:val="20"/>
          <w:szCs w:val="20"/>
        </w:rPr>
        <w:t>MSBiotec</w:t>
      </w:r>
      <w:proofErr w:type="spellEnd"/>
      <w:r w:rsidRPr="00B73333">
        <w:rPr>
          <w:rFonts w:ascii="Arial" w:hAnsi="Arial" w:cs="Arial"/>
          <w:bCs/>
          <w:i/>
          <w:iCs/>
          <w:sz w:val="20"/>
          <w:szCs w:val="20"/>
        </w:rPr>
        <w:t xml:space="preserve"> </w:t>
      </w:r>
      <w:r w:rsidRPr="00B73333">
        <w:rPr>
          <w:rFonts w:ascii="Arial" w:hAnsi="Arial" w:cs="Arial"/>
          <w:bCs/>
          <w:sz w:val="20"/>
          <w:szCs w:val="20"/>
        </w:rPr>
        <w:t>(encapsulation of anaerobic probiotics for ruminants)</w:t>
      </w:r>
      <w:r w:rsidR="00916B0B" w:rsidRPr="00B73333">
        <w:rPr>
          <w:rFonts w:ascii="Arial" w:hAnsi="Arial" w:cs="Arial"/>
          <w:bCs/>
          <w:sz w:val="20"/>
          <w:szCs w:val="20"/>
        </w:rPr>
        <w:br/>
      </w:r>
      <w:r w:rsidRPr="00B73333">
        <w:rPr>
          <w:rFonts w:ascii="Arial" w:hAnsi="Arial" w:cs="Arial"/>
          <w:bCs/>
          <w:i/>
          <w:iCs/>
          <w:sz w:val="20"/>
          <w:szCs w:val="20"/>
        </w:rPr>
        <w:t>Shark-Ninja</w:t>
      </w:r>
      <w:r w:rsidRPr="00B73333">
        <w:rPr>
          <w:rFonts w:ascii="Arial" w:hAnsi="Arial" w:cs="Arial"/>
          <w:bCs/>
          <w:sz w:val="20"/>
          <w:szCs w:val="20"/>
        </w:rPr>
        <w:t xml:space="preserve"> (flavor applications)</w:t>
      </w:r>
      <w:r w:rsidR="00916B0B" w:rsidRPr="00B73333">
        <w:rPr>
          <w:rFonts w:ascii="Arial" w:hAnsi="Arial" w:cs="Arial"/>
          <w:bCs/>
          <w:sz w:val="20"/>
          <w:szCs w:val="20"/>
        </w:rPr>
        <w:br/>
      </w:r>
      <w:r w:rsidRPr="00B73333">
        <w:rPr>
          <w:rFonts w:ascii="Arial" w:hAnsi="Arial" w:cs="Arial"/>
          <w:bCs/>
          <w:i/>
          <w:iCs/>
          <w:sz w:val="20"/>
          <w:szCs w:val="20"/>
        </w:rPr>
        <w:t xml:space="preserve">Wine456 </w:t>
      </w:r>
      <w:r w:rsidRPr="00B73333">
        <w:rPr>
          <w:rFonts w:ascii="Arial" w:hAnsi="Arial" w:cs="Arial"/>
          <w:bCs/>
          <w:sz w:val="20"/>
          <w:szCs w:val="20"/>
        </w:rPr>
        <w:t>(lectures on flavor chemistry and quality of wine)</w:t>
      </w:r>
      <w:r w:rsidR="00916B0B" w:rsidRPr="00B73333">
        <w:rPr>
          <w:rFonts w:ascii="Arial" w:hAnsi="Arial" w:cs="Arial"/>
          <w:bCs/>
          <w:sz w:val="20"/>
          <w:szCs w:val="20"/>
        </w:rPr>
        <w:br/>
      </w:r>
      <w:r w:rsidRPr="00B73333">
        <w:rPr>
          <w:rFonts w:ascii="Arial" w:hAnsi="Arial" w:cs="Arial"/>
          <w:i/>
          <w:iCs/>
          <w:sz w:val="20"/>
          <w:szCs w:val="20"/>
        </w:rPr>
        <w:t>Manhattan Brewing Co.</w:t>
      </w:r>
      <w:r w:rsidRPr="00B73333">
        <w:rPr>
          <w:rFonts w:ascii="Arial" w:hAnsi="Arial" w:cs="Arial"/>
          <w:sz w:val="20"/>
          <w:szCs w:val="20"/>
        </w:rPr>
        <w:t xml:space="preserve"> (brewing short-course development)</w:t>
      </w:r>
      <w:r w:rsidR="00916B0B" w:rsidRPr="00B73333">
        <w:rPr>
          <w:rFonts w:ascii="Arial" w:hAnsi="Arial" w:cs="Arial"/>
          <w:sz w:val="20"/>
          <w:szCs w:val="20"/>
        </w:rPr>
        <w:br/>
      </w:r>
      <w:proofErr w:type="spellStart"/>
      <w:r w:rsidRPr="00B40C8C">
        <w:rPr>
          <w:rFonts w:ascii="Arial" w:hAnsi="Arial" w:cs="Arial"/>
          <w:i/>
          <w:iCs/>
          <w:sz w:val="20"/>
          <w:szCs w:val="20"/>
        </w:rPr>
        <w:t>Entech</w:t>
      </w:r>
      <w:proofErr w:type="spellEnd"/>
      <w:r w:rsidRPr="00B40C8C">
        <w:rPr>
          <w:rFonts w:ascii="Arial" w:hAnsi="Arial" w:cs="Arial"/>
          <w:sz w:val="20"/>
          <w:szCs w:val="20"/>
        </w:rPr>
        <w:t xml:space="preserve"> (novel volatile sorption technologies, such as FEVE, VASE)</w:t>
      </w:r>
    </w:p>
    <w:p w14:paraId="0DF304CC" w14:textId="6F22F35D" w:rsidR="00360435" w:rsidRDefault="00360435" w:rsidP="00360435">
      <w:pPr>
        <w:rPr>
          <w:rFonts w:ascii="Arial" w:hAnsi="Arial" w:cs="Arial"/>
          <w:sz w:val="20"/>
          <w:szCs w:val="20"/>
        </w:rPr>
      </w:pPr>
      <w:proofErr w:type="spellStart"/>
      <w:r w:rsidRPr="00B40C8C">
        <w:rPr>
          <w:rFonts w:ascii="Arial" w:hAnsi="Arial" w:cs="Arial"/>
          <w:sz w:val="20"/>
          <w:szCs w:val="20"/>
        </w:rPr>
        <w:t>NuLife</w:t>
      </w:r>
      <w:proofErr w:type="spellEnd"/>
      <w:r w:rsidRPr="00B40C8C">
        <w:rPr>
          <w:rFonts w:ascii="Arial" w:hAnsi="Arial" w:cs="Arial"/>
          <w:sz w:val="20"/>
          <w:szCs w:val="20"/>
        </w:rPr>
        <w:t xml:space="preserve"> (development of sorghum-based food products and related manufacturing technologies) </w:t>
      </w:r>
    </w:p>
    <w:p w14:paraId="2ADF1B44" w14:textId="560F85BD" w:rsidR="00E11D70" w:rsidRPr="00B40C8C" w:rsidRDefault="00E11D70" w:rsidP="00360435">
      <w:pPr>
        <w:rPr>
          <w:rFonts w:ascii="Arial" w:hAnsi="Arial" w:cs="Arial"/>
          <w:sz w:val="20"/>
          <w:szCs w:val="20"/>
        </w:rPr>
      </w:pPr>
      <w:r>
        <w:rPr>
          <w:rFonts w:ascii="Arial" w:hAnsi="Arial" w:cs="Arial"/>
          <w:sz w:val="20"/>
          <w:szCs w:val="20"/>
        </w:rPr>
        <w:t>Venture 37 – USAID – Infant biscuit and teether development</w:t>
      </w:r>
    </w:p>
    <w:p w14:paraId="399B17F6" w14:textId="77777777" w:rsidR="00360435" w:rsidRDefault="00360435" w:rsidP="00616CA4">
      <w:pPr>
        <w:rPr>
          <w:rFonts w:ascii="Arial" w:hAnsi="Arial" w:cs="Arial"/>
          <w:sz w:val="20"/>
          <w:szCs w:val="20"/>
        </w:rPr>
      </w:pPr>
    </w:p>
    <w:p w14:paraId="5DDE45F0" w14:textId="77777777" w:rsidR="00AB5C9C" w:rsidRDefault="00AB5C9C">
      <w:pPr>
        <w:rPr>
          <w:rFonts w:ascii="Arial" w:hAnsi="Arial" w:cs="Arial"/>
          <w:sz w:val="20"/>
          <w:szCs w:val="20"/>
        </w:rPr>
      </w:pPr>
      <w:r>
        <w:rPr>
          <w:rFonts w:ascii="Arial" w:hAnsi="Arial" w:cs="Arial"/>
          <w:sz w:val="20"/>
          <w:szCs w:val="20"/>
        </w:rPr>
        <w:br w:type="page"/>
      </w:r>
    </w:p>
    <w:p w14:paraId="316B3AAB" w14:textId="3BC4AEEC" w:rsidR="002E0006" w:rsidRPr="005668DF" w:rsidRDefault="005032F5" w:rsidP="002E0006">
      <w:pPr>
        <w:rPr>
          <w:rFonts w:ascii="Arial" w:hAnsi="Arial" w:cs="Arial"/>
          <w:b/>
          <w:bCs/>
        </w:rPr>
      </w:pPr>
      <w:r>
        <w:rPr>
          <w:rFonts w:ascii="Arial" w:hAnsi="Arial" w:cs="Arial"/>
          <w:b/>
          <w:bCs/>
        </w:rPr>
        <w:lastRenderedPageBreak/>
        <w:t>GRANT FUNDING</w:t>
      </w:r>
      <w:r w:rsidR="002E0006" w:rsidRPr="005668DF">
        <w:rPr>
          <w:rFonts w:ascii="Arial" w:hAnsi="Arial" w:cs="Arial"/>
          <w:b/>
          <w:bCs/>
        </w:rPr>
        <w:t xml:space="preserve"> </w:t>
      </w:r>
      <w:r w:rsidR="00693AFE">
        <w:rPr>
          <w:rFonts w:ascii="Arial" w:hAnsi="Arial" w:cs="Arial"/>
          <w:b/>
          <w:bCs/>
        </w:rPr>
        <w:t>2016 - CURRENT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0006" w14:paraId="3764182D" w14:textId="77777777" w:rsidTr="0066243A">
        <w:tc>
          <w:tcPr>
            <w:tcW w:w="4531" w:type="dxa"/>
          </w:tcPr>
          <w:p w14:paraId="5EF9AAB0"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p w14:paraId="44E73034" w14:textId="10F26E09" w:rsidR="00B1779B" w:rsidRPr="00AB5C9C" w:rsidRDefault="00B1779B"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Applied and Pending</w:t>
            </w:r>
          </w:p>
          <w:p w14:paraId="1ACA0CB6" w14:textId="77777777" w:rsidR="00B1779B" w:rsidRPr="006C77E5" w:rsidRDefault="00B1779B" w:rsidP="00B1779B">
            <w:pPr>
              <w:widowControl w:val="0"/>
              <w:tabs>
                <w:tab w:val="left" w:pos="-1440"/>
                <w:tab w:val="left" w:pos="2430"/>
              </w:tabs>
              <w:autoSpaceDE w:val="0"/>
              <w:autoSpaceDN w:val="0"/>
              <w:adjustRightInd w:val="0"/>
              <w:rPr>
                <w:rFonts w:ascii="Arial" w:hAnsi="Arial" w:cs="Arial"/>
                <w:b/>
                <w:bCs/>
                <w:sz w:val="18"/>
                <w:szCs w:val="18"/>
              </w:rPr>
            </w:pPr>
            <w:r w:rsidRPr="006C77E5">
              <w:rPr>
                <w:rFonts w:ascii="Arial" w:hAnsi="Arial" w:cs="Arial"/>
                <w:b/>
                <w:bCs/>
                <w:sz w:val="18"/>
                <w:szCs w:val="18"/>
              </w:rPr>
              <w:t>Exploring and Enhancing the Anti-Diabetic Effects of Anthocyanin-Rich Sorghum Products</w:t>
            </w:r>
          </w:p>
          <w:p w14:paraId="54566EC5" w14:textId="77777777" w:rsidR="00B1779B" w:rsidRDefault="00B1779B" w:rsidP="00B1779B">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USDA-NIFA</w:t>
            </w:r>
          </w:p>
          <w:p w14:paraId="12E44E71" w14:textId="2286DB02" w:rsidR="00B1779B" w:rsidRDefault="00B1779B" w:rsidP="00B1779B">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w:t>
            </w:r>
            <w:r w:rsidR="00931D09">
              <w:rPr>
                <w:rFonts w:ascii="Arial" w:hAnsi="Arial" w:cs="Arial"/>
                <w:sz w:val="18"/>
                <w:szCs w:val="18"/>
              </w:rPr>
              <w:t>650,000</w:t>
            </w:r>
          </w:p>
          <w:p w14:paraId="5BA1F47B" w14:textId="77777777" w:rsidR="00B1779B" w:rsidRPr="00EA55A7" w:rsidRDefault="00B1779B" w:rsidP="00B1779B">
            <w:pPr>
              <w:widowControl w:val="0"/>
              <w:tabs>
                <w:tab w:val="left" w:pos="-1440"/>
                <w:tab w:val="left" w:pos="2430"/>
              </w:tabs>
              <w:autoSpaceDE w:val="0"/>
              <w:autoSpaceDN w:val="0"/>
              <w:adjustRightInd w:val="0"/>
              <w:rPr>
                <w:rFonts w:ascii="Arial" w:hAnsi="Arial" w:cs="Arial"/>
                <w:b/>
                <w:bCs/>
                <w:sz w:val="18"/>
                <w:szCs w:val="18"/>
              </w:rPr>
            </w:pPr>
            <w:r w:rsidRPr="00EA55A7">
              <w:rPr>
                <w:rFonts w:ascii="Arial" w:hAnsi="Arial" w:cs="Arial"/>
                <w:b/>
                <w:bCs/>
                <w:sz w:val="18"/>
                <w:szCs w:val="18"/>
              </w:rPr>
              <w:t>PI</w:t>
            </w:r>
          </w:p>
          <w:p w14:paraId="6F2CEBB2" w14:textId="77777777" w:rsidR="00B1779B" w:rsidRDefault="00B1779B" w:rsidP="00B1779B">
            <w:pPr>
              <w:widowControl w:val="0"/>
              <w:tabs>
                <w:tab w:val="left" w:pos="-1440"/>
                <w:tab w:val="left" w:pos="2430"/>
              </w:tabs>
              <w:autoSpaceDE w:val="0"/>
              <w:autoSpaceDN w:val="0"/>
              <w:adjustRightInd w:val="0"/>
              <w:rPr>
                <w:rFonts w:ascii="Arial" w:hAnsi="Arial" w:cs="Arial"/>
                <w:sz w:val="18"/>
                <w:szCs w:val="18"/>
              </w:rPr>
            </w:pPr>
          </w:p>
          <w:p w14:paraId="295B03C7" w14:textId="77777777" w:rsidR="00B1779B" w:rsidRDefault="00B1779B" w:rsidP="00B1779B">
            <w:pPr>
              <w:widowControl w:val="0"/>
              <w:tabs>
                <w:tab w:val="left" w:pos="-1440"/>
                <w:tab w:val="left" w:pos="2430"/>
              </w:tabs>
              <w:autoSpaceDE w:val="0"/>
              <w:autoSpaceDN w:val="0"/>
              <w:adjustRightInd w:val="0"/>
              <w:rPr>
                <w:rFonts w:ascii="Arial" w:hAnsi="Arial" w:cs="Arial"/>
                <w:b/>
                <w:bCs/>
                <w:sz w:val="18"/>
                <w:szCs w:val="18"/>
              </w:rPr>
            </w:pPr>
          </w:p>
          <w:p w14:paraId="5062371F" w14:textId="77777777" w:rsidR="00B65160" w:rsidRDefault="00B65160" w:rsidP="00B1779B">
            <w:pPr>
              <w:widowControl w:val="0"/>
              <w:tabs>
                <w:tab w:val="left" w:pos="-1440"/>
                <w:tab w:val="left" w:pos="2430"/>
              </w:tabs>
              <w:autoSpaceDE w:val="0"/>
              <w:autoSpaceDN w:val="0"/>
              <w:adjustRightInd w:val="0"/>
              <w:rPr>
                <w:rFonts w:ascii="Arial" w:hAnsi="Arial" w:cs="Arial"/>
                <w:b/>
                <w:bCs/>
                <w:sz w:val="18"/>
                <w:szCs w:val="18"/>
              </w:rPr>
            </w:pPr>
          </w:p>
          <w:p w14:paraId="17BEEC17" w14:textId="05A02377" w:rsidR="00B1779B" w:rsidRDefault="00EB5748" w:rsidP="0066243A">
            <w:pPr>
              <w:widowControl w:val="0"/>
              <w:tabs>
                <w:tab w:val="left" w:pos="-1440"/>
                <w:tab w:val="left" w:pos="2430"/>
              </w:tabs>
              <w:autoSpaceDE w:val="0"/>
              <w:autoSpaceDN w:val="0"/>
              <w:adjustRightInd w:val="0"/>
              <w:rPr>
                <w:rFonts w:ascii="Arial" w:hAnsi="Arial" w:cs="Arial"/>
                <w:b/>
                <w:bCs/>
                <w:sz w:val="18"/>
                <w:szCs w:val="18"/>
              </w:rPr>
            </w:pPr>
            <w:r w:rsidRPr="00EB5748">
              <w:rPr>
                <w:rFonts w:ascii="Arial" w:hAnsi="Arial" w:cs="Arial"/>
                <w:b/>
                <w:bCs/>
                <w:sz w:val="18"/>
                <w:szCs w:val="18"/>
              </w:rPr>
              <w:t xml:space="preserve">PARTNERSHIP: Exploring the Influence of Sorghum-Based Products on Iron Accessibility and Gut Microbiota in Women and Children. </w:t>
            </w:r>
          </w:p>
          <w:p w14:paraId="1E1319C3" w14:textId="77777777" w:rsidR="008666EB" w:rsidRDefault="008666EB" w:rsidP="008666EB">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USDA-NIFA</w:t>
            </w:r>
          </w:p>
          <w:p w14:paraId="4E8D4520" w14:textId="3D1E69F4" w:rsidR="008666EB" w:rsidRDefault="008666EB" w:rsidP="008666EB">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$800,000</w:t>
            </w:r>
          </w:p>
          <w:p w14:paraId="1998CED5" w14:textId="09CD40BE" w:rsidR="008666EB" w:rsidRPr="008666EB" w:rsidRDefault="008666EB" w:rsidP="008666EB">
            <w:pPr>
              <w:widowControl w:val="0"/>
              <w:tabs>
                <w:tab w:val="left" w:pos="-1440"/>
                <w:tab w:val="left" w:pos="2430"/>
              </w:tabs>
              <w:autoSpaceDE w:val="0"/>
              <w:autoSpaceDN w:val="0"/>
              <w:adjustRightInd w:val="0"/>
              <w:rPr>
                <w:rFonts w:ascii="Arial" w:hAnsi="Arial" w:cs="Arial"/>
                <w:b/>
                <w:bCs/>
                <w:sz w:val="18"/>
                <w:szCs w:val="18"/>
              </w:rPr>
            </w:pPr>
            <w:r w:rsidRPr="008666EB">
              <w:rPr>
                <w:rFonts w:ascii="Arial" w:hAnsi="Arial" w:cs="Arial"/>
                <w:b/>
                <w:bCs/>
                <w:sz w:val="18"/>
                <w:szCs w:val="18"/>
              </w:rPr>
              <w:t>Co-PI</w:t>
            </w:r>
          </w:p>
          <w:p w14:paraId="40E1DED4" w14:textId="77777777" w:rsidR="00EB5748" w:rsidRDefault="00EB5748" w:rsidP="0066243A">
            <w:pPr>
              <w:widowControl w:val="0"/>
              <w:tabs>
                <w:tab w:val="left" w:pos="-1440"/>
                <w:tab w:val="left" w:pos="2430"/>
              </w:tabs>
              <w:autoSpaceDE w:val="0"/>
              <w:autoSpaceDN w:val="0"/>
              <w:adjustRightInd w:val="0"/>
              <w:rPr>
                <w:rFonts w:ascii="Arial" w:hAnsi="Arial" w:cs="Arial"/>
                <w:sz w:val="18"/>
                <w:szCs w:val="18"/>
              </w:rPr>
            </w:pPr>
          </w:p>
          <w:p w14:paraId="2A030BFE" w14:textId="77777777" w:rsidR="004A78CE" w:rsidRDefault="004A78CE" w:rsidP="0066243A">
            <w:pPr>
              <w:widowControl w:val="0"/>
              <w:tabs>
                <w:tab w:val="left" w:pos="-1440"/>
                <w:tab w:val="left" w:pos="2430"/>
              </w:tabs>
              <w:autoSpaceDE w:val="0"/>
              <w:autoSpaceDN w:val="0"/>
              <w:adjustRightInd w:val="0"/>
              <w:rPr>
                <w:rFonts w:ascii="Arial" w:hAnsi="Arial" w:cs="Arial"/>
                <w:sz w:val="18"/>
                <w:szCs w:val="18"/>
              </w:rPr>
            </w:pPr>
          </w:p>
          <w:p w14:paraId="220AED0A" w14:textId="2BF7CE62" w:rsidR="004A78CE" w:rsidRDefault="004A78CE" w:rsidP="0066243A">
            <w:pPr>
              <w:widowControl w:val="0"/>
              <w:tabs>
                <w:tab w:val="left" w:pos="-1440"/>
                <w:tab w:val="left" w:pos="2430"/>
              </w:tabs>
              <w:autoSpaceDE w:val="0"/>
              <w:autoSpaceDN w:val="0"/>
              <w:adjustRightInd w:val="0"/>
              <w:rPr>
                <w:rFonts w:ascii="Arial" w:hAnsi="Arial" w:cs="Arial"/>
                <w:i/>
                <w:iCs/>
                <w:sz w:val="18"/>
                <w:szCs w:val="18"/>
              </w:rPr>
            </w:pPr>
            <w:r>
              <w:rPr>
                <w:rFonts w:ascii="Arial" w:hAnsi="Arial" w:cs="Arial"/>
                <w:i/>
                <w:iCs/>
                <w:sz w:val="18"/>
                <w:szCs w:val="18"/>
              </w:rPr>
              <w:t>2024-2025</w:t>
            </w:r>
          </w:p>
          <w:p w14:paraId="42D31C12" w14:textId="77777777" w:rsidR="004A78CE" w:rsidRPr="00B86672" w:rsidRDefault="004A78CE" w:rsidP="004A78CE">
            <w:pPr>
              <w:widowControl w:val="0"/>
              <w:tabs>
                <w:tab w:val="left" w:pos="-1440"/>
                <w:tab w:val="left" w:pos="2430"/>
              </w:tabs>
              <w:autoSpaceDE w:val="0"/>
              <w:autoSpaceDN w:val="0"/>
              <w:adjustRightInd w:val="0"/>
              <w:rPr>
                <w:rFonts w:ascii="Arial" w:hAnsi="Arial" w:cs="Arial"/>
                <w:b/>
                <w:bCs/>
                <w:sz w:val="18"/>
                <w:szCs w:val="18"/>
              </w:rPr>
            </w:pPr>
            <w:r w:rsidRPr="00B86672">
              <w:rPr>
                <w:rFonts w:ascii="Arial" w:hAnsi="Arial" w:cs="Arial"/>
                <w:b/>
                <w:bCs/>
                <w:sz w:val="18"/>
                <w:szCs w:val="18"/>
              </w:rPr>
              <w:t>Utilization of Sorghum DDGS for Manufacturing of Biodiverse Film Materials in the Food Supply Chain</w:t>
            </w:r>
          </w:p>
          <w:p w14:paraId="37E8A81F"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 xml:space="preserve">Kansas Grain Sorghum Commission </w:t>
            </w:r>
          </w:p>
          <w:p w14:paraId="73866EF9" w14:textId="327D204E"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$55,000 (60%)</w:t>
            </w:r>
          </w:p>
          <w:p w14:paraId="5CB54331" w14:textId="075C2BC4" w:rsidR="004A78CE"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B86672">
              <w:rPr>
                <w:rFonts w:ascii="Arial" w:hAnsi="Arial" w:cs="Arial"/>
                <w:b/>
                <w:bCs/>
                <w:sz w:val="18"/>
                <w:szCs w:val="18"/>
              </w:rPr>
              <w:t>PI</w:t>
            </w:r>
          </w:p>
          <w:p w14:paraId="3244EB3C" w14:textId="77777777" w:rsidR="004A78CE" w:rsidRDefault="004A78CE" w:rsidP="0066243A">
            <w:pPr>
              <w:widowControl w:val="0"/>
              <w:tabs>
                <w:tab w:val="left" w:pos="-1440"/>
                <w:tab w:val="left" w:pos="2430"/>
              </w:tabs>
              <w:autoSpaceDE w:val="0"/>
              <w:autoSpaceDN w:val="0"/>
              <w:adjustRightInd w:val="0"/>
              <w:rPr>
                <w:rFonts w:ascii="Arial" w:hAnsi="Arial" w:cs="Arial"/>
                <w:i/>
                <w:iCs/>
                <w:sz w:val="18"/>
                <w:szCs w:val="18"/>
              </w:rPr>
            </w:pPr>
          </w:p>
          <w:p w14:paraId="79B68909" w14:textId="42076F48"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2023-2024</w:t>
            </w:r>
          </w:p>
          <w:p w14:paraId="6AB41315" w14:textId="77777777" w:rsidR="002E0006" w:rsidRDefault="002E0006" w:rsidP="0066243A">
            <w:pPr>
              <w:widowControl w:val="0"/>
              <w:tabs>
                <w:tab w:val="left" w:pos="-1440"/>
                <w:tab w:val="left" w:pos="2430"/>
              </w:tabs>
              <w:autoSpaceDE w:val="0"/>
              <w:autoSpaceDN w:val="0"/>
              <w:adjustRightInd w:val="0"/>
              <w:rPr>
                <w:rFonts w:ascii="Arial" w:hAnsi="Arial" w:cs="Arial"/>
                <w:b/>
                <w:bCs/>
                <w:sz w:val="18"/>
                <w:szCs w:val="18"/>
              </w:rPr>
            </w:pPr>
            <w:r w:rsidRPr="00CC6A16">
              <w:rPr>
                <w:rFonts w:ascii="Arial" w:hAnsi="Arial" w:cs="Arial"/>
                <w:b/>
                <w:bCs/>
                <w:sz w:val="18"/>
                <w:szCs w:val="18"/>
              </w:rPr>
              <w:t>Nanoscale Materials for Improved Energy Storage and Conversion, Food Security and Safety, and Environmental Sustainability</w:t>
            </w:r>
          </w:p>
          <w:p w14:paraId="194CED5D"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K-State Seed Grant</w:t>
            </w:r>
          </w:p>
          <w:p w14:paraId="373ACF5E" w14:textId="7B04FED0" w:rsidR="002E0006" w:rsidRPr="00CC6A16" w:rsidRDefault="002E0006" w:rsidP="0066243A">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sz w:val="18"/>
                <w:szCs w:val="18"/>
              </w:rPr>
              <w:t>$100,000  (11%)</w:t>
            </w:r>
            <w:r w:rsidR="004B331A">
              <w:rPr>
                <w:rFonts w:ascii="Arial" w:hAnsi="Arial" w:cs="Arial"/>
                <w:sz w:val="18"/>
                <w:szCs w:val="18"/>
              </w:rPr>
              <w:br/>
            </w:r>
            <w:r w:rsidR="004B331A" w:rsidRPr="004B331A">
              <w:rPr>
                <w:rFonts w:ascii="Arial" w:hAnsi="Arial" w:cs="Arial"/>
                <w:b/>
                <w:bCs/>
                <w:sz w:val="18"/>
                <w:szCs w:val="18"/>
              </w:rPr>
              <w:t>Co-PI</w:t>
            </w:r>
          </w:p>
        </w:tc>
        <w:tc>
          <w:tcPr>
            <w:tcW w:w="4531" w:type="dxa"/>
          </w:tcPr>
          <w:p w14:paraId="3CD0049F" w14:textId="77777777" w:rsidR="00115FE7" w:rsidRDefault="00115FE7" w:rsidP="0066243A">
            <w:pPr>
              <w:widowControl w:val="0"/>
              <w:tabs>
                <w:tab w:val="left" w:pos="-1440"/>
                <w:tab w:val="left" w:pos="2430"/>
              </w:tabs>
              <w:autoSpaceDE w:val="0"/>
              <w:autoSpaceDN w:val="0"/>
              <w:adjustRightInd w:val="0"/>
              <w:rPr>
                <w:rFonts w:ascii="Arial" w:hAnsi="Arial" w:cs="Arial"/>
                <w:sz w:val="18"/>
                <w:szCs w:val="18"/>
              </w:rPr>
            </w:pPr>
          </w:p>
          <w:p w14:paraId="28E4F316" w14:textId="77777777" w:rsidR="00B1779B" w:rsidRDefault="00B1779B" w:rsidP="0066243A">
            <w:pPr>
              <w:widowControl w:val="0"/>
              <w:tabs>
                <w:tab w:val="left" w:pos="-1440"/>
                <w:tab w:val="left" w:pos="2430"/>
              </w:tabs>
              <w:autoSpaceDE w:val="0"/>
              <w:autoSpaceDN w:val="0"/>
              <w:adjustRightInd w:val="0"/>
              <w:rPr>
                <w:rFonts w:ascii="Arial" w:hAnsi="Arial" w:cs="Arial"/>
                <w:sz w:val="18"/>
                <w:szCs w:val="18"/>
              </w:rPr>
            </w:pPr>
          </w:p>
          <w:p w14:paraId="265E21A8" w14:textId="77777777" w:rsidR="00B65160" w:rsidRDefault="00B65160" w:rsidP="0066243A">
            <w:pPr>
              <w:widowControl w:val="0"/>
              <w:tabs>
                <w:tab w:val="left" w:pos="-1440"/>
                <w:tab w:val="left" w:pos="2430"/>
              </w:tabs>
              <w:autoSpaceDE w:val="0"/>
              <w:autoSpaceDN w:val="0"/>
              <w:adjustRightInd w:val="0"/>
              <w:rPr>
                <w:rFonts w:ascii="Arial" w:hAnsi="Arial" w:cs="Arial"/>
                <w:sz w:val="18"/>
                <w:szCs w:val="18"/>
              </w:rPr>
            </w:pPr>
            <w:r w:rsidRPr="00B65160">
              <w:rPr>
                <w:rFonts w:ascii="Arial" w:hAnsi="Arial" w:cs="Arial"/>
                <w:b/>
                <w:bCs/>
                <w:sz w:val="18"/>
                <w:szCs w:val="18"/>
              </w:rPr>
              <w:t>A Systematic Assessment of PFAS Prevalence, Transportation, Bioaccumulation and Microbial Weathering in Aquatic Systems Toward Better Monitoring and Management.</w:t>
            </w:r>
            <w:r w:rsidRPr="00B65160">
              <w:rPr>
                <w:rFonts w:ascii="Arial" w:hAnsi="Arial" w:cs="Arial"/>
                <w:sz w:val="18"/>
                <w:szCs w:val="18"/>
              </w:rPr>
              <w:t xml:space="preserve"> </w:t>
            </w:r>
          </w:p>
          <w:p w14:paraId="417929AD" w14:textId="60653990" w:rsidR="00B1779B" w:rsidRDefault="00B65160" w:rsidP="0066243A">
            <w:pPr>
              <w:widowControl w:val="0"/>
              <w:tabs>
                <w:tab w:val="left" w:pos="-1440"/>
                <w:tab w:val="left" w:pos="2430"/>
              </w:tabs>
              <w:autoSpaceDE w:val="0"/>
              <w:autoSpaceDN w:val="0"/>
              <w:adjustRightInd w:val="0"/>
              <w:rPr>
                <w:rFonts w:ascii="Arial" w:hAnsi="Arial" w:cs="Arial"/>
                <w:sz w:val="18"/>
                <w:szCs w:val="18"/>
              </w:rPr>
            </w:pPr>
            <w:r w:rsidRPr="00B65160">
              <w:rPr>
                <w:rFonts w:ascii="Arial" w:hAnsi="Arial" w:cs="Arial"/>
                <w:sz w:val="18"/>
                <w:szCs w:val="18"/>
              </w:rPr>
              <w:t>DOI – US Geological Survey</w:t>
            </w:r>
          </w:p>
          <w:p w14:paraId="554AABAE" w14:textId="37F0F396" w:rsidR="00B65160" w:rsidRDefault="00B65160"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w:t>
            </w:r>
            <w:r w:rsidR="008666EB">
              <w:rPr>
                <w:rFonts w:ascii="Arial" w:hAnsi="Arial" w:cs="Arial"/>
                <w:sz w:val="18"/>
                <w:szCs w:val="18"/>
              </w:rPr>
              <w:t>310</w:t>
            </w:r>
            <w:r>
              <w:rPr>
                <w:rFonts w:ascii="Arial" w:hAnsi="Arial" w:cs="Arial"/>
                <w:sz w:val="18"/>
                <w:szCs w:val="18"/>
              </w:rPr>
              <w:t>,000</w:t>
            </w:r>
          </w:p>
          <w:p w14:paraId="0362B1F3" w14:textId="5C22ACA5" w:rsidR="00B65160" w:rsidRPr="00B65160" w:rsidRDefault="00B65160" w:rsidP="0066243A">
            <w:pPr>
              <w:widowControl w:val="0"/>
              <w:tabs>
                <w:tab w:val="left" w:pos="-1440"/>
                <w:tab w:val="left" w:pos="2430"/>
              </w:tabs>
              <w:autoSpaceDE w:val="0"/>
              <w:autoSpaceDN w:val="0"/>
              <w:adjustRightInd w:val="0"/>
              <w:rPr>
                <w:rFonts w:ascii="Arial" w:hAnsi="Arial" w:cs="Arial"/>
                <w:b/>
                <w:bCs/>
                <w:sz w:val="18"/>
                <w:szCs w:val="18"/>
              </w:rPr>
            </w:pPr>
            <w:r w:rsidRPr="00B65160">
              <w:rPr>
                <w:rFonts w:ascii="Arial" w:hAnsi="Arial" w:cs="Arial"/>
                <w:b/>
                <w:bCs/>
                <w:sz w:val="18"/>
                <w:szCs w:val="18"/>
              </w:rPr>
              <w:t>PI</w:t>
            </w:r>
          </w:p>
          <w:p w14:paraId="651D7D7D" w14:textId="358A77E1" w:rsidR="004A78CE" w:rsidRDefault="004A78CE" w:rsidP="0066243A">
            <w:pPr>
              <w:widowControl w:val="0"/>
              <w:tabs>
                <w:tab w:val="left" w:pos="-1440"/>
                <w:tab w:val="left" w:pos="2430"/>
              </w:tabs>
              <w:autoSpaceDE w:val="0"/>
              <w:autoSpaceDN w:val="0"/>
              <w:adjustRightInd w:val="0"/>
              <w:rPr>
                <w:rFonts w:ascii="Arial" w:hAnsi="Arial" w:cs="Arial"/>
                <w:b/>
                <w:bCs/>
                <w:sz w:val="18"/>
                <w:szCs w:val="18"/>
              </w:rPr>
            </w:pPr>
          </w:p>
          <w:p w14:paraId="216D58B6" w14:textId="58041BC8" w:rsidR="004A78CE" w:rsidRPr="00872064" w:rsidRDefault="00872064" w:rsidP="004A78CE">
            <w:pPr>
              <w:rPr>
                <w:rFonts w:ascii="Arial" w:hAnsi="Arial" w:cs="Arial"/>
                <w:b/>
                <w:bCs/>
                <w:sz w:val="18"/>
                <w:szCs w:val="18"/>
              </w:rPr>
            </w:pPr>
            <w:r w:rsidRPr="00872064">
              <w:rPr>
                <w:rFonts w:ascii="Arial" w:hAnsi="Arial" w:cs="Arial"/>
                <w:b/>
                <w:bCs/>
                <w:sz w:val="18"/>
                <w:szCs w:val="18"/>
              </w:rPr>
              <w:t>Development of a physics-informed machine learning predictive model for effective cleaning and sanitation strategies in food premises</w:t>
            </w:r>
          </w:p>
          <w:p w14:paraId="0C57E18E" w14:textId="77777777" w:rsidR="00872064" w:rsidRDefault="00872064" w:rsidP="00872064">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USDA-NIFA</w:t>
            </w:r>
          </w:p>
          <w:p w14:paraId="2274B60A" w14:textId="77777777" w:rsidR="00872064" w:rsidRDefault="00872064" w:rsidP="00872064">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$650,000</w:t>
            </w:r>
          </w:p>
          <w:p w14:paraId="727872F9" w14:textId="0EBC0C8B" w:rsidR="00872064" w:rsidRPr="00EA55A7" w:rsidRDefault="00872064" w:rsidP="00872064">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Co-</w:t>
            </w:r>
            <w:r w:rsidRPr="00EA55A7">
              <w:rPr>
                <w:rFonts w:ascii="Arial" w:hAnsi="Arial" w:cs="Arial"/>
                <w:b/>
                <w:bCs/>
                <w:sz w:val="18"/>
                <w:szCs w:val="18"/>
              </w:rPr>
              <w:t>PI</w:t>
            </w:r>
          </w:p>
          <w:p w14:paraId="08C1A246" w14:textId="77777777" w:rsidR="004A78CE" w:rsidRPr="004A78CE" w:rsidRDefault="004A78CE" w:rsidP="004A78CE">
            <w:pPr>
              <w:rPr>
                <w:rFonts w:ascii="Arial" w:hAnsi="Arial" w:cs="Arial"/>
                <w:sz w:val="18"/>
                <w:szCs w:val="18"/>
              </w:rPr>
            </w:pPr>
          </w:p>
          <w:p w14:paraId="164738FE" w14:textId="77777777" w:rsidR="004A78CE" w:rsidRPr="004A78CE" w:rsidRDefault="004A78CE" w:rsidP="004A78CE">
            <w:pPr>
              <w:rPr>
                <w:rFonts w:ascii="Arial" w:hAnsi="Arial" w:cs="Arial"/>
                <w:sz w:val="18"/>
                <w:szCs w:val="18"/>
              </w:rPr>
            </w:pPr>
          </w:p>
          <w:p w14:paraId="12B7D3AD" w14:textId="77777777" w:rsidR="00500110" w:rsidRPr="00AB5C9C" w:rsidRDefault="00500110" w:rsidP="00500110">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2022-2026</w:t>
            </w:r>
          </w:p>
          <w:p w14:paraId="31405915" w14:textId="77777777" w:rsidR="00500110" w:rsidRPr="00D02C7E" w:rsidRDefault="00500110" w:rsidP="00500110">
            <w:pPr>
              <w:widowControl w:val="0"/>
              <w:tabs>
                <w:tab w:val="left" w:pos="-1440"/>
                <w:tab w:val="left" w:pos="2430"/>
              </w:tabs>
              <w:autoSpaceDE w:val="0"/>
              <w:autoSpaceDN w:val="0"/>
              <w:adjustRightInd w:val="0"/>
              <w:rPr>
                <w:rFonts w:ascii="Arial" w:hAnsi="Arial" w:cs="Arial"/>
                <w:b/>
                <w:bCs/>
                <w:sz w:val="18"/>
                <w:szCs w:val="18"/>
              </w:rPr>
            </w:pPr>
            <w:r w:rsidRPr="00D02C7E">
              <w:rPr>
                <w:rFonts w:ascii="Arial" w:hAnsi="Arial" w:cs="Arial"/>
                <w:b/>
                <w:bCs/>
                <w:sz w:val="18"/>
                <w:szCs w:val="18"/>
              </w:rPr>
              <w:t xml:space="preserve">Novel sanitation approaches to control </w:t>
            </w:r>
            <w:r w:rsidRPr="00D94A33">
              <w:rPr>
                <w:rFonts w:ascii="Arial" w:hAnsi="Arial" w:cs="Arial"/>
                <w:b/>
                <w:bCs/>
                <w:i/>
                <w:iCs/>
                <w:sz w:val="18"/>
                <w:szCs w:val="18"/>
              </w:rPr>
              <w:t>Listeria</w:t>
            </w:r>
            <w:r w:rsidRPr="00D02C7E">
              <w:rPr>
                <w:rFonts w:ascii="Arial" w:hAnsi="Arial" w:cs="Arial"/>
                <w:b/>
                <w:bCs/>
                <w:sz w:val="18"/>
                <w:szCs w:val="18"/>
              </w:rPr>
              <w:t xml:space="preserve"> biofilms in the organic produce industry</w:t>
            </w:r>
          </w:p>
          <w:p w14:paraId="0CA64E2D" w14:textId="77777777" w:rsidR="00500110" w:rsidRPr="00D02C7E" w:rsidRDefault="00500110" w:rsidP="00500110">
            <w:pPr>
              <w:widowControl w:val="0"/>
              <w:tabs>
                <w:tab w:val="left" w:pos="-1440"/>
                <w:tab w:val="left" w:pos="2430"/>
              </w:tabs>
              <w:autoSpaceDE w:val="0"/>
              <w:autoSpaceDN w:val="0"/>
              <w:adjustRightInd w:val="0"/>
              <w:rPr>
                <w:rFonts w:ascii="Arial" w:hAnsi="Arial" w:cs="Arial"/>
                <w:sz w:val="18"/>
                <w:szCs w:val="18"/>
              </w:rPr>
            </w:pPr>
            <w:r w:rsidRPr="00D02C7E">
              <w:rPr>
                <w:rFonts w:ascii="Arial" w:hAnsi="Arial" w:cs="Arial"/>
                <w:sz w:val="18"/>
                <w:szCs w:val="18"/>
              </w:rPr>
              <w:t xml:space="preserve">USDA-NIFA </w:t>
            </w:r>
          </w:p>
          <w:p w14:paraId="6311DC21" w14:textId="77777777" w:rsidR="00500110" w:rsidRDefault="00500110" w:rsidP="00500110">
            <w:pPr>
              <w:widowControl w:val="0"/>
              <w:tabs>
                <w:tab w:val="left" w:pos="-1440"/>
                <w:tab w:val="left" w:pos="2430"/>
              </w:tabs>
              <w:autoSpaceDE w:val="0"/>
              <w:autoSpaceDN w:val="0"/>
              <w:adjustRightInd w:val="0"/>
              <w:rPr>
                <w:rFonts w:ascii="Arial" w:hAnsi="Arial" w:cs="Arial"/>
                <w:b/>
                <w:bCs/>
                <w:sz w:val="18"/>
                <w:szCs w:val="18"/>
              </w:rPr>
            </w:pPr>
            <w:r w:rsidRPr="00D02C7E">
              <w:rPr>
                <w:rFonts w:ascii="Arial" w:hAnsi="Arial" w:cs="Arial"/>
                <w:sz w:val="18"/>
                <w:szCs w:val="18"/>
              </w:rPr>
              <w:t xml:space="preserve">$1,500,000 </w:t>
            </w:r>
            <w:r>
              <w:rPr>
                <w:rFonts w:ascii="Arial" w:hAnsi="Arial" w:cs="Arial"/>
                <w:sz w:val="18"/>
                <w:szCs w:val="18"/>
              </w:rPr>
              <w:t xml:space="preserve"> (</w:t>
            </w:r>
            <w:r w:rsidRPr="00D02C7E">
              <w:rPr>
                <w:rFonts w:ascii="Arial" w:hAnsi="Arial" w:cs="Arial"/>
                <w:sz w:val="18"/>
                <w:szCs w:val="18"/>
              </w:rPr>
              <w:t>30%)</w:t>
            </w:r>
            <w:r>
              <w:rPr>
                <w:rFonts w:ascii="Arial" w:hAnsi="Arial" w:cs="Arial"/>
                <w:sz w:val="18"/>
                <w:szCs w:val="18"/>
              </w:rPr>
              <w:br/>
            </w:r>
            <w:r w:rsidRPr="004B331A">
              <w:rPr>
                <w:rFonts w:ascii="Arial" w:hAnsi="Arial" w:cs="Arial"/>
                <w:b/>
                <w:bCs/>
                <w:sz w:val="18"/>
                <w:szCs w:val="18"/>
              </w:rPr>
              <w:t>Co-PI</w:t>
            </w:r>
          </w:p>
          <w:p w14:paraId="3F36B847" w14:textId="77777777" w:rsidR="00500110" w:rsidRDefault="00500110" w:rsidP="00500110">
            <w:pPr>
              <w:widowControl w:val="0"/>
              <w:tabs>
                <w:tab w:val="left" w:pos="-1440"/>
                <w:tab w:val="left" w:pos="2430"/>
              </w:tabs>
              <w:autoSpaceDE w:val="0"/>
              <w:autoSpaceDN w:val="0"/>
              <w:adjustRightInd w:val="0"/>
              <w:rPr>
                <w:rFonts w:ascii="Arial" w:hAnsi="Arial" w:cs="Arial"/>
                <w:b/>
                <w:bCs/>
                <w:sz w:val="18"/>
                <w:szCs w:val="18"/>
              </w:rPr>
            </w:pPr>
          </w:p>
          <w:p w14:paraId="314850EA" w14:textId="77777777" w:rsidR="00500110" w:rsidRDefault="00500110" w:rsidP="00500110">
            <w:pPr>
              <w:widowControl w:val="0"/>
              <w:tabs>
                <w:tab w:val="left" w:pos="-1440"/>
                <w:tab w:val="left" w:pos="2430"/>
              </w:tabs>
              <w:autoSpaceDE w:val="0"/>
              <w:autoSpaceDN w:val="0"/>
              <w:adjustRightInd w:val="0"/>
              <w:rPr>
                <w:rFonts w:ascii="Arial" w:hAnsi="Arial" w:cs="Arial"/>
                <w:b/>
                <w:bCs/>
                <w:sz w:val="18"/>
                <w:szCs w:val="18"/>
              </w:rPr>
            </w:pPr>
          </w:p>
          <w:p w14:paraId="0C698798" w14:textId="77777777" w:rsidR="00500110" w:rsidRPr="00AB5C9C" w:rsidRDefault="00500110" w:rsidP="00500110">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2023-2024</w:t>
            </w:r>
          </w:p>
          <w:p w14:paraId="47839188" w14:textId="77777777" w:rsidR="00500110" w:rsidRPr="00D02C7E" w:rsidRDefault="00500110" w:rsidP="00500110">
            <w:pPr>
              <w:widowControl w:val="0"/>
              <w:tabs>
                <w:tab w:val="left" w:pos="-1440"/>
                <w:tab w:val="left" w:pos="2430"/>
              </w:tabs>
              <w:autoSpaceDE w:val="0"/>
              <w:autoSpaceDN w:val="0"/>
              <w:adjustRightInd w:val="0"/>
              <w:rPr>
                <w:rFonts w:ascii="Arial" w:hAnsi="Arial" w:cs="Arial"/>
                <w:b/>
                <w:bCs/>
                <w:sz w:val="18"/>
                <w:szCs w:val="18"/>
              </w:rPr>
            </w:pPr>
            <w:r w:rsidRPr="00D02C7E">
              <w:rPr>
                <w:rFonts w:ascii="Arial" w:hAnsi="Arial" w:cs="Arial"/>
                <w:b/>
                <w:bCs/>
                <w:sz w:val="18"/>
                <w:szCs w:val="18"/>
              </w:rPr>
              <w:t>Effective strategies to sanitize trucks and tanks: a validation study for the rendering industry</w:t>
            </w:r>
          </w:p>
          <w:p w14:paraId="1D72FAE8" w14:textId="77777777" w:rsidR="00500110" w:rsidRPr="00D02C7E" w:rsidRDefault="00500110" w:rsidP="00500110">
            <w:pPr>
              <w:widowControl w:val="0"/>
              <w:tabs>
                <w:tab w:val="left" w:pos="-1440"/>
                <w:tab w:val="left" w:pos="2430"/>
              </w:tabs>
              <w:autoSpaceDE w:val="0"/>
              <w:autoSpaceDN w:val="0"/>
              <w:adjustRightInd w:val="0"/>
              <w:rPr>
                <w:rFonts w:ascii="Arial" w:hAnsi="Arial" w:cs="Arial"/>
                <w:sz w:val="18"/>
                <w:szCs w:val="18"/>
              </w:rPr>
            </w:pPr>
            <w:r w:rsidRPr="00D02C7E">
              <w:rPr>
                <w:rFonts w:ascii="Arial" w:hAnsi="Arial" w:cs="Arial"/>
                <w:sz w:val="18"/>
                <w:szCs w:val="18"/>
              </w:rPr>
              <w:t>Fats and Proteins Research Foundation</w:t>
            </w:r>
          </w:p>
          <w:p w14:paraId="5F104A5B" w14:textId="77777777" w:rsidR="00500110" w:rsidRPr="00500110" w:rsidRDefault="00500110" w:rsidP="00500110">
            <w:pPr>
              <w:rPr>
                <w:rFonts w:ascii="Arial" w:hAnsi="Arial" w:cs="Arial"/>
                <w:sz w:val="18"/>
                <w:szCs w:val="18"/>
              </w:rPr>
            </w:pPr>
            <w:r w:rsidRPr="00D02C7E">
              <w:rPr>
                <w:rFonts w:ascii="Arial" w:hAnsi="Arial" w:cs="Arial"/>
                <w:sz w:val="18"/>
                <w:szCs w:val="18"/>
              </w:rPr>
              <w:t xml:space="preserve">$43,805 </w:t>
            </w:r>
            <w:r>
              <w:rPr>
                <w:rFonts w:ascii="Arial" w:hAnsi="Arial" w:cs="Arial"/>
                <w:sz w:val="18"/>
                <w:szCs w:val="18"/>
              </w:rPr>
              <w:t xml:space="preserve"> (</w:t>
            </w:r>
            <w:r w:rsidRPr="00D02C7E">
              <w:rPr>
                <w:rFonts w:ascii="Arial" w:hAnsi="Arial" w:cs="Arial"/>
                <w:sz w:val="18"/>
                <w:szCs w:val="18"/>
              </w:rPr>
              <w:t>25%)</w:t>
            </w:r>
            <w:r>
              <w:rPr>
                <w:rFonts w:ascii="Arial" w:hAnsi="Arial" w:cs="Arial"/>
                <w:sz w:val="18"/>
                <w:szCs w:val="18"/>
              </w:rPr>
              <w:br/>
            </w:r>
            <w:r w:rsidRPr="004B331A">
              <w:rPr>
                <w:rFonts w:ascii="Arial" w:hAnsi="Arial" w:cs="Arial"/>
                <w:b/>
                <w:bCs/>
                <w:sz w:val="18"/>
                <w:szCs w:val="18"/>
              </w:rPr>
              <w:t>Co-P</w:t>
            </w:r>
            <w:r>
              <w:rPr>
                <w:rFonts w:ascii="Arial" w:hAnsi="Arial" w:cs="Arial"/>
                <w:b/>
                <w:bCs/>
                <w:sz w:val="18"/>
                <w:szCs w:val="18"/>
              </w:rPr>
              <w:t>I</w:t>
            </w:r>
          </w:p>
          <w:p w14:paraId="3E54E1AC" w14:textId="77777777" w:rsidR="00500110" w:rsidRDefault="00500110" w:rsidP="00500110">
            <w:pPr>
              <w:widowControl w:val="0"/>
              <w:tabs>
                <w:tab w:val="left" w:pos="-1440"/>
                <w:tab w:val="left" w:pos="2430"/>
              </w:tabs>
              <w:autoSpaceDE w:val="0"/>
              <w:autoSpaceDN w:val="0"/>
              <w:adjustRightInd w:val="0"/>
              <w:rPr>
                <w:rFonts w:ascii="Arial" w:hAnsi="Arial" w:cs="Arial"/>
                <w:b/>
                <w:bCs/>
                <w:sz w:val="18"/>
                <w:szCs w:val="18"/>
              </w:rPr>
            </w:pPr>
          </w:p>
          <w:p w14:paraId="2CF9CF5B" w14:textId="4A329CD7" w:rsidR="002E0006" w:rsidRPr="004A78CE" w:rsidRDefault="002E0006" w:rsidP="00500110">
            <w:pPr>
              <w:rPr>
                <w:rFonts w:ascii="Arial" w:hAnsi="Arial" w:cs="Arial"/>
                <w:sz w:val="18"/>
                <w:szCs w:val="18"/>
              </w:rPr>
            </w:pPr>
          </w:p>
        </w:tc>
      </w:tr>
      <w:tr w:rsidR="002E0006" w14:paraId="0DA79903" w14:textId="77777777" w:rsidTr="0066243A">
        <w:tc>
          <w:tcPr>
            <w:tcW w:w="4531" w:type="dxa"/>
          </w:tcPr>
          <w:p w14:paraId="1600422E" w14:textId="606896A0" w:rsidR="00EE35BC" w:rsidRPr="00D02C7E" w:rsidRDefault="00EE35BC" w:rsidP="0066243A">
            <w:pPr>
              <w:widowControl w:val="0"/>
              <w:tabs>
                <w:tab w:val="left" w:pos="-1440"/>
                <w:tab w:val="left" w:pos="2430"/>
              </w:tabs>
              <w:autoSpaceDE w:val="0"/>
              <w:autoSpaceDN w:val="0"/>
              <w:adjustRightInd w:val="0"/>
              <w:rPr>
                <w:rFonts w:ascii="Arial" w:hAnsi="Arial" w:cs="Arial"/>
                <w:sz w:val="18"/>
                <w:szCs w:val="18"/>
              </w:rPr>
            </w:pPr>
          </w:p>
        </w:tc>
        <w:tc>
          <w:tcPr>
            <w:tcW w:w="4531" w:type="dxa"/>
          </w:tcPr>
          <w:p w14:paraId="22F78B4C" w14:textId="77777777" w:rsidR="002E0006" w:rsidRPr="00D02C7E"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026416DF" w14:textId="77777777" w:rsidTr="0066243A">
        <w:tc>
          <w:tcPr>
            <w:tcW w:w="4531" w:type="dxa"/>
          </w:tcPr>
          <w:p w14:paraId="71A5B69E" w14:textId="77777777"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2022-2023</w:t>
            </w:r>
          </w:p>
          <w:p w14:paraId="7D5BC3E1" w14:textId="77777777"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sidRPr="00350B16">
              <w:rPr>
                <w:rFonts w:ascii="Arial" w:hAnsi="Arial" w:cs="Arial"/>
                <w:b/>
                <w:bCs/>
                <w:sz w:val="18"/>
                <w:szCs w:val="18"/>
              </w:rPr>
              <w:t>Controlling the growth of foodborne pathogens in soil-substitute microgreen production system</w:t>
            </w:r>
          </w:p>
          <w:p w14:paraId="447691F0"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 – Kansas Department of Agriculture</w:t>
            </w:r>
          </w:p>
          <w:p w14:paraId="13C98021" w14:textId="4E53480D" w:rsidR="002E0006" w:rsidRPr="00D02C7E" w:rsidRDefault="002E0006"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$52,481  (20%)</w:t>
            </w:r>
            <w:r w:rsidR="00693AFE">
              <w:rPr>
                <w:rFonts w:ascii="Arial" w:hAnsi="Arial" w:cs="Arial"/>
                <w:sz w:val="18"/>
                <w:szCs w:val="18"/>
              </w:rPr>
              <w:br/>
            </w:r>
            <w:r w:rsidR="00693AFE" w:rsidRPr="004B331A">
              <w:rPr>
                <w:rFonts w:ascii="Arial" w:hAnsi="Arial" w:cs="Arial"/>
                <w:b/>
                <w:bCs/>
                <w:sz w:val="18"/>
                <w:szCs w:val="18"/>
              </w:rPr>
              <w:t>Co-PI</w:t>
            </w:r>
          </w:p>
        </w:tc>
        <w:tc>
          <w:tcPr>
            <w:tcW w:w="4531" w:type="dxa"/>
          </w:tcPr>
          <w:p w14:paraId="2599AFC5" w14:textId="73251C98" w:rsidR="004A78CE" w:rsidRPr="00AB5C9C"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2022-2024</w:t>
            </w:r>
          </w:p>
          <w:p w14:paraId="13F8D9FB" w14:textId="77777777" w:rsidR="004A78CE" w:rsidRPr="00350B16" w:rsidRDefault="004A78CE" w:rsidP="004A78CE">
            <w:pPr>
              <w:widowControl w:val="0"/>
              <w:tabs>
                <w:tab w:val="left" w:pos="-1440"/>
                <w:tab w:val="left" w:pos="2430"/>
              </w:tabs>
              <w:autoSpaceDE w:val="0"/>
              <w:autoSpaceDN w:val="0"/>
              <w:adjustRightInd w:val="0"/>
              <w:rPr>
                <w:rFonts w:ascii="Arial" w:hAnsi="Arial" w:cs="Arial"/>
                <w:b/>
                <w:bCs/>
                <w:sz w:val="18"/>
                <w:szCs w:val="18"/>
              </w:rPr>
            </w:pPr>
            <w:r w:rsidRPr="00350B16">
              <w:rPr>
                <w:rFonts w:ascii="Arial" w:hAnsi="Arial" w:cs="Arial"/>
                <w:b/>
                <w:bCs/>
                <w:sz w:val="18"/>
                <w:szCs w:val="18"/>
              </w:rPr>
              <w:t>A validation study for the tree fruit industry: Effective strategies to sanitize harvesting bins and picking bags</w:t>
            </w:r>
          </w:p>
          <w:p w14:paraId="4CCF3B9D"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Center for Produce Safety</w:t>
            </w:r>
          </w:p>
          <w:p w14:paraId="7F8091BE" w14:textId="05F4CFBD" w:rsidR="002E0006" w:rsidRPr="00D02C7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$251,381  (15%)</w:t>
            </w:r>
            <w:r>
              <w:rPr>
                <w:rFonts w:ascii="Arial" w:hAnsi="Arial" w:cs="Arial"/>
                <w:sz w:val="18"/>
                <w:szCs w:val="18"/>
              </w:rPr>
              <w:br/>
            </w:r>
            <w:r w:rsidRPr="004B331A">
              <w:rPr>
                <w:rFonts w:ascii="Arial" w:hAnsi="Arial" w:cs="Arial"/>
                <w:b/>
                <w:bCs/>
                <w:sz w:val="18"/>
                <w:szCs w:val="18"/>
              </w:rPr>
              <w:t>Co-PI</w:t>
            </w:r>
          </w:p>
        </w:tc>
      </w:tr>
      <w:tr w:rsidR="002E0006" w14:paraId="123DFBF4" w14:textId="77777777" w:rsidTr="0066243A">
        <w:tc>
          <w:tcPr>
            <w:tcW w:w="4531" w:type="dxa"/>
          </w:tcPr>
          <w:p w14:paraId="54CE0B67" w14:textId="77777777" w:rsidR="002E0006" w:rsidRPr="00D02C7E" w:rsidRDefault="002E0006" w:rsidP="0066243A">
            <w:pPr>
              <w:widowControl w:val="0"/>
              <w:tabs>
                <w:tab w:val="left" w:pos="-1440"/>
                <w:tab w:val="left" w:pos="2430"/>
              </w:tabs>
              <w:autoSpaceDE w:val="0"/>
              <w:autoSpaceDN w:val="0"/>
              <w:adjustRightInd w:val="0"/>
              <w:rPr>
                <w:rFonts w:ascii="Arial" w:hAnsi="Arial" w:cs="Arial"/>
                <w:sz w:val="18"/>
                <w:szCs w:val="18"/>
              </w:rPr>
            </w:pPr>
          </w:p>
        </w:tc>
        <w:tc>
          <w:tcPr>
            <w:tcW w:w="4531" w:type="dxa"/>
          </w:tcPr>
          <w:p w14:paraId="7F985691" w14:textId="77777777" w:rsidR="002E0006" w:rsidRPr="00D02C7E"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0D612AA4" w14:textId="77777777" w:rsidTr="0066243A">
        <w:tc>
          <w:tcPr>
            <w:tcW w:w="4531" w:type="dxa"/>
          </w:tcPr>
          <w:p w14:paraId="6EF77C1B" w14:textId="77777777"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2021-2025</w:t>
            </w:r>
          </w:p>
          <w:p w14:paraId="2761080E" w14:textId="77777777"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sidRPr="00350B16">
              <w:rPr>
                <w:rFonts w:ascii="Arial" w:hAnsi="Arial" w:cs="Arial"/>
                <w:b/>
                <w:bCs/>
                <w:sz w:val="18"/>
                <w:szCs w:val="18"/>
              </w:rPr>
              <w:t>Effect of natural and controlled fermentation on the functional properties of sorghum</w:t>
            </w:r>
          </w:p>
          <w:p w14:paraId="507EB875"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USDA-ARS</w:t>
            </w:r>
          </w:p>
          <w:p w14:paraId="28774343" w14:textId="7F31AD8A" w:rsidR="002E0006" w:rsidRPr="00D02C7E" w:rsidRDefault="002E0006"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$482,000  (40%</w:t>
            </w:r>
            <w:r w:rsidR="00FE26C7">
              <w:rPr>
                <w:rFonts w:ascii="Arial" w:hAnsi="Arial" w:cs="Arial"/>
                <w:sz w:val="18"/>
                <w:szCs w:val="18"/>
              </w:rPr>
              <w:t>)</w:t>
            </w:r>
            <w:r w:rsidR="00FE26C7">
              <w:rPr>
                <w:rFonts w:ascii="Arial" w:hAnsi="Arial" w:cs="Arial"/>
                <w:sz w:val="18"/>
                <w:szCs w:val="18"/>
              </w:rPr>
              <w:br/>
            </w:r>
            <w:r w:rsidR="00FE26C7" w:rsidRPr="004B331A">
              <w:rPr>
                <w:rFonts w:ascii="Arial" w:hAnsi="Arial" w:cs="Arial"/>
                <w:b/>
                <w:bCs/>
                <w:sz w:val="18"/>
                <w:szCs w:val="18"/>
              </w:rPr>
              <w:t>Co-PI</w:t>
            </w:r>
          </w:p>
        </w:tc>
        <w:tc>
          <w:tcPr>
            <w:tcW w:w="4531" w:type="dxa"/>
          </w:tcPr>
          <w:p w14:paraId="09722855" w14:textId="77777777" w:rsidR="004A78CE" w:rsidRPr="00AB5C9C"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2019-2024</w:t>
            </w:r>
          </w:p>
          <w:p w14:paraId="7B81E9AA" w14:textId="77777777" w:rsidR="004A78CE" w:rsidRPr="00350B16" w:rsidRDefault="004A78CE" w:rsidP="004A78CE">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F</w:t>
            </w:r>
            <w:r w:rsidRPr="00350B16">
              <w:rPr>
                <w:rFonts w:ascii="Arial" w:hAnsi="Arial" w:cs="Arial"/>
                <w:b/>
                <w:bCs/>
                <w:sz w:val="18"/>
                <w:szCs w:val="18"/>
              </w:rPr>
              <w:t>unctional properties of sorghum biomolecules related to human health benefits</w:t>
            </w:r>
            <w:r>
              <w:rPr>
                <w:rFonts w:ascii="Arial" w:hAnsi="Arial" w:cs="Arial"/>
                <w:b/>
                <w:bCs/>
                <w:sz w:val="18"/>
                <w:szCs w:val="18"/>
              </w:rPr>
              <w:t>*</w:t>
            </w:r>
          </w:p>
          <w:p w14:paraId="41EE2614"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USDA-ARS</w:t>
            </w:r>
          </w:p>
          <w:p w14:paraId="6DE88C74" w14:textId="20EA5204" w:rsidR="002E0006" w:rsidRPr="00D02C7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$250,988  (100%)</w:t>
            </w:r>
            <w:r>
              <w:rPr>
                <w:rFonts w:ascii="Arial" w:hAnsi="Arial" w:cs="Arial"/>
                <w:sz w:val="18"/>
                <w:szCs w:val="18"/>
              </w:rPr>
              <w:br/>
            </w:r>
            <w:r w:rsidRPr="004B331A">
              <w:rPr>
                <w:rFonts w:ascii="Arial" w:hAnsi="Arial" w:cs="Arial"/>
                <w:b/>
                <w:bCs/>
                <w:sz w:val="18"/>
                <w:szCs w:val="18"/>
              </w:rPr>
              <w:t>PI</w:t>
            </w:r>
          </w:p>
        </w:tc>
      </w:tr>
      <w:tr w:rsidR="002E0006" w14:paraId="30E9CDFE" w14:textId="77777777" w:rsidTr="0066243A">
        <w:tc>
          <w:tcPr>
            <w:tcW w:w="4531" w:type="dxa"/>
          </w:tcPr>
          <w:p w14:paraId="4CF13C7B"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p w14:paraId="63AD89A7" w14:textId="2EE97318" w:rsidR="004A78CE" w:rsidRPr="00D02C7E" w:rsidRDefault="004A78CE" w:rsidP="0066243A">
            <w:pPr>
              <w:widowControl w:val="0"/>
              <w:tabs>
                <w:tab w:val="left" w:pos="-1440"/>
                <w:tab w:val="left" w:pos="2430"/>
              </w:tabs>
              <w:autoSpaceDE w:val="0"/>
              <w:autoSpaceDN w:val="0"/>
              <w:adjustRightInd w:val="0"/>
              <w:rPr>
                <w:rFonts w:ascii="Arial" w:hAnsi="Arial" w:cs="Arial"/>
                <w:sz w:val="18"/>
                <w:szCs w:val="18"/>
              </w:rPr>
            </w:pPr>
          </w:p>
        </w:tc>
        <w:tc>
          <w:tcPr>
            <w:tcW w:w="4531" w:type="dxa"/>
          </w:tcPr>
          <w:p w14:paraId="1386AEBA" w14:textId="77777777" w:rsidR="002E0006" w:rsidRPr="00D02C7E"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30447A2B" w14:textId="77777777" w:rsidTr="0066243A">
        <w:tc>
          <w:tcPr>
            <w:tcW w:w="4531" w:type="dxa"/>
          </w:tcPr>
          <w:p w14:paraId="14905A80" w14:textId="77777777"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2020-2024</w:t>
            </w:r>
          </w:p>
          <w:p w14:paraId="00EC9015" w14:textId="77777777"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O</w:t>
            </w:r>
            <w:r w:rsidRPr="00350B16">
              <w:rPr>
                <w:rFonts w:ascii="Arial" w:hAnsi="Arial" w:cs="Arial"/>
                <w:b/>
                <w:bCs/>
                <w:sz w:val="18"/>
                <w:szCs w:val="18"/>
              </w:rPr>
              <w:t>ptimizing the temporal and spatial synthesis of functional lipids in developing seeds</w:t>
            </w:r>
          </w:p>
          <w:p w14:paraId="0E603638"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USDA-NIFA</w:t>
            </w:r>
          </w:p>
          <w:p w14:paraId="1C0CCBDA" w14:textId="45C4B1CE" w:rsidR="002E0006" w:rsidRPr="00D02C7E" w:rsidRDefault="002E0006"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$500,000  (15%</w:t>
            </w:r>
            <w:r w:rsidR="0055578D">
              <w:rPr>
                <w:rFonts w:ascii="Arial" w:hAnsi="Arial" w:cs="Arial"/>
                <w:sz w:val="18"/>
                <w:szCs w:val="18"/>
              </w:rPr>
              <w:t>)</w:t>
            </w:r>
            <w:r w:rsidR="0055578D">
              <w:rPr>
                <w:rFonts w:ascii="Arial" w:hAnsi="Arial" w:cs="Arial"/>
                <w:sz w:val="18"/>
                <w:szCs w:val="18"/>
              </w:rPr>
              <w:br/>
            </w:r>
            <w:r w:rsidR="0055578D" w:rsidRPr="004B331A">
              <w:rPr>
                <w:rFonts w:ascii="Arial" w:hAnsi="Arial" w:cs="Arial"/>
                <w:b/>
                <w:bCs/>
                <w:sz w:val="18"/>
                <w:szCs w:val="18"/>
              </w:rPr>
              <w:t>Co-PI</w:t>
            </w:r>
          </w:p>
        </w:tc>
        <w:tc>
          <w:tcPr>
            <w:tcW w:w="4531" w:type="dxa"/>
          </w:tcPr>
          <w:p w14:paraId="1C32DC97" w14:textId="77777777" w:rsidR="004A78CE" w:rsidRPr="00AB5C9C"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2020-2021</w:t>
            </w:r>
          </w:p>
          <w:p w14:paraId="664560B3" w14:textId="77777777" w:rsidR="004A78CE" w:rsidRPr="00350B16" w:rsidRDefault="004A78CE" w:rsidP="004A78CE">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D</w:t>
            </w:r>
            <w:r w:rsidRPr="00350B16">
              <w:rPr>
                <w:rFonts w:ascii="Arial" w:hAnsi="Arial" w:cs="Arial"/>
                <w:b/>
                <w:bCs/>
                <w:sz w:val="18"/>
                <w:szCs w:val="18"/>
              </w:rPr>
              <w:t>evelopment of food science and baking science laboratory exercises utilizing soybean protein extracts</w:t>
            </w:r>
          </w:p>
          <w:p w14:paraId="0E9B96AF"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Kansas Soybean Commission</w:t>
            </w:r>
          </w:p>
          <w:p w14:paraId="4E15AAC1" w14:textId="436E69CA" w:rsidR="002E0006" w:rsidRPr="00D02C7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$16,288  (25%)</w:t>
            </w:r>
            <w:r>
              <w:rPr>
                <w:rFonts w:ascii="Arial" w:hAnsi="Arial" w:cs="Arial"/>
                <w:sz w:val="18"/>
                <w:szCs w:val="18"/>
              </w:rPr>
              <w:br/>
            </w:r>
            <w:r w:rsidRPr="004B331A">
              <w:rPr>
                <w:rFonts w:ascii="Arial" w:hAnsi="Arial" w:cs="Arial"/>
                <w:b/>
                <w:bCs/>
                <w:sz w:val="18"/>
                <w:szCs w:val="18"/>
              </w:rPr>
              <w:t>Co-PI</w:t>
            </w:r>
          </w:p>
        </w:tc>
      </w:tr>
      <w:tr w:rsidR="002E0006" w14:paraId="70FCDE0E" w14:textId="77777777" w:rsidTr="004A78CE">
        <w:trPr>
          <w:trHeight w:val="63"/>
        </w:trPr>
        <w:tc>
          <w:tcPr>
            <w:tcW w:w="4531" w:type="dxa"/>
          </w:tcPr>
          <w:p w14:paraId="4E0F851C" w14:textId="0BF293E5" w:rsidR="002E0006" w:rsidRDefault="002E0006" w:rsidP="006722B7">
            <w:pPr>
              <w:rPr>
                <w:rFonts w:ascii="Arial" w:hAnsi="Arial" w:cs="Arial"/>
                <w:sz w:val="18"/>
                <w:szCs w:val="18"/>
              </w:rPr>
            </w:pPr>
          </w:p>
        </w:tc>
        <w:tc>
          <w:tcPr>
            <w:tcW w:w="4531" w:type="dxa"/>
          </w:tcPr>
          <w:p w14:paraId="44725392"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4AAD9242" w14:textId="77777777" w:rsidTr="0066243A">
        <w:tc>
          <w:tcPr>
            <w:tcW w:w="4531" w:type="dxa"/>
          </w:tcPr>
          <w:p w14:paraId="2FDFAD02" w14:textId="77777777"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2019-2022</w:t>
            </w:r>
          </w:p>
          <w:p w14:paraId="32FCEB30" w14:textId="77777777"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sidRPr="00350B16">
              <w:rPr>
                <w:rFonts w:ascii="Arial" w:hAnsi="Arial" w:cs="Arial"/>
                <w:b/>
                <w:bCs/>
                <w:sz w:val="18"/>
                <w:szCs w:val="18"/>
              </w:rPr>
              <w:t xml:space="preserve">Evaluating novel </w:t>
            </w:r>
            <w:proofErr w:type="spellStart"/>
            <w:r w:rsidRPr="00350B16">
              <w:rPr>
                <w:rFonts w:ascii="Arial" w:hAnsi="Arial" w:cs="Arial"/>
                <w:b/>
                <w:bCs/>
                <w:sz w:val="18"/>
                <w:szCs w:val="18"/>
              </w:rPr>
              <w:t>octenylsuccinate</w:t>
            </w:r>
            <w:proofErr w:type="spellEnd"/>
            <w:r w:rsidRPr="00350B16">
              <w:rPr>
                <w:rFonts w:ascii="Arial" w:hAnsi="Arial" w:cs="Arial"/>
                <w:b/>
                <w:bCs/>
                <w:sz w:val="18"/>
                <w:szCs w:val="18"/>
              </w:rPr>
              <w:t xml:space="preserve"> anhydride modified starches for emulsion and encapsulation applications</w:t>
            </w:r>
          </w:p>
          <w:p w14:paraId="2BD75287"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K-State Seed Grant</w:t>
            </w:r>
          </w:p>
          <w:p w14:paraId="7E85C075" w14:textId="6CC7F841" w:rsidR="002E0006" w:rsidRDefault="002E0006"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$47,453  (40%)</w:t>
            </w:r>
            <w:r w:rsidR="002D0323">
              <w:rPr>
                <w:rFonts w:ascii="Arial" w:hAnsi="Arial" w:cs="Arial"/>
                <w:sz w:val="18"/>
                <w:szCs w:val="18"/>
              </w:rPr>
              <w:br/>
            </w:r>
            <w:r w:rsidR="002D0323" w:rsidRPr="004B331A">
              <w:rPr>
                <w:rFonts w:ascii="Arial" w:hAnsi="Arial" w:cs="Arial"/>
                <w:b/>
                <w:bCs/>
                <w:sz w:val="18"/>
                <w:szCs w:val="18"/>
              </w:rPr>
              <w:t>Co-PI</w:t>
            </w:r>
          </w:p>
        </w:tc>
        <w:tc>
          <w:tcPr>
            <w:tcW w:w="4531" w:type="dxa"/>
          </w:tcPr>
          <w:p w14:paraId="5977DE29" w14:textId="77777777" w:rsidR="004A78CE" w:rsidRPr="00AB5C9C"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2019-2020</w:t>
            </w:r>
          </w:p>
          <w:p w14:paraId="6692A196" w14:textId="77777777" w:rsidR="004A78CE" w:rsidRPr="00350B16" w:rsidRDefault="004A78CE" w:rsidP="004A78CE">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S</w:t>
            </w:r>
            <w:r w:rsidRPr="00350B16">
              <w:rPr>
                <w:rFonts w:ascii="Arial" w:hAnsi="Arial" w:cs="Arial"/>
                <w:b/>
                <w:bCs/>
                <w:sz w:val="18"/>
                <w:szCs w:val="18"/>
              </w:rPr>
              <w:t>oy flour as a primary and vital ingredient in gluten-free bakery products</w:t>
            </w:r>
          </w:p>
          <w:p w14:paraId="224DD767"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Kansas Soybean Commission</w:t>
            </w:r>
          </w:p>
          <w:p w14:paraId="42798344" w14:textId="474A151C" w:rsidR="002E0006"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$25,000  (5%)</w:t>
            </w:r>
            <w:r>
              <w:rPr>
                <w:rFonts w:ascii="Arial" w:hAnsi="Arial" w:cs="Arial"/>
                <w:sz w:val="18"/>
                <w:szCs w:val="18"/>
              </w:rPr>
              <w:br/>
            </w:r>
            <w:r w:rsidRPr="004B331A">
              <w:rPr>
                <w:rFonts w:ascii="Arial" w:hAnsi="Arial" w:cs="Arial"/>
                <w:b/>
                <w:bCs/>
                <w:sz w:val="18"/>
                <w:szCs w:val="18"/>
              </w:rPr>
              <w:t>Co-PI</w:t>
            </w:r>
          </w:p>
        </w:tc>
      </w:tr>
      <w:tr w:rsidR="002E0006" w14:paraId="7A871206" w14:textId="77777777" w:rsidTr="0066243A">
        <w:tc>
          <w:tcPr>
            <w:tcW w:w="4531" w:type="dxa"/>
          </w:tcPr>
          <w:p w14:paraId="7FD0BD8C"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c>
          <w:tcPr>
            <w:tcW w:w="4531" w:type="dxa"/>
          </w:tcPr>
          <w:p w14:paraId="0604A052"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119A2F92" w14:textId="77777777" w:rsidTr="0066243A">
        <w:tc>
          <w:tcPr>
            <w:tcW w:w="4531" w:type="dxa"/>
          </w:tcPr>
          <w:p w14:paraId="2ACB5EC7" w14:textId="77777777"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2019-2020</w:t>
            </w:r>
          </w:p>
          <w:p w14:paraId="56FFAFAA" w14:textId="2133256B"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S</w:t>
            </w:r>
            <w:r w:rsidRPr="00350B16">
              <w:rPr>
                <w:rFonts w:ascii="Arial" w:hAnsi="Arial" w:cs="Arial"/>
                <w:b/>
                <w:bCs/>
                <w:sz w:val="18"/>
                <w:szCs w:val="18"/>
              </w:rPr>
              <w:t>ustainable and environmentally friendly wash-water systems for improving the safety and quality of leafy greens</w:t>
            </w:r>
            <w:r w:rsidR="00960843">
              <w:rPr>
                <w:rFonts w:ascii="Arial" w:hAnsi="Arial" w:cs="Arial"/>
                <w:b/>
                <w:bCs/>
                <w:sz w:val="18"/>
                <w:szCs w:val="18"/>
              </w:rPr>
              <w:t>*</w:t>
            </w:r>
          </w:p>
          <w:p w14:paraId="2A02EF84"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 – Kansas Department of Agriculture</w:t>
            </w:r>
          </w:p>
          <w:p w14:paraId="4DAB5DDD" w14:textId="21765F46"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$54,175  (36%</w:t>
            </w:r>
            <w:r w:rsidR="00314AC5">
              <w:rPr>
                <w:rFonts w:ascii="Arial" w:hAnsi="Arial" w:cs="Arial"/>
                <w:sz w:val="18"/>
                <w:szCs w:val="18"/>
              </w:rPr>
              <w:t xml:space="preserve"> effort</w:t>
            </w:r>
            <w:r>
              <w:rPr>
                <w:rFonts w:ascii="Arial" w:hAnsi="Arial" w:cs="Arial"/>
                <w:sz w:val="18"/>
                <w:szCs w:val="18"/>
              </w:rPr>
              <w:t>)</w:t>
            </w:r>
            <w:r w:rsidR="00314AC5">
              <w:rPr>
                <w:rFonts w:ascii="Arial" w:hAnsi="Arial" w:cs="Arial"/>
                <w:sz w:val="18"/>
                <w:szCs w:val="18"/>
              </w:rPr>
              <w:br/>
            </w:r>
            <w:r w:rsidR="00314AC5" w:rsidRPr="00CE7669">
              <w:rPr>
                <w:rFonts w:ascii="Arial" w:hAnsi="Arial" w:cs="Arial"/>
                <w:b/>
                <w:sz w:val="18"/>
                <w:szCs w:val="18"/>
              </w:rPr>
              <w:t>PI</w:t>
            </w:r>
          </w:p>
        </w:tc>
        <w:tc>
          <w:tcPr>
            <w:tcW w:w="4531" w:type="dxa"/>
          </w:tcPr>
          <w:p w14:paraId="3FAC055B" w14:textId="77777777" w:rsidR="004A78CE" w:rsidRPr="00AB5C9C"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2019-2020</w:t>
            </w:r>
          </w:p>
          <w:p w14:paraId="45563F83" w14:textId="77777777" w:rsidR="004A78CE" w:rsidRPr="00350B16" w:rsidRDefault="004A78CE" w:rsidP="004A78CE">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S</w:t>
            </w:r>
            <w:r w:rsidRPr="00350B16">
              <w:rPr>
                <w:rFonts w:ascii="Arial" w:hAnsi="Arial" w:cs="Arial"/>
                <w:b/>
                <w:bCs/>
                <w:sz w:val="18"/>
                <w:szCs w:val="18"/>
              </w:rPr>
              <w:t xml:space="preserve">ustainable and biodegradable food packaging applications using sorghum </w:t>
            </w:r>
            <w:r>
              <w:rPr>
                <w:rFonts w:ascii="Arial" w:hAnsi="Arial" w:cs="Arial"/>
                <w:b/>
                <w:bCs/>
                <w:sz w:val="18"/>
                <w:szCs w:val="18"/>
              </w:rPr>
              <w:t>DDGS*</w:t>
            </w:r>
          </w:p>
          <w:p w14:paraId="18CF5B0F"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K-State Seed Grant</w:t>
            </w:r>
          </w:p>
          <w:p w14:paraId="1FEAE685" w14:textId="65E51973" w:rsidR="002E0006"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$46,330  (34% effort)</w:t>
            </w:r>
            <w:r>
              <w:rPr>
                <w:rFonts w:ascii="Arial" w:hAnsi="Arial" w:cs="Arial"/>
                <w:sz w:val="18"/>
                <w:szCs w:val="18"/>
              </w:rPr>
              <w:br/>
            </w:r>
            <w:r w:rsidRPr="006D2EB8">
              <w:rPr>
                <w:rFonts w:ascii="Arial" w:hAnsi="Arial" w:cs="Arial"/>
                <w:b/>
                <w:bCs/>
                <w:sz w:val="18"/>
                <w:szCs w:val="18"/>
              </w:rPr>
              <w:t>PI</w:t>
            </w:r>
          </w:p>
        </w:tc>
      </w:tr>
      <w:tr w:rsidR="002E0006" w14:paraId="01F2D1F6" w14:textId="77777777" w:rsidTr="0066243A">
        <w:tc>
          <w:tcPr>
            <w:tcW w:w="4531" w:type="dxa"/>
          </w:tcPr>
          <w:p w14:paraId="631FB0CE"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c>
          <w:tcPr>
            <w:tcW w:w="4531" w:type="dxa"/>
          </w:tcPr>
          <w:p w14:paraId="51CEB496"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5C537835" w14:textId="77777777" w:rsidTr="0066243A">
        <w:tc>
          <w:tcPr>
            <w:tcW w:w="4531" w:type="dxa"/>
          </w:tcPr>
          <w:p w14:paraId="5B6D7A52" w14:textId="009CEB46"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2018-2019</w:t>
            </w:r>
          </w:p>
          <w:p w14:paraId="11FA7F39" w14:textId="77777777"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S</w:t>
            </w:r>
            <w:r w:rsidRPr="00350B16">
              <w:rPr>
                <w:rFonts w:ascii="Arial" w:hAnsi="Arial" w:cs="Arial"/>
                <w:b/>
                <w:bCs/>
                <w:sz w:val="18"/>
                <w:szCs w:val="18"/>
              </w:rPr>
              <w:t>oy flour as a primary and vital ingredient in gluten-free bakery products</w:t>
            </w:r>
          </w:p>
          <w:p w14:paraId="51EF799C"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Kansas Soybean Commission</w:t>
            </w:r>
          </w:p>
          <w:p w14:paraId="6B192F95" w14:textId="569D07AA"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$39,530  (5%</w:t>
            </w:r>
            <w:r w:rsidR="006D2EB8">
              <w:rPr>
                <w:rFonts w:ascii="Arial" w:hAnsi="Arial" w:cs="Arial"/>
                <w:sz w:val="18"/>
                <w:szCs w:val="18"/>
              </w:rPr>
              <w:t xml:space="preserve"> effort)</w:t>
            </w:r>
            <w:r w:rsidR="006D2EB8">
              <w:rPr>
                <w:rFonts w:ascii="Arial" w:hAnsi="Arial" w:cs="Arial"/>
                <w:sz w:val="18"/>
                <w:szCs w:val="18"/>
              </w:rPr>
              <w:br/>
            </w:r>
            <w:r w:rsidR="006D2EB8" w:rsidRPr="004B331A">
              <w:rPr>
                <w:rFonts w:ascii="Arial" w:hAnsi="Arial" w:cs="Arial"/>
                <w:b/>
                <w:bCs/>
                <w:sz w:val="18"/>
                <w:szCs w:val="18"/>
              </w:rPr>
              <w:t>Co-PI</w:t>
            </w:r>
          </w:p>
        </w:tc>
        <w:tc>
          <w:tcPr>
            <w:tcW w:w="4531" w:type="dxa"/>
          </w:tcPr>
          <w:p w14:paraId="441282F8" w14:textId="77777777" w:rsidR="004A78CE" w:rsidRPr="00AB5C9C" w:rsidRDefault="004A78CE" w:rsidP="004A78CE">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2017-2018</w:t>
            </w:r>
          </w:p>
          <w:p w14:paraId="15372D74" w14:textId="77777777" w:rsidR="004A78CE" w:rsidRPr="00350B16" w:rsidRDefault="004A78CE" w:rsidP="004A78CE">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E</w:t>
            </w:r>
            <w:r w:rsidRPr="00350B16">
              <w:rPr>
                <w:rFonts w:ascii="Arial" w:hAnsi="Arial" w:cs="Arial"/>
                <w:b/>
                <w:bCs/>
                <w:sz w:val="18"/>
                <w:szCs w:val="18"/>
              </w:rPr>
              <w:t>ffective packing practices to control postharvest disease in small fruit crops</w:t>
            </w:r>
          </w:p>
          <w:p w14:paraId="00D767F4" w14:textId="77777777" w:rsidR="004A78CE"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USDA – Kansas Department of Agriculture</w:t>
            </w:r>
          </w:p>
          <w:p w14:paraId="20C90F0F" w14:textId="62BBA094" w:rsidR="002E0006" w:rsidRDefault="004A78CE" w:rsidP="004A78CE">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$70,086  (30% effort)</w:t>
            </w:r>
            <w:r>
              <w:rPr>
                <w:rFonts w:ascii="Arial" w:hAnsi="Arial" w:cs="Arial"/>
                <w:sz w:val="18"/>
                <w:szCs w:val="18"/>
              </w:rPr>
              <w:br/>
            </w:r>
            <w:r w:rsidRPr="004B331A">
              <w:rPr>
                <w:rFonts w:ascii="Arial" w:hAnsi="Arial" w:cs="Arial"/>
                <w:b/>
                <w:bCs/>
                <w:sz w:val="18"/>
                <w:szCs w:val="18"/>
              </w:rPr>
              <w:t>Co-PI</w:t>
            </w:r>
          </w:p>
        </w:tc>
      </w:tr>
      <w:tr w:rsidR="002E0006" w14:paraId="0E82D2B5" w14:textId="77777777" w:rsidTr="0066243A">
        <w:tc>
          <w:tcPr>
            <w:tcW w:w="4531" w:type="dxa"/>
          </w:tcPr>
          <w:p w14:paraId="09376738"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c>
          <w:tcPr>
            <w:tcW w:w="4531" w:type="dxa"/>
          </w:tcPr>
          <w:p w14:paraId="2D7F7A47"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r>
      <w:tr w:rsidR="002E0006" w14:paraId="64EFA644" w14:textId="77777777" w:rsidTr="0066243A">
        <w:tc>
          <w:tcPr>
            <w:tcW w:w="4531" w:type="dxa"/>
          </w:tcPr>
          <w:p w14:paraId="4BDA2638" w14:textId="77777777" w:rsidR="002E0006" w:rsidRPr="00AB5C9C" w:rsidRDefault="002E0006" w:rsidP="0066243A">
            <w:pPr>
              <w:widowControl w:val="0"/>
              <w:tabs>
                <w:tab w:val="left" w:pos="-1440"/>
                <w:tab w:val="left" w:pos="2430"/>
              </w:tabs>
              <w:autoSpaceDE w:val="0"/>
              <w:autoSpaceDN w:val="0"/>
              <w:adjustRightInd w:val="0"/>
              <w:rPr>
                <w:rFonts w:ascii="Arial" w:hAnsi="Arial" w:cs="Arial"/>
                <w:i/>
                <w:iCs/>
                <w:sz w:val="18"/>
                <w:szCs w:val="18"/>
              </w:rPr>
            </w:pPr>
            <w:r w:rsidRPr="00AB5C9C">
              <w:rPr>
                <w:rFonts w:ascii="Arial" w:hAnsi="Arial" w:cs="Arial"/>
                <w:i/>
                <w:iCs/>
                <w:sz w:val="18"/>
                <w:szCs w:val="18"/>
              </w:rPr>
              <w:t>2016-2021</w:t>
            </w:r>
          </w:p>
          <w:p w14:paraId="0AF92297" w14:textId="1CB7490C" w:rsidR="002E0006" w:rsidRPr="00350B16" w:rsidRDefault="002E0006" w:rsidP="0066243A">
            <w:pPr>
              <w:widowControl w:val="0"/>
              <w:tabs>
                <w:tab w:val="left" w:pos="-1440"/>
                <w:tab w:val="left" w:pos="2430"/>
              </w:tabs>
              <w:autoSpaceDE w:val="0"/>
              <w:autoSpaceDN w:val="0"/>
              <w:adjustRightInd w:val="0"/>
              <w:rPr>
                <w:rFonts w:ascii="Arial" w:hAnsi="Arial" w:cs="Arial"/>
                <w:b/>
                <w:bCs/>
                <w:sz w:val="18"/>
                <w:szCs w:val="18"/>
              </w:rPr>
            </w:pPr>
            <w:r>
              <w:rPr>
                <w:rFonts w:ascii="Arial" w:hAnsi="Arial" w:cs="Arial"/>
                <w:b/>
                <w:bCs/>
                <w:sz w:val="18"/>
                <w:szCs w:val="18"/>
              </w:rPr>
              <w:t>D</w:t>
            </w:r>
            <w:r w:rsidRPr="00350B16">
              <w:rPr>
                <w:rFonts w:ascii="Arial" w:hAnsi="Arial" w:cs="Arial"/>
                <w:b/>
                <w:bCs/>
                <w:sz w:val="18"/>
                <w:szCs w:val="18"/>
              </w:rPr>
              <w:t>evelopment and validation of analytical and physical testing methods to evaluate the irradiation history of animal food</w:t>
            </w:r>
            <w:r w:rsidR="00960843">
              <w:rPr>
                <w:rFonts w:ascii="Arial" w:hAnsi="Arial" w:cs="Arial"/>
                <w:b/>
                <w:bCs/>
                <w:sz w:val="18"/>
                <w:szCs w:val="18"/>
              </w:rPr>
              <w:t>*</w:t>
            </w:r>
          </w:p>
          <w:p w14:paraId="12B0B215" w14:textId="77777777"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National Institute of Health</w:t>
            </w:r>
          </w:p>
          <w:p w14:paraId="1FAC7E16" w14:textId="1738BEE2" w:rsidR="002E0006" w:rsidRDefault="002E0006" w:rsidP="0066243A">
            <w:pPr>
              <w:widowControl w:val="0"/>
              <w:tabs>
                <w:tab w:val="left" w:pos="-1440"/>
                <w:tab w:val="left" w:pos="2430"/>
              </w:tabs>
              <w:autoSpaceDE w:val="0"/>
              <w:autoSpaceDN w:val="0"/>
              <w:adjustRightInd w:val="0"/>
              <w:rPr>
                <w:rFonts w:ascii="Arial" w:hAnsi="Arial" w:cs="Arial"/>
                <w:sz w:val="18"/>
                <w:szCs w:val="18"/>
              </w:rPr>
            </w:pPr>
            <w:r>
              <w:rPr>
                <w:rFonts w:ascii="Arial" w:hAnsi="Arial" w:cs="Arial"/>
                <w:sz w:val="18"/>
                <w:szCs w:val="18"/>
              </w:rPr>
              <w:t>$500,000  (60%</w:t>
            </w:r>
            <w:r w:rsidR="002F5DF3">
              <w:rPr>
                <w:rFonts w:ascii="Arial" w:hAnsi="Arial" w:cs="Arial"/>
                <w:sz w:val="18"/>
                <w:szCs w:val="18"/>
              </w:rPr>
              <w:t xml:space="preserve"> effort</w:t>
            </w:r>
            <w:r>
              <w:rPr>
                <w:rFonts w:ascii="Arial" w:hAnsi="Arial" w:cs="Arial"/>
                <w:sz w:val="18"/>
                <w:szCs w:val="18"/>
              </w:rPr>
              <w:t>)</w:t>
            </w:r>
            <w:r w:rsidR="006D2EB8">
              <w:rPr>
                <w:rFonts w:ascii="Arial" w:hAnsi="Arial" w:cs="Arial"/>
                <w:sz w:val="18"/>
                <w:szCs w:val="18"/>
              </w:rPr>
              <w:br/>
            </w:r>
            <w:r w:rsidR="006D2EB8" w:rsidRPr="006D2EB8">
              <w:rPr>
                <w:rFonts w:ascii="Arial" w:hAnsi="Arial" w:cs="Arial"/>
                <w:b/>
                <w:bCs/>
                <w:sz w:val="18"/>
                <w:szCs w:val="18"/>
              </w:rPr>
              <w:t>PI</w:t>
            </w:r>
          </w:p>
        </w:tc>
        <w:tc>
          <w:tcPr>
            <w:tcW w:w="4531" w:type="dxa"/>
          </w:tcPr>
          <w:p w14:paraId="21B2D705" w14:textId="3F3DE1F6" w:rsidR="002E0006" w:rsidRDefault="002E0006" w:rsidP="0066243A">
            <w:pPr>
              <w:widowControl w:val="0"/>
              <w:tabs>
                <w:tab w:val="left" w:pos="-1440"/>
                <w:tab w:val="left" w:pos="2430"/>
              </w:tabs>
              <w:autoSpaceDE w:val="0"/>
              <w:autoSpaceDN w:val="0"/>
              <w:adjustRightInd w:val="0"/>
              <w:rPr>
                <w:rFonts w:ascii="Arial" w:hAnsi="Arial" w:cs="Arial"/>
                <w:sz w:val="18"/>
                <w:szCs w:val="18"/>
              </w:rPr>
            </w:pPr>
          </w:p>
        </w:tc>
      </w:tr>
    </w:tbl>
    <w:p w14:paraId="10AA3779" w14:textId="5BD0E695" w:rsidR="002E0006" w:rsidRDefault="002E0006" w:rsidP="0071254E">
      <w:pPr>
        <w:rPr>
          <w:rFonts w:ascii="Arial" w:hAnsi="Arial" w:cs="Arial"/>
          <w:b/>
          <w:sz w:val="20"/>
          <w:szCs w:val="20"/>
        </w:rPr>
      </w:pPr>
    </w:p>
    <w:p w14:paraId="64F568E9" w14:textId="77777777" w:rsidR="00BB2D79" w:rsidRDefault="00BB2D79" w:rsidP="0066236F">
      <w:pPr>
        <w:tabs>
          <w:tab w:val="left" w:pos="2880"/>
        </w:tabs>
        <w:rPr>
          <w:rFonts w:ascii="Arial" w:hAnsi="Arial" w:cs="Arial"/>
          <w:b/>
          <w:szCs w:val="20"/>
        </w:rPr>
      </w:pPr>
    </w:p>
    <w:p w14:paraId="6D62138D" w14:textId="1C606B13" w:rsidR="00C53F15" w:rsidRDefault="00401201" w:rsidP="0066236F">
      <w:pPr>
        <w:tabs>
          <w:tab w:val="left" w:pos="2880"/>
        </w:tabs>
        <w:rPr>
          <w:rFonts w:ascii="Arial" w:hAnsi="Arial" w:cs="Arial"/>
          <w:b/>
          <w:szCs w:val="20"/>
        </w:rPr>
      </w:pPr>
      <w:r>
        <w:rPr>
          <w:rFonts w:ascii="Arial" w:hAnsi="Arial" w:cs="Arial"/>
          <w:b/>
          <w:szCs w:val="20"/>
        </w:rPr>
        <w:t xml:space="preserve">PATENTS </w:t>
      </w:r>
      <w:r w:rsidR="009A0C5D">
        <w:rPr>
          <w:rFonts w:ascii="Arial" w:hAnsi="Arial" w:cs="Arial"/>
          <w:b/>
          <w:szCs w:val="20"/>
        </w:rPr>
        <w:t>&amp; PUBLICATIONS</w:t>
      </w:r>
    </w:p>
    <w:p w14:paraId="20AAB315" w14:textId="77777777" w:rsidR="009A0C5D" w:rsidRDefault="009A0C5D" w:rsidP="0066236F">
      <w:pPr>
        <w:tabs>
          <w:tab w:val="left" w:pos="2880"/>
        </w:tabs>
        <w:rPr>
          <w:rFonts w:ascii="Arial" w:hAnsi="Arial" w:cs="Arial"/>
          <w:b/>
          <w:szCs w:val="20"/>
        </w:rPr>
      </w:pPr>
    </w:p>
    <w:p w14:paraId="5FF3734E" w14:textId="77777777" w:rsidR="009A0C5D" w:rsidRPr="00472B68" w:rsidRDefault="009A0C5D" w:rsidP="009A0C5D">
      <w:pPr>
        <w:rPr>
          <w:rFonts w:ascii="Arial" w:hAnsi="Arial" w:cs="Arial"/>
          <w:b/>
          <w:i/>
          <w:sz w:val="20"/>
          <w:szCs w:val="20"/>
        </w:rPr>
      </w:pPr>
      <w:r w:rsidRPr="00472B68">
        <w:rPr>
          <w:rFonts w:ascii="Arial" w:hAnsi="Arial" w:cs="Arial"/>
          <w:b/>
          <w:i/>
          <w:sz w:val="20"/>
          <w:szCs w:val="20"/>
        </w:rPr>
        <w:t>Patents</w:t>
      </w:r>
    </w:p>
    <w:p w14:paraId="199B6196" w14:textId="77777777" w:rsidR="009A0C5D" w:rsidRPr="00472B68" w:rsidRDefault="009A0C5D" w:rsidP="009A0C5D">
      <w:pPr>
        <w:numPr>
          <w:ilvl w:val="0"/>
          <w:numId w:val="3"/>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Bean S, Trinetta V (2021). U.S. Provisional Patent Application 63/216,733 filed on June 30, 2021 for “Biodegradable Films from DDGS”.</w:t>
      </w:r>
    </w:p>
    <w:p w14:paraId="78FB80B2" w14:textId="77777777" w:rsidR="009A0C5D" w:rsidRPr="00472B68" w:rsidRDefault="009A0C5D" w:rsidP="009A0C5D">
      <w:pPr>
        <w:numPr>
          <w:ilvl w:val="0"/>
          <w:numId w:val="3"/>
        </w:numPr>
        <w:ind w:left="450"/>
        <w:rPr>
          <w:rFonts w:ascii="Arial" w:hAnsi="Arial" w:cs="Arial"/>
          <w:sz w:val="20"/>
          <w:szCs w:val="20"/>
        </w:rPr>
      </w:pPr>
      <w:r w:rsidRPr="00472B68">
        <w:rPr>
          <w:rFonts w:ascii="Arial" w:hAnsi="Arial" w:cs="Arial"/>
          <w:sz w:val="20"/>
          <w:szCs w:val="20"/>
        </w:rPr>
        <w:t xml:space="preserve">Trinetta V, </w:t>
      </w:r>
      <w:r w:rsidRPr="002F5DF3">
        <w:rPr>
          <w:rFonts w:ascii="Arial" w:hAnsi="Arial" w:cs="Arial"/>
          <w:b/>
          <w:bCs/>
          <w:sz w:val="20"/>
          <w:szCs w:val="20"/>
        </w:rPr>
        <w:t>Yucel U</w:t>
      </w:r>
      <w:r w:rsidRPr="00472B68">
        <w:rPr>
          <w:rFonts w:ascii="Arial" w:hAnsi="Arial" w:cs="Arial"/>
          <w:sz w:val="20"/>
          <w:szCs w:val="20"/>
        </w:rPr>
        <w:t xml:space="preserve"> (2018). U.S. Provisional Patent Application 62/694,609 filed on July 6, 2018 for “Lipid nanoemulsion-doped antimicrobial packaging films”.</w:t>
      </w:r>
    </w:p>
    <w:p w14:paraId="07804C15" w14:textId="77777777" w:rsidR="009A0C5D" w:rsidRPr="00BE1FEE" w:rsidRDefault="009A0C5D" w:rsidP="0066236F">
      <w:pPr>
        <w:tabs>
          <w:tab w:val="left" w:pos="2880"/>
        </w:tabs>
        <w:rPr>
          <w:rFonts w:ascii="Arial" w:hAnsi="Arial" w:cs="Arial"/>
          <w:b/>
          <w:szCs w:val="20"/>
        </w:rPr>
      </w:pPr>
    </w:p>
    <w:p w14:paraId="6FF69940" w14:textId="033C1411" w:rsidR="008F58BA" w:rsidRPr="00CA027B" w:rsidRDefault="00E12280" w:rsidP="00CA027B">
      <w:pPr>
        <w:tabs>
          <w:tab w:val="left" w:pos="2880"/>
        </w:tabs>
        <w:rPr>
          <w:rFonts w:ascii="Arial" w:hAnsi="Arial" w:cs="Arial"/>
          <w:b/>
          <w:sz w:val="20"/>
          <w:szCs w:val="20"/>
          <w:u w:val="single"/>
        </w:rPr>
      </w:pPr>
      <w:r>
        <w:rPr>
          <w:rFonts w:ascii="Arial" w:hAnsi="Arial" w:cs="Arial"/>
          <w:b/>
          <w:i/>
          <w:sz w:val="20"/>
          <w:szCs w:val="20"/>
        </w:rPr>
        <w:t>Peer-Reviewed Articles</w:t>
      </w:r>
      <w:r w:rsidR="006657B0">
        <w:rPr>
          <w:rFonts w:ascii="Arial" w:hAnsi="Arial" w:cs="Arial"/>
          <w:b/>
          <w:i/>
          <w:sz w:val="20"/>
          <w:szCs w:val="20"/>
        </w:rPr>
        <w:t xml:space="preserve"> </w:t>
      </w:r>
      <w:r w:rsidR="006657B0" w:rsidRPr="006657B0">
        <w:rPr>
          <w:rFonts w:ascii="Arial" w:hAnsi="Arial" w:cs="Arial"/>
          <w:i/>
          <w:sz w:val="20"/>
          <w:szCs w:val="20"/>
        </w:rPr>
        <w:t>(* indicates corresponding author)</w:t>
      </w:r>
    </w:p>
    <w:p w14:paraId="5D2847D0" w14:textId="77777777" w:rsidR="00EE35BC" w:rsidRDefault="00EE35BC" w:rsidP="00437632">
      <w:pPr>
        <w:rPr>
          <w:rFonts w:ascii="Arial" w:hAnsi="Arial" w:cs="Arial"/>
          <w:bCs/>
          <w:i/>
          <w:sz w:val="20"/>
          <w:szCs w:val="20"/>
        </w:rPr>
      </w:pPr>
    </w:p>
    <w:p w14:paraId="2BA7EFB6" w14:textId="3B8AF6BB" w:rsidR="00437632" w:rsidRPr="00437632" w:rsidRDefault="00437632" w:rsidP="00437632">
      <w:pPr>
        <w:rPr>
          <w:rFonts w:ascii="Arial" w:hAnsi="Arial" w:cs="Arial"/>
          <w:bCs/>
          <w:i/>
          <w:sz w:val="20"/>
          <w:szCs w:val="20"/>
        </w:rPr>
      </w:pPr>
      <w:r w:rsidRPr="00437632">
        <w:rPr>
          <w:rFonts w:ascii="Arial" w:hAnsi="Arial" w:cs="Arial"/>
          <w:bCs/>
          <w:i/>
          <w:sz w:val="20"/>
          <w:szCs w:val="20"/>
        </w:rPr>
        <w:t xml:space="preserve">Submitted: </w:t>
      </w:r>
    </w:p>
    <w:p w14:paraId="6693A3B0" w14:textId="5AE0E5C2" w:rsidR="00E777ED" w:rsidRDefault="002D0666" w:rsidP="007E518E">
      <w:pPr>
        <w:pStyle w:val="ListParagraph"/>
        <w:numPr>
          <w:ilvl w:val="0"/>
          <w:numId w:val="16"/>
        </w:numPr>
        <w:ind w:left="450"/>
        <w:rPr>
          <w:rFonts w:ascii="Arial" w:hAnsi="Arial" w:cs="Arial"/>
          <w:bCs/>
          <w:sz w:val="20"/>
          <w:szCs w:val="20"/>
        </w:rPr>
      </w:pPr>
      <w:r>
        <w:rPr>
          <w:rFonts w:ascii="Arial" w:hAnsi="Arial" w:cs="Arial"/>
          <w:bCs/>
          <w:sz w:val="20"/>
          <w:szCs w:val="20"/>
        </w:rPr>
        <w:t xml:space="preserve">Kaya EC, Trinetta V, </w:t>
      </w:r>
      <w:r w:rsidRPr="002F5DF3">
        <w:rPr>
          <w:rFonts w:ascii="Arial" w:hAnsi="Arial" w:cs="Arial"/>
          <w:b/>
          <w:sz w:val="20"/>
          <w:szCs w:val="20"/>
        </w:rPr>
        <w:t>Yucel U*</w:t>
      </w:r>
      <w:r>
        <w:rPr>
          <w:rFonts w:ascii="Arial" w:hAnsi="Arial" w:cs="Arial"/>
          <w:bCs/>
          <w:sz w:val="20"/>
          <w:szCs w:val="20"/>
        </w:rPr>
        <w:t xml:space="preserve"> (submitted). </w:t>
      </w:r>
      <w:r w:rsidRPr="002D0666">
        <w:rPr>
          <w:rFonts w:ascii="Arial" w:hAnsi="Arial" w:cs="Arial"/>
          <w:bCs/>
          <w:sz w:val="20"/>
          <w:szCs w:val="20"/>
        </w:rPr>
        <w:t>Development and characterization of biodegradable sorghum DDGS films</w:t>
      </w:r>
      <w:r>
        <w:rPr>
          <w:rFonts w:ascii="Arial" w:hAnsi="Arial" w:cs="Arial"/>
          <w:bCs/>
          <w:sz w:val="20"/>
          <w:szCs w:val="20"/>
        </w:rPr>
        <w:t>.</w:t>
      </w:r>
      <w:r w:rsidR="007E518E">
        <w:rPr>
          <w:rFonts w:ascii="Arial" w:hAnsi="Arial" w:cs="Arial"/>
          <w:bCs/>
          <w:sz w:val="20"/>
          <w:szCs w:val="20"/>
        </w:rPr>
        <w:t xml:space="preserve"> </w:t>
      </w:r>
      <w:r w:rsidR="005A6EC2">
        <w:rPr>
          <w:rFonts w:ascii="Arial" w:hAnsi="Arial" w:cs="Arial"/>
          <w:bCs/>
          <w:sz w:val="20"/>
          <w:szCs w:val="20"/>
        </w:rPr>
        <w:t>Food Packaging and Shelf Life</w:t>
      </w:r>
      <w:r>
        <w:rPr>
          <w:rFonts w:ascii="Arial" w:hAnsi="Arial" w:cs="Arial"/>
          <w:bCs/>
          <w:sz w:val="20"/>
          <w:szCs w:val="20"/>
        </w:rPr>
        <w:t xml:space="preserve"> (</w:t>
      </w:r>
      <w:r w:rsidRPr="005A6EC2">
        <w:rPr>
          <w:rFonts w:ascii="Arial" w:hAnsi="Arial" w:cs="Arial"/>
          <w:bCs/>
          <w:i/>
          <w:sz w:val="20"/>
          <w:szCs w:val="20"/>
        </w:rPr>
        <w:t>under revision</w:t>
      </w:r>
      <w:r>
        <w:rPr>
          <w:rFonts w:ascii="Arial" w:hAnsi="Arial" w:cs="Arial"/>
          <w:bCs/>
          <w:sz w:val="20"/>
          <w:szCs w:val="20"/>
        </w:rPr>
        <w:t>).</w:t>
      </w:r>
    </w:p>
    <w:p w14:paraId="5C690B27" w14:textId="77777777" w:rsidR="005072AA" w:rsidRDefault="005072AA" w:rsidP="002D0666">
      <w:pPr>
        <w:ind w:left="90"/>
        <w:rPr>
          <w:rFonts w:ascii="Arial" w:hAnsi="Arial" w:cs="Arial"/>
          <w:bCs/>
          <w:i/>
          <w:sz w:val="20"/>
          <w:szCs w:val="20"/>
        </w:rPr>
      </w:pPr>
    </w:p>
    <w:p w14:paraId="334A7EC7" w14:textId="0FE98222" w:rsidR="00437632" w:rsidRPr="002D0666" w:rsidRDefault="002D0666" w:rsidP="002D0666">
      <w:pPr>
        <w:ind w:left="90"/>
        <w:rPr>
          <w:rFonts w:ascii="Arial" w:hAnsi="Arial" w:cs="Arial"/>
          <w:bCs/>
          <w:i/>
          <w:sz w:val="20"/>
          <w:szCs w:val="20"/>
        </w:rPr>
      </w:pPr>
      <w:r w:rsidRPr="002D0666">
        <w:rPr>
          <w:rFonts w:ascii="Arial" w:hAnsi="Arial" w:cs="Arial"/>
          <w:bCs/>
          <w:i/>
          <w:sz w:val="20"/>
          <w:szCs w:val="20"/>
        </w:rPr>
        <w:t>Published:</w:t>
      </w:r>
    </w:p>
    <w:p w14:paraId="14C8E0E9" w14:textId="16B3655E" w:rsidR="009E7117" w:rsidRDefault="009E7117" w:rsidP="009E7117">
      <w:pPr>
        <w:pStyle w:val="ListParagraph"/>
        <w:numPr>
          <w:ilvl w:val="0"/>
          <w:numId w:val="4"/>
        </w:numPr>
        <w:ind w:left="450"/>
        <w:rPr>
          <w:rFonts w:ascii="Arial" w:hAnsi="Arial" w:cs="Arial"/>
          <w:bCs/>
          <w:sz w:val="20"/>
          <w:szCs w:val="20"/>
        </w:rPr>
      </w:pPr>
      <w:bookmarkStart w:id="1" w:name="_Hlk173856175"/>
      <w:r>
        <w:rPr>
          <w:rFonts w:ascii="Arial" w:hAnsi="Arial" w:cs="Arial"/>
          <w:bCs/>
          <w:sz w:val="20"/>
          <w:szCs w:val="20"/>
        </w:rPr>
        <w:t xml:space="preserve">Deniz A, </w:t>
      </w:r>
      <w:r w:rsidR="00A03C64" w:rsidRPr="009E7117">
        <w:rPr>
          <w:rFonts w:ascii="Arial" w:hAnsi="Arial" w:cs="Arial"/>
          <w:bCs/>
          <w:sz w:val="20"/>
          <w:szCs w:val="20"/>
        </w:rPr>
        <w:t>Ruiz-Llacsahuanga B, Critzer F</w:t>
      </w:r>
      <w:r w:rsidR="00A03C64">
        <w:rPr>
          <w:rFonts w:ascii="Arial" w:hAnsi="Arial" w:cs="Arial"/>
          <w:bCs/>
          <w:sz w:val="20"/>
          <w:szCs w:val="20"/>
        </w:rPr>
        <w:t xml:space="preserve">, Boyle D, Lacasa J, Yucel U (2025). </w:t>
      </w:r>
      <w:r w:rsidR="00A03C64" w:rsidRPr="00A03C64">
        <w:rPr>
          <w:rFonts w:ascii="Arial" w:hAnsi="Arial" w:cs="Arial"/>
          <w:bCs/>
          <w:sz w:val="20"/>
          <w:szCs w:val="20"/>
        </w:rPr>
        <w:t>Formation and control of Listeria monocytogenes growth and accumulation on food processing surfaces in the fresh produce industry</w:t>
      </w:r>
      <w:r w:rsidR="00A03C64">
        <w:rPr>
          <w:rFonts w:ascii="Arial" w:hAnsi="Arial" w:cs="Arial"/>
          <w:bCs/>
          <w:sz w:val="20"/>
          <w:szCs w:val="20"/>
        </w:rPr>
        <w:t xml:space="preserve">. Journal of Food Protection, </w:t>
      </w:r>
      <w:r w:rsidR="00A03C64" w:rsidRPr="00A03C64">
        <w:rPr>
          <w:rFonts w:ascii="Arial" w:hAnsi="Arial" w:cs="Arial"/>
          <w:bCs/>
          <w:i/>
          <w:iCs/>
          <w:sz w:val="20"/>
          <w:szCs w:val="20"/>
        </w:rPr>
        <w:t>in-press</w:t>
      </w:r>
      <w:r w:rsidR="00A03C64">
        <w:rPr>
          <w:rFonts w:ascii="Arial" w:hAnsi="Arial" w:cs="Arial"/>
          <w:bCs/>
          <w:sz w:val="20"/>
          <w:szCs w:val="20"/>
        </w:rPr>
        <w:t>.</w:t>
      </w:r>
    </w:p>
    <w:p w14:paraId="285F2A84" w14:textId="65EECA04" w:rsidR="009E7117" w:rsidRDefault="009E7117" w:rsidP="009E7117">
      <w:pPr>
        <w:pStyle w:val="ListParagraph"/>
        <w:numPr>
          <w:ilvl w:val="0"/>
          <w:numId w:val="4"/>
        </w:numPr>
        <w:ind w:left="450"/>
        <w:rPr>
          <w:rFonts w:ascii="Arial" w:hAnsi="Arial" w:cs="Arial"/>
          <w:bCs/>
          <w:sz w:val="20"/>
          <w:szCs w:val="20"/>
        </w:rPr>
      </w:pPr>
      <w:r>
        <w:rPr>
          <w:rFonts w:ascii="Arial" w:hAnsi="Arial" w:cs="Arial"/>
          <w:bCs/>
          <w:sz w:val="20"/>
          <w:szCs w:val="20"/>
        </w:rPr>
        <w:t xml:space="preserve">Ivers C, Elias CLA, </w:t>
      </w:r>
      <w:r w:rsidRPr="0071281F">
        <w:rPr>
          <w:rFonts w:ascii="Arial" w:hAnsi="Arial" w:cs="Arial"/>
          <w:b/>
          <w:sz w:val="20"/>
          <w:szCs w:val="20"/>
        </w:rPr>
        <w:t>Yucel U</w:t>
      </w:r>
      <w:r>
        <w:rPr>
          <w:rFonts w:ascii="Arial" w:hAnsi="Arial" w:cs="Arial"/>
          <w:bCs/>
          <w:sz w:val="20"/>
          <w:szCs w:val="20"/>
        </w:rPr>
        <w:t xml:space="preserve">, Sayles M, Jones C, Trinetta V (2025). </w:t>
      </w:r>
      <w:r w:rsidRPr="009C731C">
        <w:rPr>
          <w:rFonts w:ascii="Arial" w:hAnsi="Arial" w:cs="Arial"/>
          <w:bCs/>
          <w:sz w:val="20"/>
          <w:szCs w:val="20"/>
        </w:rPr>
        <w:t xml:space="preserve">The influence of cleaning and sanitizing on </w:t>
      </w:r>
      <w:r w:rsidRPr="00F555E1">
        <w:rPr>
          <w:rFonts w:ascii="Arial" w:hAnsi="Arial" w:cs="Arial"/>
          <w:bCs/>
          <w:i/>
          <w:iCs/>
          <w:sz w:val="20"/>
          <w:szCs w:val="20"/>
        </w:rPr>
        <w:t>Enterobacteriaceae, coliforms</w:t>
      </w:r>
      <w:r w:rsidRPr="009C731C">
        <w:rPr>
          <w:rFonts w:ascii="Arial" w:hAnsi="Arial" w:cs="Arial"/>
          <w:bCs/>
          <w:sz w:val="20"/>
          <w:szCs w:val="20"/>
        </w:rPr>
        <w:t xml:space="preserve">, and </w:t>
      </w:r>
      <w:r w:rsidRPr="00F555E1">
        <w:rPr>
          <w:rFonts w:ascii="Arial" w:hAnsi="Arial" w:cs="Arial"/>
          <w:bCs/>
          <w:i/>
          <w:iCs/>
          <w:sz w:val="20"/>
          <w:szCs w:val="20"/>
        </w:rPr>
        <w:t>E. coli</w:t>
      </w:r>
      <w:r w:rsidRPr="009C731C">
        <w:rPr>
          <w:rFonts w:ascii="Arial" w:hAnsi="Arial" w:cs="Arial"/>
          <w:bCs/>
          <w:sz w:val="20"/>
          <w:szCs w:val="20"/>
        </w:rPr>
        <w:t xml:space="preserve"> presence in rendered fat transportation tankers used for the pet food industry</w:t>
      </w:r>
      <w:r>
        <w:rPr>
          <w:rFonts w:ascii="Arial" w:hAnsi="Arial" w:cs="Arial"/>
          <w:bCs/>
          <w:sz w:val="20"/>
          <w:szCs w:val="20"/>
        </w:rPr>
        <w:t xml:space="preserve">. Food Protection Trends, </w:t>
      </w:r>
      <w:r w:rsidRPr="00085B90">
        <w:rPr>
          <w:rFonts w:ascii="Arial" w:hAnsi="Arial" w:cs="Arial"/>
          <w:bCs/>
          <w:i/>
          <w:iCs/>
          <w:sz w:val="20"/>
          <w:szCs w:val="20"/>
        </w:rPr>
        <w:t>in-press</w:t>
      </w:r>
      <w:r>
        <w:rPr>
          <w:rFonts w:ascii="Arial" w:hAnsi="Arial" w:cs="Arial"/>
          <w:bCs/>
          <w:sz w:val="20"/>
          <w:szCs w:val="20"/>
        </w:rPr>
        <w:t xml:space="preserve">. </w:t>
      </w:r>
    </w:p>
    <w:p w14:paraId="4EE37E0A" w14:textId="46A13B10" w:rsidR="009E7117" w:rsidRDefault="009E7117" w:rsidP="007E73B5">
      <w:pPr>
        <w:pStyle w:val="ListParagraph"/>
        <w:numPr>
          <w:ilvl w:val="0"/>
          <w:numId w:val="4"/>
        </w:numPr>
        <w:ind w:left="450"/>
        <w:rPr>
          <w:rFonts w:ascii="Arial" w:hAnsi="Arial" w:cs="Arial"/>
          <w:bCs/>
          <w:sz w:val="20"/>
          <w:szCs w:val="20"/>
        </w:rPr>
      </w:pPr>
      <w:r w:rsidRPr="009E7117">
        <w:rPr>
          <w:rFonts w:ascii="Arial" w:hAnsi="Arial" w:cs="Arial"/>
          <w:bCs/>
          <w:sz w:val="20"/>
          <w:szCs w:val="20"/>
        </w:rPr>
        <w:t xml:space="preserve">Stewart S, </w:t>
      </w:r>
      <w:proofErr w:type="spellStart"/>
      <w:r w:rsidRPr="009E7117">
        <w:rPr>
          <w:rFonts w:ascii="Arial" w:hAnsi="Arial" w:cs="Arial"/>
          <w:bCs/>
          <w:sz w:val="20"/>
          <w:szCs w:val="20"/>
        </w:rPr>
        <w:t>Chalamalasetti</w:t>
      </w:r>
      <w:proofErr w:type="spellEnd"/>
      <w:r w:rsidRPr="009E7117">
        <w:rPr>
          <w:rFonts w:ascii="Arial" w:hAnsi="Arial" w:cs="Arial"/>
          <w:bCs/>
          <w:sz w:val="20"/>
          <w:szCs w:val="20"/>
        </w:rPr>
        <w:t xml:space="preserve"> S, Ruiz-Llacsahuanga B, Critzer F, Bhullar M, Nwadike L, Yucel U,  Trinetta V (2025). The effect of commercial sanitizers on Listeria monocytogenes (planktonic and biofilm forms) experimentally inoculated materials commonly used during tree-fruit harvesting. Letters in Applied Microbiology, 78(4), ovaf056. https://doi.org/10.1093/lambio/ovaf056</w:t>
      </w:r>
    </w:p>
    <w:p w14:paraId="2A938814" w14:textId="1770B010" w:rsidR="00F555E1" w:rsidRPr="00F555E1" w:rsidRDefault="00F555E1" w:rsidP="00F555E1">
      <w:pPr>
        <w:pStyle w:val="ListParagraph"/>
        <w:numPr>
          <w:ilvl w:val="0"/>
          <w:numId w:val="4"/>
        </w:numPr>
        <w:ind w:left="450"/>
        <w:rPr>
          <w:rFonts w:ascii="Arial" w:hAnsi="Arial" w:cs="Arial"/>
          <w:bCs/>
          <w:sz w:val="20"/>
          <w:szCs w:val="20"/>
        </w:rPr>
      </w:pPr>
      <w:r>
        <w:rPr>
          <w:rFonts w:ascii="Arial" w:hAnsi="Arial" w:cs="Arial"/>
          <w:bCs/>
          <w:sz w:val="20"/>
          <w:szCs w:val="20"/>
        </w:rPr>
        <w:t xml:space="preserve">Ivers C, </w:t>
      </w:r>
      <w:proofErr w:type="spellStart"/>
      <w:r w:rsidRPr="00F555E1">
        <w:rPr>
          <w:rFonts w:ascii="Arial" w:hAnsi="Arial" w:cs="Arial"/>
          <w:bCs/>
          <w:sz w:val="20"/>
          <w:szCs w:val="20"/>
        </w:rPr>
        <w:t>Chalamalasetti</w:t>
      </w:r>
      <w:proofErr w:type="spellEnd"/>
      <w:r>
        <w:rPr>
          <w:rFonts w:ascii="Arial" w:hAnsi="Arial" w:cs="Arial"/>
          <w:bCs/>
          <w:sz w:val="20"/>
          <w:szCs w:val="20"/>
        </w:rPr>
        <w:t xml:space="preserve"> S, </w:t>
      </w:r>
      <w:r w:rsidRPr="00F555E1">
        <w:rPr>
          <w:rFonts w:ascii="Arial" w:hAnsi="Arial" w:cs="Arial"/>
          <w:bCs/>
          <w:sz w:val="20"/>
          <w:szCs w:val="20"/>
        </w:rPr>
        <w:t xml:space="preserve">Ruiz-Llacsahuanga </w:t>
      </w:r>
      <w:r>
        <w:rPr>
          <w:rFonts w:ascii="Arial" w:hAnsi="Arial" w:cs="Arial"/>
          <w:bCs/>
          <w:sz w:val="20"/>
          <w:szCs w:val="20"/>
        </w:rPr>
        <w:t>B, Critzer F, Bhullar M, Nwadike L, Yucel U, Trinetta V (2024). E</w:t>
      </w:r>
      <w:r w:rsidRPr="00F555E1">
        <w:rPr>
          <w:rFonts w:ascii="Arial" w:hAnsi="Arial" w:cs="Arial"/>
          <w:bCs/>
          <w:sz w:val="20"/>
          <w:szCs w:val="20"/>
        </w:rPr>
        <w:t>valuation of commercially available sanitizers efficacy to control</w:t>
      </w:r>
      <w:r>
        <w:rPr>
          <w:rFonts w:ascii="Arial" w:hAnsi="Arial" w:cs="Arial"/>
          <w:bCs/>
          <w:sz w:val="20"/>
          <w:szCs w:val="20"/>
        </w:rPr>
        <w:t xml:space="preserve"> </w:t>
      </w:r>
      <w:r w:rsidRPr="00F555E1">
        <w:rPr>
          <w:rFonts w:ascii="Arial" w:hAnsi="Arial" w:cs="Arial"/>
          <w:bCs/>
          <w:i/>
          <w:iCs/>
          <w:sz w:val="20"/>
          <w:szCs w:val="20"/>
        </w:rPr>
        <w:t>Salmonella</w:t>
      </w:r>
      <w:r w:rsidRPr="00F555E1">
        <w:rPr>
          <w:rFonts w:ascii="Arial" w:hAnsi="Arial" w:cs="Arial"/>
          <w:bCs/>
          <w:sz w:val="20"/>
          <w:szCs w:val="20"/>
        </w:rPr>
        <w:t xml:space="preserve"> (sessile and biofilm forms) on harvesting bins and picking bags</w:t>
      </w:r>
      <w:r w:rsidR="00A82815">
        <w:rPr>
          <w:rFonts w:ascii="Arial" w:hAnsi="Arial" w:cs="Arial"/>
          <w:bCs/>
          <w:sz w:val="20"/>
          <w:szCs w:val="20"/>
        </w:rPr>
        <w:t xml:space="preserve">. Journal of Food Protection, </w:t>
      </w:r>
      <w:r w:rsidR="009E7117" w:rsidRPr="009E7117">
        <w:rPr>
          <w:rFonts w:ascii="Arial" w:hAnsi="Arial" w:cs="Arial"/>
          <w:bCs/>
          <w:i/>
          <w:iCs/>
          <w:sz w:val="20"/>
          <w:szCs w:val="20"/>
        </w:rPr>
        <w:t>87(12), 100394. https://doi.org/10.1016/j.jfp.2024.100394</w:t>
      </w:r>
      <w:r w:rsidR="00A82815">
        <w:rPr>
          <w:rFonts w:ascii="Arial" w:hAnsi="Arial" w:cs="Arial"/>
          <w:bCs/>
          <w:sz w:val="20"/>
          <w:szCs w:val="20"/>
        </w:rPr>
        <w:t>.</w:t>
      </w:r>
    </w:p>
    <w:p w14:paraId="3CF0FA55" w14:textId="022DB093" w:rsidR="007E73B5" w:rsidRDefault="007E73B5" w:rsidP="007E73B5">
      <w:pPr>
        <w:pStyle w:val="ListParagraph"/>
        <w:numPr>
          <w:ilvl w:val="0"/>
          <w:numId w:val="4"/>
        </w:numPr>
        <w:ind w:left="450"/>
        <w:rPr>
          <w:rFonts w:ascii="Arial" w:hAnsi="Arial" w:cs="Arial"/>
          <w:bCs/>
          <w:sz w:val="20"/>
          <w:szCs w:val="20"/>
        </w:rPr>
      </w:pPr>
      <w:r>
        <w:rPr>
          <w:rFonts w:ascii="Arial" w:hAnsi="Arial" w:cs="Arial"/>
          <w:bCs/>
          <w:sz w:val="20"/>
          <w:szCs w:val="20"/>
        </w:rPr>
        <w:t xml:space="preserve">Ivers C, Kaya EC, </w:t>
      </w:r>
      <w:r w:rsidRPr="0071281F">
        <w:rPr>
          <w:rFonts w:ascii="Arial" w:hAnsi="Arial" w:cs="Arial"/>
          <w:b/>
          <w:sz w:val="20"/>
          <w:szCs w:val="20"/>
        </w:rPr>
        <w:t>Yucel U</w:t>
      </w:r>
      <w:r>
        <w:rPr>
          <w:rFonts w:ascii="Arial" w:hAnsi="Arial" w:cs="Arial"/>
          <w:bCs/>
          <w:sz w:val="20"/>
          <w:szCs w:val="20"/>
        </w:rPr>
        <w:t xml:space="preserve">, Boyle D, Trinetta V (2024). </w:t>
      </w:r>
      <w:r w:rsidRPr="0071281F">
        <w:rPr>
          <w:rFonts w:ascii="Arial" w:hAnsi="Arial" w:cs="Arial"/>
          <w:bCs/>
          <w:sz w:val="20"/>
          <w:szCs w:val="20"/>
        </w:rPr>
        <w:t xml:space="preserve">Evaluation of </w:t>
      </w:r>
      <w:r w:rsidRPr="00A82815">
        <w:rPr>
          <w:rFonts w:ascii="Arial" w:hAnsi="Arial" w:cs="Arial"/>
          <w:bCs/>
          <w:i/>
          <w:iCs/>
          <w:sz w:val="20"/>
          <w:szCs w:val="20"/>
        </w:rPr>
        <w:t>Salmonella</w:t>
      </w:r>
      <w:r w:rsidRPr="0071281F">
        <w:rPr>
          <w:rFonts w:ascii="Arial" w:hAnsi="Arial" w:cs="Arial"/>
          <w:bCs/>
          <w:sz w:val="20"/>
          <w:szCs w:val="20"/>
        </w:rPr>
        <w:t xml:space="preserve"> biofilm attachment and hydrophobicity characteristics on food contact surfaces</w:t>
      </w:r>
      <w:r>
        <w:rPr>
          <w:rFonts w:ascii="Arial" w:hAnsi="Arial" w:cs="Arial"/>
          <w:bCs/>
          <w:sz w:val="20"/>
          <w:szCs w:val="20"/>
        </w:rPr>
        <w:t xml:space="preserve">. BMC Microbiology, </w:t>
      </w:r>
      <w:r w:rsidR="00205FA5" w:rsidRPr="00205FA5">
        <w:rPr>
          <w:rFonts w:ascii="Arial" w:hAnsi="Arial" w:cs="Arial"/>
          <w:bCs/>
          <w:i/>
          <w:iCs/>
          <w:sz w:val="20"/>
          <w:szCs w:val="20"/>
        </w:rPr>
        <w:t>24, 387. https://doi.org/10.1186/s12866-024-03556-2</w:t>
      </w:r>
      <w:r>
        <w:rPr>
          <w:rFonts w:ascii="Arial" w:hAnsi="Arial" w:cs="Arial"/>
          <w:bCs/>
          <w:sz w:val="20"/>
          <w:szCs w:val="20"/>
        </w:rPr>
        <w:t>.</w:t>
      </w:r>
    </w:p>
    <w:p w14:paraId="03C05A69" w14:textId="77777777" w:rsidR="007E73B5" w:rsidRDefault="007E73B5" w:rsidP="007E73B5">
      <w:pPr>
        <w:pStyle w:val="ListParagraph"/>
        <w:numPr>
          <w:ilvl w:val="0"/>
          <w:numId w:val="4"/>
        </w:numPr>
        <w:ind w:left="450"/>
        <w:rPr>
          <w:rFonts w:ascii="Arial" w:hAnsi="Arial" w:cs="Arial"/>
          <w:bCs/>
          <w:sz w:val="20"/>
          <w:szCs w:val="20"/>
        </w:rPr>
      </w:pPr>
      <w:r w:rsidRPr="00EE2426">
        <w:rPr>
          <w:rFonts w:ascii="Arial" w:hAnsi="Arial" w:cs="Arial"/>
          <w:bCs/>
          <w:sz w:val="20"/>
          <w:szCs w:val="20"/>
        </w:rPr>
        <w:t xml:space="preserve">Mattioni B, Tilley M, Scheuer PM, Paulino N, </w:t>
      </w:r>
      <w:r w:rsidRPr="002315A3">
        <w:rPr>
          <w:rFonts w:ascii="Arial" w:hAnsi="Arial" w:cs="Arial"/>
          <w:b/>
          <w:sz w:val="20"/>
          <w:szCs w:val="20"/>
        </w:rPr>
        <w:t>Yucel U</w:t>
      </w:r>
      <w:r w:rsidRPr="00EE2426">
        <w:rPr>
          <w:rFonts w:ascii="Arial" w:hAnsi="Arial" w:cs="Arial"/>
          <w:bCs/>
          <w:sz w:val="20"/>
          <w:szCs w:val="20"/>
        </w:rPr>
        <w:t xml:space="preserve">, Wang D, De Francisco A (2024). </w:t>
      </w:r>
      <w:r>
        <w:rPr>
          <w:rFonts w:ascii="Arial" w:hAnsi="Arial" w:cs="Arial"/>
          <w:bCs/>
          <w:sz w:val="20"/>
          <w:szCs w:val="20"/>
        </w:rPr>
        <w:t>F</w:t>
      </w:r>
      <w:r w:rsidRPr="00EE2426">
        <w:rPr>
          <w:rFonts w:ascii="Arial" w:hAnsi="Arial" w:cs="Arial"/>
          <w:bCs/>
          <w:sz w:val="20"/>
          <w:szCs w:val="20"/>
        </w:rPr>
        <w:t>lour treatments affect gluten protein extractability, secondary structure, and antibody reactivity</w:t>
      </w:r>
      <w:r>
        <w:rPr>
          <w:rFonts w:ascii="Arial" w:hAnsi="Arial" w:cs="Arial"/>
          <w:bCs/>
          <w:sz w:val="20"/>
          <w:szCs w:val="20"/>
        </w:rPr>
        <w:t>. Foods, 13, 1-18.</w:t>
      </w:r>
    </w:p>
    <w:p w14:paraId="2005A94A" w14:textId="710FC2BD" w:rsidR="00117C2E" w:rsidRPr="00117C2E" w:rsidRDefault="00117C2E" w:rsidP="00117C2E">
      <w:pPr>
        <w:pStyle w:val="ListParagraph"/>
        <w:numPr>
          <w:ilvl w:val="0"/>
          <w:numId w:val="4"/>
        </w:numPr>
        <w:ind w:left="450"/>
        <w:rPr>
          <w:rFonts w:ascii="Arial" w:hAnsi="Arial" w:cs="Arial"/>
          <w:bCs/>
          <w:sz w:val="20"/>
          <w:szCs w:val="20"/>
        </w:rPr>
      </w:pPr>
      <w:r>
        <w:rPr>
          <w:rFonts w:ascii="Arial" w:hAnsi="Arial" w:cs="Arial"/>
          <w:bCs/>
          <w:sz w:val="20"/>
          <w:szCs w:val="20"/>
        </w:rPr>
        <w:t xml:space="preserve">Kaya EC, Johnson DE, Tamura P, Timothy D, </w:t>
      </w:r>
      <w:r w:rsidRPr="002F5DF3">
        <w:rPr>
          <w:rFonts w:ascii="Arial" w:hAnsi="Arial" w:cs="Arial"/>
          <w:b/>
          <w:sz w:val="20"/>
          <w:szCs w:val="20"/>
        </w:rPr>
        <w:t>Yucel U*</w:t>
      </w:r>
      <w:r>
        <w:rPr>
          <w:rFonts w:ascii="Arial" w:hAnsi="Arial" w:cs="Arial"/>
          <w:bCs/>
          <w:sz w:val="20"/>
          <w:szCs w:val="20"/>
        </w:rPr>
        <w:t xml:space="preserve"> (</w:t>
      </w:r>
      <w:r w:rsidR="00151125">
        <w:rPr>
          <w:rFonts w:ascii="Arial" w:hAnsi="Arial" w:cs="Arial"/>
          <w:bCs/>
          <w:iCs/>
          <w:sz w:val="20"/>
          <w:szCs w:val="20"/>
        </w:rPr>
        <w:t>2024</w:t>
      </w:r>
      <w:r>
        <w:rPr>
          <w:rFonts w:ascii="Arial" w:hAnsi="Arial" w:cs="Arial"/>
          <w:bCs/>
          <w:sz w:val="20"/>
          <w:szCs w:val="20"/>
        </w:rPr>
        <w:t xml:space="preserve">). </w:t>
      </w:r>
      <w:r w:rsidRPr="00437632">
        <w:rPr>
          <w:rFonts w:ascii="Arial" w:hAnsi="Arial" w:cs="Arial"/>
          <w:bCs/>
          <w:sz w:val="20"/>
          <w:szCs w:val="20"/>
        </w:rPr>
        <w:t>Improving the whey protein foam structures by using novel</w:t>
      </w:r>
      <w:r>
        <w:rPr>
          <w:rFonts w:ascii="Arial" w:hAnsi="Arial" w:cs="Arial"/>
          <w:bCs/>
          <w:sz w:val="20"/>
          <w:szCs w:val="20"/>
        </w:rPr>
        <w:t xml:space="preserve"> </w:t>
      </w:r>
      <w:r w:rsidRPr="00437632">
        <w:rPr>
          <w:rFonts w:ascii="Arial" w:hAnsi="Arial" w:cs="Arial"/>
          <w:bCs/>
          <w:sz w:val="20"/>
          <w:szCs w:val="20"/>
        </w:rPr>
        <w:t>acetylated triglycerides (acetyl-TAG): A response surface</w:t>
      </w:r>
      <w:r>
        <w:rPr>
          <w:rFonts w:ascii="Arial" w:hAnsi="Arial" w:cs="Arial"/>
          <w:bCs/>
          <w:sz w:val="20"/>
          <w:szCs w:val="20"/>
        </w:rPr>
        <w:t xml:space="preserve"> methodology (RSM) approach. </w:t>
      </w:r>
      <w:r w:rsidRPr="00E777ED">
        <w:rPr>
          <w:rFonts w:ascii="Arial" w:hAnsi="Arial" w:cs="Arial"/>
          <w:bCs/>
          <w:sz w:val="20"/>
          <w:szCs w:val="20"/>
        </w:rPr>
        <w:t>Journal of the American Oil Chemists' Society</w:t>
      </w:r>
      <w:r>
        <w:rPr>
          <w:rFonts w:ascii="Arial" w:hAnsi="Arial" w:cs="Arial"/>
          <w:bCs/>
          <w:sz w:val="20"/>
          <w:szCs w:val="20"/>
        </w:rPr>
        <w:t xml:space="preserve">, </w:t>
      </w:r>
      <w:r w:rsidR="00151125">
        <w:rPr>
          <w:rFonts w:ascii="Arial" w:hAnsi="Arial" w:cs="Arial"/>
          <w:bCs/>
          <w:sz w:val="20"/>
          <w:szCs w:val="20"/>
        </w:rPr>
        <w:t>101(4), 397-406.</w:t>
      </w:r>
    </w:p>
    <w:p w14:paraId="5624C677" w14:textId="374BBEEB" w:rsidR="00351753" w:rsidRDefault="00351753" w:rsidP="00351753">
      <w:pPr>
        <w:pStyle w:val="ListParagraph"/>
        <w:numPr>
          <w:ilvl w:val="0"/>
          <w:numId w:val="4"/>
        </w:numPr>
        <w:ind w:left="450"/>
        <w:rPr>
          <w:rFonts w:ascii="Arial" w:hAnsi="Arial" w:cs="Arial"/>
          <w:bCs/>
          <w:sz w:val="20"/>
          <w:szCs w:val="20"/>
        </w:rPr>
      </w:pPr>
      <w:r>
        <w:rPr>
          <w:rFonts w:ascii="Arial" w:hAnsi="Arial" w:cs="Arial"/>
          <w:bCs/>
          <w:sz w:val="20"/>
          <w:szCs w:val="20"/>
        </w:rPr>
        <w:t xml:space="preserve">Kaya EC, </w:t>
      </w:r>
      <w:r w:rsidRPr="002F5DF3">
        <w:rPr>
          <w:rFonts w:ascii="Arial" w:hAnsi="Arial" w:cs="Arial"/>
          <w:b/>
          <w:sz w:val="20"/>
          <w:szCs w:val="20"/>
        </w:rPr>
        <w:t>Yucel U*</w:t>
      </w:r>
      <w:r>
        <w:rPr>
          <w:rFonts w:ascii="Arial" w:hAnsi="Arial" w:cs="Arial"/>
          <w:bCs/>
          <w:sz w:val="20"/>
          <w:szCs w:val="20"/>
        </w:rPr>
        <w:t>, Peiris S, Aramouni F (</w:t>
      </w:r>
      <w:r w:rsidRPr="00092A52">
        <w:rPr>
          <w:rFonts w:ascii="Arial" w:hAnsi="Arial" w:cs="Arial"/>
          <w:bCs/>
          <w:iCs/>
          <w:sz w:val="20"/>
          <w:szCs w:val="20"/>
        </w:rPr>
        <w:t>202</w:t>
      </w:r>
      <w:r w:rsidR="0002639C">
        <w:rPr>
          <w:rFonts w:ascii="Arial" w:hAnsi="Arial" w:cs="Arial"/>
          <w:bCs/>
          <w:iCs/>
          <w:sz w:val="20"/>
          <w:szCs w:val="20"/>
        </w:rPr>
        <w:t>4</w:t>
      </w:r>
      <w:r>
        <w:rPr>
          <w:rFonts w:ascii="Arial" w:hAnsi="Arial" w:cs="Arial"/>
          <w:bCs/>
          <w:sz w:val="20"/>
          <w:szCs w:val="20"/>
        </w:rPr>
        <w:t xml:space="preserve">). </w:t>
      </w:r>
      <w:r w:rsidR="0051582F">
        <w:rPr>
          <w:rFonts w:ascii="Arial" w:hAnsi="Arial" w:cs="Arial"/>
          <w:bCs/>
          <w:sz w:val="20"/>
          <w:szCs w:val="20"/>
        </w:rPr>
        <w:t>Sorghum oleoresins: Effect of extraction on compositional and structural c</w:t>
      </w:r>
      <w:r w:rsidRPr="002D0666">
        <w:rPr>
          <w:rFonts w:ascii="Arial" w:hAnsi="Arial" w:cs="Arial"/>
          <w:bCs/>
          <w:sz w:val="20"/>
          <w:szCs w:val="20"/>
        </w:rPr>
        <w:t>haracteristics</w:t>
      </w:r>
      <w:r>
        <w:rPr>
          <w:rFonts w:ascii="Arial" w:hAnsi="Arial" w:cs="Arial"/>
          <w:bCs/>
          <w:sz w:val="20"/>
          <w:szCs w:val="20"/>
        </w:rPr>
        <w:t xml:space="preserve">. </w:t>
      </w:r>
      <w:r w:rsidRPr="00E777ED">
        <w:rPr>
          <w:rFonts w:ascii="Arial" w:hAnsi="Arial" w:cs="Arial"/>
          <w:bCs/>
          <w:sz w:val="20"/>
          <w:szCs w:val="20"/>
        </w:rPr>
        <w:t>Journal of the American Oil Chemists' Society</w:t>
      </w:r>
      <w:r>
        <w:rPr>
          <w:rFonts w:ascii="Arial" w:hAnsi="Arial" w:cs="Arial"/>
          <w:bCs/>
          <w:sz w:val="20"/>
          <w:szCs w:val="20"/>
        </w:rPr>
        <w:t xml:space="preserve">, </w:t>
      </w:r>
      <w:r w:rsidR="0002639C">
        <w:rPr>
          <w:rFonts w:ascii="Arial" w:hAnsi="Arial" w:cs="Arial"/>
          <w:bCs/>
          <w:sz w:val="20"/>
          <w:szCs w:val="20"/>
        </w:rPr>
        <w:t>101(1), 123-132.</w:t>
      </w:r>
    </w:p>
    <w:bookmarkEnd w:id="1"/>
    <w:p w14:paraId="57629C8A" w14:textId="262DBF87" w:rsidR="00117C2E" w:rsidRPr="00117C2E" w:rsidRDefault="00117C2E" w:rsidP="00117C2E">
      <w:pPr>
        <w:pStyle w:val="ListParagraph"/>
        <w:numPr>
          <w:ilvl w:val="0"/>
          <w:numId w:val="4"/>
        </w:numPr>
        <w:ind w:left="450"/>
        <w:rPr>
          <w:rFonts w:ascii="Calibri" w:hAnsi="Calibri" w:cs="Calibri"/>
          <w:color w:val="000000"/>
          <w:sz w:val="20"/>
          <w:szCs w:val="20"/>
          <w:lang w:eastAsia="en-US"/>
        </w:rPr>
      </w:pPr>
      <w:r w:rsidRPr="005072AA">
        <w:rPr>
          <w:rStyle w:val="contentpasted0"/>
          <w:rFonts w:ascii="Arial" w:hAnsi="Arial" w:cs="Arial"/>
          <w:color w:val="000000"/>
          <w:sz w:val="20"/>
          <w:szCs w:val="20"/>
          <w:shd w:val="clear" w:color="auto" w:fill="FFFFFF"/>
        </w:rPr>
        <w:t xml:space="preserve">Li K, </w:t>
      </w:r>
      <w:r w:rsidRPr="002F5DF3">
        <w:rPr>
          <w:rStyle w:val="contentpasted0"/>
          <w:rFonts w:ascii="Arial" w:hAnsi="Arial" w:cs="Arial"/>
          <w:b/>
          <w:bCs/>
          <w:color w:val="000000"/>
          <w:sz w:val="20"/>
          <w:szCs w:val="20"/>
          <w:shd w:val="clear" w:color="auto" w:fill="FFFFFF"/>
        </w:rPr>
        <w:t>Yucel U</w:t>
      </w:r>
      <w:r w:rsidRPr="005072AA">
        <w:rPr>
          <w:rStyle w:val="contentpasted0"/>
          <w:rFonts w:ascii="Arial" w:hAnsi="Arial" w:cs="Arial"/>
          <w:color w:val="000000"/>
          <w:sz w:val="20"/>
          <w:szCs w:val="20"/>
          <w:shd w:val="clear" w:color="auto" w:fill="FFFFFF"/>
        </w:rPr>
        <w:t>, Trinetta V*</w:t>
      </w:r>
      <w:r>
        <w:rPr>
          <w:rStyle w:val="contentpasted0"/>
          <w:rFonts w:ascii="Arial" w:hAnsi="Arial" w:cs="Arial"/>
          <w:color w:val="000000"/>
          <w:sz w:val="20"/>
          <w:szCs w:val="20"/>
          <w:shd w:val="clear" w:color="auto" w:fill="FFFFFF"/>
        </w:rPr>
        <w:t xml:space="preserve"> (2023)</w:t>
      </w:r>
      <w:r w:rsidRPr="005072AA">
        <w:rPr>
          <w:rStyle w:val="contentpasted0"/>
          <w:rFonts w:ascii="Arial" w:hAnsi="Arial" w:cs="Arial"/>
          <w:color w:val="000000"/>
          <w:sz w:val="20"/>
          <w:szCs w:val="20"/>
          <w:shd w:val="clear" w:color="auto" w:fill="FFFFFF"/>
        </w:rPr>
        <w:t xml:space="preserve">. </w:t>
      </w:r>
      <w:r w:rsidRPr="005072AA">
        <w:rPr>
          <w:rStyle w:val="contentpasted0"/>
          <w:rFonts w:ascii="Arial" w:eastAsia="Calibri" w:hAnsi="Arial" w:cs="Calibri"/>
          <w:bCs/>
          <w:color w:val="000000"/>
          <w:sz w:val="20"/>
          <w:szCs w:val="20"/>
        </w:rPr>
        <w:t xml:space="preserve">The Effects of Different Types of Sorghum on </w:t>
      </w:r>
      <w:proofErr w:type="spellStart"/>
      <w:r w:rsidRPr="005072AA">
        <w:rPr>
          <w:rStyle w:val="contentpasted0"/>
          <w:rFonts w:ascii="Arial" w:eastAsia="Calibri" w:hAnsi="Arial" w:cs="Calibri"/>
          <w:bCs/>
          <w:color w:val="000000"/>
          <w:sz w:val="20"/>
          <w:szCs w:val="20"/>
        </w:rPr>
        <w:t>Huangjiu</w:t>
      </w:r>
      <w:proofErr w:type="spellEnd"/>
      <w:r w:rsidRPr="005072AA">
        <w:rPr>
          <w:rStyle w:val="contentpasted0"/>
          <w:rFonts w:ascii="Arial" w:eastAsia="Calibri" w:hAnsi="Arial" w:cs="Calibri"/>
          <w:bCs/>
          <w:color w:val="000000"/>
          <w:sz w:val="20"/>
          <w:szCs w:val="20"/>
        </w:rPr>
        <w:t xml:space="preserve"> Fermentation Dynamics. </w:t>
      </w:r>
      <w:r w:rsidRPr="005072AA">
        <w:rPr>
          <w:rStyle w:val="contentpasted0"/>
          <w:rFonts w:ascii="Arial" w:eastAsia="Calibri" w:hAnsi="Arial" w:cs="Calibri"/>
          <w:bCs/>
          <w:iCs/>
          <w:color w:val="000000"/>
          <w:sz w:val="20"/>
          <w:szCs w:val="20"/>
        </w:rPr>
        <w:t>Journal of</w:t>
      </w:r>
      <w:r>
        <w:rPr>
          <w:rStyle w:val="contentpasted0"/>
          <w:rFonts w:ascii="Arial" w:eastAsia="Calibri" w:hAnsi="Arial" w:cs="Calibri"/>
          <w:bCs/>
          <w:iCs/>
          <w:color w:val="000000"/>
          <w:sz w:val="20"/>
          <w:szCs w:val="20"/>
        </w:rPr>
        <w:t xml:space="preserve"> Food Technology and Preservation, 7(6), 201</w:t>
      </w:r>
      <w:r>
        <w:rPr>
          <w:rFonts w:ascii="Arial" w:hAnsi="Arial" w:cs="Arial"/>
          <w:bCs/>
          <w:sz w:val="20"/>
          <w:szCs w:val="20"/>
        </w:rPr>
        <w:t>.</w:t>
      </w:r>
    </w:p>
    <w:p w14:paraId="0517160C" w14:textId="7FF6001E" w:rsidR="005B0C3B" w:rsidRPr="005B0C3B" w:rsidRDefault="005B0C3B" w:rsidP="00437632">
      <w:pPr>
        <w:numPr>
          <w:ilvl w:val="1"/>
          <w:numId w:val="4"/>
        </w:numPr>
        <w:ind w:left="450"/>
        <w:rPr>
          <w:rFonts w:ascii="Arial" w:hAnsi="Arial" w:cs="Arial"/>
          <w:bCs/>
          <w:sz w:val="20"/>
          <w:szCs w:val="20"/>
        </w:rPr>
      </w:pPr>
      <w:proofErr w:type="spellStart"/>
      <w:r w:rsidRPr="00745AD8">
        <w:rPr>
          <w:rFonts w:ascii="Arial" w:hAnsi="Arial" w:cs="Arial"/>
          <w:bCs/>
          <w:sz w:val="20"/>
          <w:szCs w:val="20"/>
          <w:lang w:val="fr-FR"/>
        </w:rPr>
        <w:lastRenderedPageBreak/>
        <w:t>Manville</w:t>
      </w:r>
      <w:proofErr w:type="spellEnd"/>
      <w:r w:rsidRPr="00745AD8">
        <w:rPr>
          <w:rFonts w:ascii="Arial" w:hAnsi="Arial" w:cs="Arial"/>
          <w:bCs/>
          <w:sz w:val="20"/>
          <w:szCs w:val="20"/>
          <w:lang w:val="fr-FR"/>
        </w:rPr>
        <w:t xml:space="preserve"> E, Kaya EC, </w:t>
      </w:r>
      <w:r w:rsidRPr="002F5DF3">
        <w:rPr>
          <w:rFonts w:ascii="Arial" w:hAnsi="Arial" w:cs="Arial"/>
          <w:b/>
          <w:sz w:val="20"/>
          <w:szCs w:val="20"/>
          <w:lang w:val="fr-FR"/>
        </w:rPr>
        <w:t>Yucel U</w:t>
      </w:r>
      <w:r w:rsidRPr="00745AD8">
        <w:rPr>
          <w:rFonts w:ascii="Arial" w:hAnsi="Arial" w:cs="Arial"/>
          <w:bCs/>
          <w:sz w:val="20"/>
          <w:szCs w:val="20"/>
          <w:lang w:val="fr-FR"/>
        </w:rPr>
        <w:t>, Boyle D, Trinetta V</w:t>
      </w:r>
      <w:r w:rsidR="000A083C" w:rsidRPr="00745AD8">
        <w:rPr>
          <w:rFonts w:ascii="Arial" w:hAnsi="Arial" w:cs="Arial"/>
          <w:bCs/>
          <w:sz w:val="20"/>
          <w:szCs w:val="20"/>
          <w:lang w:val="fr-FR"/>
        </w:rPr>
        <w:t>*</w:t>
      </w:r>
      <w:r w:rsidRPr="00745AD8">
        <w:rPr>
          <w:rFonts w:ascii="Arial" w:hAnsi="Arial" w:cs="Arial"/>
          <w:bCs/>
          <w:sz w:val="20"/>
          <w:szCs w:val="20"/>
          <w:lang w:val="fr-FR"/>
        </w:rPr>
        <w:t xml:space="preserve"> (2023). </w:t>
      </w:r>
      <w:r>
        <w:rPr>
          <w:rFonts w:ascii="Arial" w:hAnsi="Arial" w:cs="Arial"/>
          <w:bCs/>
          <w:sz w:val="20"/>
          <w:szCs w:val="20"/>
        </w:rPr>
        <w:t xml:space="preserve">Evaluation of </w:t>
      </w:r>
      <w:r w:rsidRPr="00F864A1">
        <w:rPr>
          <w:rFonts w:ascii="Arial" w:hAnsi="Arial" w:cs="Arial"/>
          <w:bCs/>
          <w:i/>
          <w:sz w:val="20"/>
          <w:szCs w:val="20"/>
        </w:rPr>
        <w:t>Listeria monocytogenes</w:t>
      </w:r>
      <w:r>
        <w:rPr>
          <w:rFonts w:ascii="Arial" w:hAnsi="Arial" w:cs="Arial"/>
          <w:bCs/>
          <w:sz w:val="20"/>
          <w:szCs w:val="20"/>
        </w:rPr>
        <w:t xml:space="preserve"> biofilms attachment and formation on different surfaces using a CDC biofilm reactor. International Journal of Food Microbiology, 399, 110521.</w:t>
      </w:r>
    </w:p>
    <w:p w14:paraId="047581B3" w14:textId="342023B3" w:rsidR="008F58BA" w:rsidRDefault="008F58BA" w:rsidP="00437632">
      <w:pPr>
        <w:numPr>
          <w:ilvl w:val="1"/>
          <w:numId w:val="4"/>
        </w:numPr>
        <w:ind w:left="450"/>
        <w:rPr>
          <w:rFonts w:ascii="Arial" w:hAnsi="Arial" w:cs="Arial"/>
          <w:bCs/>
          <w:sz w:val="20"/>
          <w:szCs w:val="20"/>
        </w:rPr>
      </w:pPr>
      <w:r w:rsidRPr="002F5DF3">
        <w:rPr>
          <w:rFonts w:ascii="Arial" w:hAnsi="Arial" w:cs="Arial"/>
          <w:b/>
          <w:sz w:val="20"/>
          <w:szCs w:val="20"/>
        </w:rPr>
        <w:t>Yucel U</w:t>
      </w:r>
      <w:r w:rsidR="000A083C" w:rsidRPr="002F5DF3">
        <w:rPr>
          <w:rFonts w:ascii="Arial" w:hAnsi="Arial" w:cs="Arial"/>
          <w:b/>
          <w:sz w:val="20"/>
          <w:szCs w:val="20"/>
        </w:rPr>
        <w:t>*</w:t>
      </w:r>
      <w:r>
        <w:rPr>
          <w:rFonts w:ascii="Arial" w:hAnsi="Arial" w:cs="Arial"/>
          <w:bCs/>
          <w:sz w:val="20"/>
          <w:szCs w:val="20"/>
        </w:rPr>
        <w:t xml:space="preserve">, Tonyali B, Smith JS (2023). </w:t>
      </w:r>
      <w:r w:rsidRPr="008F58BA">
        <w:rPr>
          <w:rFonts w:ascii="Arial" w:hAnsi="Arial" w:cs="Arial"/>
          <w:bCs/>
          <w:sz w:val="20"/>
          <w:szCs w:val="20"/>
        </w:rPr>
        <w:t>Interaction of 2-dodecylcyclobutanone (2-DCB) and internal standard in irradiated chicken jerkies and pig ears in solid-phase microextraction (SPME)-coupled gas chromatography-mass spectrometry (GC-MS) analysis</w:t>
      </w:r>
      <w:r>
        <w:rPr>
          <w:rFonts w:ascii="Arial" w:hAnsi="Arial" w:cs="Arial"/>
          <w:bCs/>
          <w:sz w:val="20"/>
          <w:szCs w:val="20"/>
        </w:rPr>
        <w:t>. Food Chemistry</w:t>
      </w:r>
      <w:r w:rsidR="00B56A75">
        <w:rPr>
          <w:rFonts w:ascii="Arial" w:hAnsi="Arial" w:cs="Arial"/>
          <w:bCs/>
          <w:sz w:val="20"/>
          <w:szCs w:val="20"/>
        </w:rPr>
        <w:t>, 421, 136109</w:t>
      </w:r>
      <w:r>
        <w:rPr>
          <w:rFonts w:ascii="Arial" w:hAnsi="Arial" w:cs="Arial"/>
          <w:bCs/>
          <w:sz w:val="20"/>
          <w:szCs w:val="20"/>
        </w:rPr>
        <w:t>.</w:t>
      </w:r>
    </w:p>
    <w:p w14:paraId="587DAF24" w14:textId="16B66A99" w:rsidR="0068636B" w:rsidRPr="0047363B" w:rsidRDefault="0068636B" w:rsidP="00437632">
      <w:pPr>
        <w:numPr>
          <w:ilvl w:val="1"/>
          <w:numId w:val="4"/>
        </w:numPr>
        <w:ind w:left="450"/>
        <w:rPr>
          <w:rFonts w:ascii="Arial" w:hAnsi="Arial" w:cs="Arial"/>
          <w:bCs/>
          <w:sz w:val="20"/>
          <w:szCs w:val="20"/>
        </w:rPr>
      </w:pPr>
      <w:r w:rsidRPr="0047363B">
        <w:rPr>
          <w:rFonts w:ascii="Arial" w:hAnsi="Arial" w:cs="Arial"/>
          <w:bCs/>
          <w:sz w:val="20"/>
          <w:szCs w:val="20"/>
        </w:rPr>
        <w:t xml:space="preserve">Tonyali B, </w:t>
      </w:r>
      <w:r w:rsidRPr="002F5DF3">
        <w:rPr>
          <w:rFonts w:ascii="Arial" w:hAnsi="Arial" w:cs="Arial"/>
          <w:b/>
          <w:sz w:val="20"/>
          <w:szCs w:val="20"/>
        </w:rPr>
        <w:t>Yucel U</w:t>
      </w:r>
      <w:r w:rsidR="000A083C">
        <w:rPr>
          <w:rFonts w:ascii="Arial" w:hAnsi="Arial" w:cs="Arial"/>
          <w:bCs/>
          <w:sz w:val="20"/>
          <w:szCs w:val="20"/>
        </w:rPr>
        <w:t>*</w:t>
      </w:r>
      <w:r w:rsidRPr="0047363B">
        <w:rPr>
          <w:rFonts w:ascii="Arial" w:hAnsi="Arial" w:cs="Arial"/>
          <w:bCs/>
          <w:sz w:val="20"/>
          <w:szCs w:val="20"/>
        </w:rPr>
        <w:t xml:space="preserve"> (2022). </w:t>
      </w:r>
      <w:r w:rsidR="00973862" w:rsidRPr="0047363B">
        <w:rPr>
          <w:rFonts w:ascii="Arial" w:hAnsi="Arial" w:cs="Arial"/>
          <w:bCs/>
          <w:sz w:val="20"/>
          <w:szCs w:val="20"/>
        </w:rPr>
        <w:t>A novel deconvolution approach for analysis of complex electron paramagnetic resonance (EPR) spectra of irradiated sweet potatoes. ACS Food Science and Technology</w:t>
      </w:r>
      <w:r w:rsidR="00973862" w:rsidRPr="0047363B">
        <w:rPr>
          <w:rFonts w:ascii="Arial" w:hAnsi="Arial" w:cs="Arial"/>
          <w:bCs/>
          <w:i/>
          <w:iCs/>
          <w:sz w:val="20"/>
          <w:szCs w:val="20"/>
        </w:rPr>
        <w:t>,</w:t>
      </w:r>
      <w:r w:rsidR="004334AD" w:rsidRPr="0047363B">
        <w:rPr>
          <w:rFonts w:ascii="Arial" w:hAnsi="Arial" w:cs="Arial"/>
          <w:bCs/>
          <w:i/>
          <w:iCs/>
          <w:sz w:val="20"/>
          <w:szCs w:val="20"/>
        </w:rPr>
        <w:t xml:space="preserve"> </w:t>
      </w:r>
      <w:r w:rsidR="004334AD" w:rsidRPr="0047363B">
        <w:rPr>
          <w:rFonts w:ascii="Arial" w:hAnsi="Arial" w:cs="Arial"/>
          <w:bCs/>
          <w:sz w:val="20"/>
          <w:szCs w:val="20"/>
        </w:rPr>
        <w:t>2, 10, 1525-1534</w:t>
      </w:r>
      <w:r w:rsidR="00973862" w:rsidRPr="0047363B">
        <w:rPr>
          <w:rFonts w:ascii="Arial" w:hAnsi="Arial" w:cs="Arial"/>
          <w:bCs/>
          <w:sz w:val="20"/>
          <w:szCs w:val="20"/>
        </w:rPr>
        <w:t>.</w:t>
      </w:r>
    </w:p>
    <w:p w14:paraId="42B1D734" w14:textId="1FE02F6C" w:rsidR="00D61BD9" w:rsidRPr="0047363B" w:rsidRDefault="00D61BD9" w:rsidP="00437632">
      <w:pPr>
        <w:numPr>
          <w:ilvl w:val="1"/>
          <w:numId w:val="4"/>
        </w:numPr>
        <w:ind w:left="450"/>
        <w:rPr>
          <w:rFonts w:ascii="Arial" w:hAnsi="Arial" w:cs="Arial"/>
          <w:bCs/>
          <w:sz w:val="20"/>
          <w:szCs w:val="20"/>
        </w:rPr>
      </w:pPr>
      <w:proofErr w:type="spellStart"/>
      <w:r w:rsidRPr="0047363B">
        <w:rPr>
          <w:rFonts w:ascii="Arial" w:hAnsi="Arial" w:cs="Arial"/>
          <w:bCs/>
          <w:sz w:val="20"/>
          <w:szCs w:val="20"/>
        </w:rPr>
        <w:t>Mayyahi</w:t>
      </w:r>
      <w:proofErr w:type="spellEnd"/>
      <w:r w:rsidRPr="0047363B">
        <w:rPr>
          <w:rFonts w:ascii="Arial" w:hAnsi="Arial" w:cs="Arial"/>
          <w:bCs/>
          <w:sz w:val="20"/>
          <w:szCs w:val="20"/>
        </w:rPr>
        <w:t xml:space="preserve"> AA, Sarker S, Everhart BM, Tonyali B, </w:t>
      </w:r>
      <w:r w:rsidRPr="002F5DF3">
        <w:rPr>
          <w:rFonts w:ascii="Arial" w:hAnsi="Arial" w:cs="Arial"/>
          <w:b/>
          <w:sz w:val="20"/>
          <w:szCs w:val="20"/>
        </w:rPr>
        <w:t>Yucel U</w:t>
      </w:r>
      <w:r w:rsidRPr="0047363B">
        <w:rPr>
          <w:rFonts w:ascii="Arial" w:hAnsi="Arial" w:cs="Arial"/>
          <w:bCs/>
          <w:sz w:val="20"/>
          <w:szCs w:val="20"/>
        </w:rPr>
        <w:t>, Amama PB</w:t>
      </w:r>
      <w:r w:rsidR="000A083C">
        <w:rPr>
          <w:rFonts w:ascii="Arial" w:hAnsi="Arial" w:cs="Arial"/>
          <w:bCs/>
          <w:sz w:val="20"/>
          <w:szCs w:val="20"/>
        </w:rPr>
        <w:t>*</w:t>
      </w:r>
      <w:r w:rsidRPr="0047363B">
        <w:rPr>
          <w:rFonts w:ascii="Arial" w:hAnsi="Arial" w:cs="Arial"/>
          <w:bCs/>
          <w:sz w:val="20"/>
          <w:szCs w:val="20"/>
        </w:rPr>
        <w:t xml:space="preserve"> (2022). Synthesis of ultrathin, nano-sized Ti</w:t>
      </w:r>
      <w:r w:rsidRPr="0047363B">
        <w:rPr>
          <w:rFonts w:ascii="Arial" w:hAnsi="Arial" w:cs="Arial"/>
          <w:bCs/>
          <w:sz w:val="20"/>
          <w:szCs w:val="20"/>
          <w:vertAlign w:val="subscript"/>
        </w:rPr>
        <w:t>3</w:t>
      </w:r>
      <w:r w:rsidRPr="0047363B">
        <w:rPr>
          <w:rFonts w:ascii="Arial" w:hAnsi="Arial" w:cs="Arial"/>
          <w:bCs/>
          <w:sz w:val="20"/>
          <w:szCs w:val="20"/>
        </w:rPr>
        <w:t>C</w:t>
      </w:r>
      <w:r w:rsidRPr="0047363B">
        <w:rPr>
          <w:rFonts w:ascii="Arial" w:hAnsi="Arial" w:cs="Arial"/>
          <w:bCs/>
          <w:sz w:val="20"/>
          <w:szCs w:val="20"/>
          <w:vertAlign w:val="subscript"/>
        </w:rPr>
        <w:t>2</w:t>
      </w:r>
      <w:r w:rsidRPr="0047363B">
        <w:rPr>
          <w:rFonts w:ascii="Arial" w:hAnsi="Arial" w:cs="Arial"/>
          <w:bCs/>
          <w:sz w:val="20"/>
          <w:szCs w:val="20"/>
        </w:rPr>
        <w:t>T</w:t>
      </w:r>
      <w:r w:rsidRPr="0047363B">
        <w:rPr>
          <w:rFonts w:ascii="Arial" w:hAnsi="Arial" w:cs="Arial"/>
          <w:bCs/>
          <w:sz w:val="20"/>
          <w:szCs w:val="20"/>
          <w:vertAlign w:val="subscript"/>
        </w:rPr>
        <w:t>x</w:t>
      </w:r>
      <w:r w:rsidRPr="0047363B">
        <w:rPr>
          <w:rFonts w:ascii="Arial" w:hAnsi="Arial" w:cs="Arial"/>
          <w:bCs/>
          <w:sz w:val="20"/>
          <w:szCs w:val="20"/>
        </w:rPr>
        <w:t xml:space="preserve"> with abundant =O and -OH terminals and high transparency as a cocatalyst: Enabling design of high-performance Titania Ti</w:t>
      </w:r>
      <w:r w:rsidRPr="0047363B">
        <w:rPr>
          <w:rFonts w:ascii="Arial" w:hAnsi="Arial" w:cs="Arial"/>
          <w:bCs/>
          <w:sz w:val="20"/>
          <w:szCs w:val="20"/>
          <w:vertAlign w:val="subscript"/>
        </w:rPr>
        <w:t>3</w:t>
      </w:r>
      <w:r w:rsidRPr="0047363B">
        <w:rPr>
          <w:rFonts w:ascii="Arial" w:hAnsi="Arial" w:cs="Arial"/>
          <w:bCs/>
          <w:sz w:val="20"/>
          <w:szCs w:val="20"/>
        </w:rPr>
        <w:t>C</w:t>
      </w:r>
      <w:r w:rsidRPr="0047363B">
        <w:rPr>
          <w:rFonts w:ascii="Arial" w:hAnsi="Arial" w:cs="Arial"/>
          <w:bCs/>
          <w:sz w:val="20"/>
          <w:szCs w:val="20"/>
          <w:vertAlign w:val="subscript"/>
        </w:rPr>
        <w:t>2</w:t>
      </w:r>
      <w:r w:rsidRPr="0047363B">
        <w:rPr>
          <w:rFonts w:ascii="Arial" w:hAnsi="Arial" w:cs="Arial"/>
          <w:bCs/>
          <w:sz w:val="20"/>
          <w:szCs w:val="20"/>
        </w:rPr>
        <w:t>T</w:t>
      </w:r>
      <w:r w:rsidRPr="0047363B">
        <w:rPr>
          <w:rFonts w:ascii="Arial" w:hAnsi="Arial" w:cs="Arial"/>
          <w:bCs/>
          <w:sz w:val="20"/>
          <w:szCs w:val="20"/>
          <w:vertAlign w:val="subscript"/>
        </w:rPr>
        <w:t xml:space="preserve">x </w:t>
      </w:r>
      <w:r w:rsidRPr="0047363B">
        <w:rPr>
          <w:rFonts w:ascii="Arial" w:hAnsi="Arial" w:cs="Arial"/>
          <w:bCs/>
          <w:sz w:val="20"/>
          <w:szCs w:val="20"/>
        </w:rPr>
        <w:t xml:space="preserve">hybrid photocatalysts. Journal of Physics and Chemistry of Solids, </w:t>
      </w:r>
      <w:r w:rsidR="004B7FF4" w:rsidRPr="0047363B">
        <w:rPr>
          <w:rFonts w:ascii="Arial" w:hAnsi="Arial" w:cs="Arial"/>
          <w:bCs/>
          <w:sz w:val="20"/>
          <w:szCs w:val="20"/>
        </w:rPr>
        <w:t>170, 110875</w:t>
      </w:r>
      <w:r w:rsidRPr="0047363B">
        <w:rPr>
          <w:rFonts w:ascii="Arial" w:hAnsi="Arial" w:cs="Arial"/>
          <w:bCs/>
          <w:sz w:val="20"/>
          <w:szCs w:val="20"/>
        </w:rPr>
        <w:t xml:space="preserve">. </w:t>
      </w:r>
    </w:p>
    <w:p w14:paraId="48964C1C" w14:textId="0F4E361C" w:rsidR="00DA6ADA" w:rsidRPr="0047363B" w:rsidRDefault="008A0978" w:rsidP="00437632">
      <w:pPr>
        <w:numPr>
          <w:ilvl w:val="1"/>
          <w:numId w:val="4"/>
        </w:numPr>
        <w:ind w:left="450"/>
        <w:rPr>
          <w:rFonts w:ascii="Arial" w:hAnsi="Arial" w:cs="Arial"/>
          <w:bCs/>
          <w:sz w:val="20"/>
          <w:szCs w:val="20"/>
        </w:rPr>
      </w:pPr>
      <w:r w:rsidRPr="0047363B">
        <w:rPr>
          <w:rFonts w:ascii="Arial" w:hAnsi="Arial" w:cs="Arial"/>
          <w:bCs/>
          <w:sz w:val="20"/>
          <w:szCs w:val="20"/>
        </w:rPr>
        <w:t>Everhart B</w:t>
      </w:r>
      <w:r w:rsidR="00D61BD9" w:rsidRPr="0047363B">
        <w:rPr>
          <w:rFonts w:ascii="Arial" w:hAnsi="Arial" w:cs="Arial"/>
          <w:bCs/>
          <w:sz w:val="20"/>
          <w:szCs w:val="20"/>
        </w:rPr>
        <w:t>M</w:t>
      </w:r>
      <w:r w:rsidRPr="0047363B">
        <w:rPr>
          <w:rFonts w:ascii="Arial" w:hAnsi="Arial" w:cs="Arial"/>
          <w:bCs/>
          <w:sz w:val="20"/>
          <w:szCs w:val="20"/>
        </w:rPr>
        <w:t>, McAuley</w:t>
      </w:r>
      <w:r w:rsidR="004944FD" w:rsidRPr="0047363B">
        <w:rPr>
          <w:rFonts w:ascii="Arial" w:hAnsi="Arial" w:cs="Arial"/>
          <w:bCs/>
          <w:sz w:val="20"/>
          <w:szCs w:val="20"/>
        </w:rPr>
        <w:t xml:space="preserve"> B</w:t>
      </w:r>
      <w:r w:rsidRPr="0047363B">
        <w:rPr>
          <w:rFonts w:ascii="Arial" w:hAnsi="Arial" w:cs="Arial"/>
          <w:bCs/>
          <w:sz w:val="20"/>
          <w:szCs w:val="20"/>
        </w:rPr>
        <w:t xml:space="preserve">, </w:t>
      </w:r>
      <w:proofErr w:type="spellStart"/>
      <w:r w:rsidRPr="0047363B">
        <w:rPr>
          <w:rFonts w:ascii="Arial" w:hAnsi="Arial" w:cs="Arial"/>
          <w:bCs/>
          <w:sz w:val="20"/>
          <w:szCs w:val="20"/>
        </w:rPr>
        <w:t>Mayyahi</w:t>
      </w:r>
      <w:proofErr w:type="spellEnd"/>
      <w:r w:rsidR="004944FD" w:rsidRPr="0047363B">
        <w:rPr>
          <w:rFonts w:ascii="Arial" w:hAnsi="Arial" w:cs="Arial"/>
          <w:bCs/>
          <w:sz w:val="20"/>
          <w:szCs w:val="20"/>
        </w:rPr>
        <w:t xml:space="preserve"> AA</w:t>
      </w:r>
      <w:r w:rsidRPr="0047363B">
        <w:rPr>
          <w:rFonts w:ascii="Arial" w:hAnsi="Arial" w:cs="Arial"/>
          <w:bCs/>
          <w:sz w:val="20"/>
          <w:szCs w:val="20"/>
        </w:rPr>
        <w:t>, Tonyali</w:t>
      </w:r>
      <w:r w:rsidR="004944FD" w:rsidRPr="0047363B">
        <w:rPr>
          <w:rFonts w:ascii="Arial" w:hAnsi="Arial" w:cs="Arial"/>
          <w:bCs/>
          <w:sz w:val="20"/>
          <w:szCs w:val="20"/>
        </w:rPr>
        <w:t xml:space="preserve"> B</w:t>
      </w:r>
      <w:r w:rsidRPr="0047363B">
        <w:rPr>
          <w:rFonts w:ascii="Arial" w:hAnsi="Arial" w:cs="Arial"/>
          <w:bCs/>
          <w:sz w:val="20"/>
          <w:szCs w:val="20"/>
        </w:rPr>
        <w:t xml:space="preserve">, </w:t>
      </w:r>
      <w:r w:rsidRPr="002F5DF3">
        <w:rPr>
          <w:rFonts w:ascii="Arial" w:hAnsi="Arial" w:cs="Arial"/>
          <w:b/>
          <w:sz w:val="20"/>
          <w:szCs w:val="20"/>
        </w:rPr>
        <w:t>Yucel</w:t>
      </w:r>
      <w:r w:rsidR="004944FD" w:rsidRPr="002F5DF3">
        <w:rPr>
          <w:rFonts w:ascii="Arial" w:hAnsi="Arial" w:cs="Arial"/>
          <w:b/>
          <w:sz w:val="20"/>
          <w:szCs w:val="20"/>
        </w:rPr>
        <w:t xml:space="preserve"> U</w:t>
      </w:r>
      <w:r w:rsidRPr="0047363B">
        <w:rPr>
          <w:rFonts w:ascii="Arial" w:hAnsi="Arial" w:cs="Arial"/>
          <w:bCs/>
          <w:sz w:val="20"/>
          <w:szCs w:val="20"/>
        </w:rPr>
        <w:t>, Amama</w:t>
      </w:r>
      <w:r w:rsidR="004944FD" w:rsidRPr="0047363B">
        <w:rPr>
          <w:rFonts w:ascii="Arial" w:hAnsi="Arial" w:cs="Arial"/>
          <w:bCs/>
          <w:sz w:val="20"/>
          <w:szCs w:val="20"/>
        </w:rPr>
        <w:t xml:space="preserve"> PB</w:t>
      </w:r>
      <w:r w:rsidR="000A083C">
        <w:rPr>
          <w:rFonts w:ascii="Arial" w:hAnsi="Arial" w:cs="Arial"/>
          <w:bCs/>
          <w:sz w:val="20"/>
          <w:szCs w:val="20"/>
        </w:rPr>
        <w:t>*</w:t>
      </w:r>
      <w:r w:rsidR="004944FD" w:rsidRPr="0047363B">
        <w:rPr>
          <w:rFonts w:ascii="Arial" w:hAnsi="Arial" w:cs="Arial"/>
          <w:bCs/>
          <w:sz w:val="20"/>
          <w:szCs w:val="20"/>
        </w:rPr>
        <w:t xml:space="preserve"> (2022). Photocatalytic NO</w:t>
      </w:r>
      <w:r w:rsidR="004944FD" w:rsidRPr="0047363B">
        <w:rPr>
          <w:rFonts w:ascii="Arial" w:hAnsi="Arial" w:cs="Arial"/>
          <w:bCs/>
          <w:sz w:val="20"/>
          <w:szCs w:val="20"/>
          <w:vertAlign w:val="subscript"/>
        </w:rPr>
        <w:t>x</w:t>
      </w:r>
      <w:r w:rsidR="004944FD" w:rsidRPr="0047363B">
        <w:rPr>
          <w:rFonts w:ascii="Arial" w:hAnsi="Arial" w:cs="Arial"/>
          <w:bCs/>
          <w:sz w:val="20"/>
          <w:szCs w:val="20"/>
        </w:rPr>
        <w:t xml:space="preserve"> mitigation under relevant conditions using carbon nanotube-modified titania. Chemical Engineering Journal,</w:t>
      </w:r>
      <w:r w:rsidR="00DC0E09" w:rsidRPr="0047363B">
        <w:rPr>
          <w:rFonts w:ascii="Arial" w:hAnsi="Arial" w:cs="Arial"/>
          <w:bCs/>
          <w:sz w:val="20"/>
          <w:szCs w:val="20"/>
        </w:rPr>
        <w:t xml:space="preserve"> 446, 1, 136984</w:t>
      </w:r>
      <w:r w:rsidR="004944FD" w:rsidRPr="0047363B">
        <w:rPr>
          <w:rFonts w:ascii="Arial" w:hAnsi="Arial" w:cs="Arial"/>
          <w:bCs/>
          <w:sz w:val="20"/>
          <w:szCs w:val="20"/>
        </w:rPr>
        <w:t xml:space="preserve">. </w:t>
      </w:r>
    </w:p>
    <w:p w14:paraId="1D2C53C4" w14:textId="05B8FAB4" w:rsidR="00DA6ADA" w:rsidRDefault="00DA6ADA" w:rsidP="00437632">
      <w:pPr>
        <w:numPr>
          <w:ilvl w:val="1"/>
          <w:numId w:val="4"/>
        </w:numPr>
        <w:ind w:left="450"/>
        <w:rPr>
          <w:rFonts w:ascii="Arial" w:hAnsi="Arial" w:cs="Arial"/>
          <w:bCs/>
          <w:sz w:val="20"/>
          <w:szCs w:val="20"/>
        </w:rPr>
      </w:pPr>
      <w:r w:rsidRPr="0047363B">
        <w:rPr>
          <w:rFonts w:ascii="Arial" w:hAnsi="Arial" w:cs="Arial"/>
          <w:bCs/>
          <w:sz w:val="20"/>
          <w:szCs w:val="20"/>
        </w:rPr>
        <w:t>Heermann ML, Brown J, Getty KJK</w:t>
      </w:r>
      <w:r w:rsidR="00AF600C">
        <w:rPr>
          <w:rFonts w:ascii="Arial" w:hAnsi="Arial" w:cs="Arial"/>
          <w:bCs/>
          <w:sz w:val="20"/>
          <w:szCs w:val="20"/>
        </w:rPr>
        <w:t>*</w:t>
      </w:r>
      <w:r w:rsidRPr="0047363B">
        <w:rPr>
          <w:rFonts w:ascii="Arial" w:hAnsi="Arial" w:cs="Arial"/>
          <w:bCs/>
          <w:sz w:val="20"/>
          <w:szCs w:val="20"/>
        </w:rPr>
        <w:t xml:space="preserve">, </w:t>
      </w:r>
      <w:r w:rsidRPr="002F5DF3">
        <w:rPr>
          <w:rFonts w:ascii="Arial" w:hAnsi="Arial" w:cs="Arial"/>
          <w:b/>
          <w:sz w:val="20"/>
          <w:szCs w:val="20"/>
        </w:rPr>
        <w:t>Yucel U</w:t>
      </w:r>
      <w:r w:rsidR="008A0978" w:rsidRPr="0047363B">
        <w:rPr>
          <w:rFonts w:ascii="Arial" w:hAnsi="Arial" w:cs="Arial"/>
          <w:bCs/>
          <w:sz w:val="20"/>
          <w:szCs w:val="20"/>
        </w:rPr>
        <w:t xml:space="preserve"> (2022)</w:t>
      </w:r>
      <w:r w:rsidRPr="0047363B">
        <w:rPr>
          <w:rFonts w:ascii="Arial" w:hAnsi="Arial" w:cs="Arial"/>
          <w:bCs/>
          <w:sz w:val="20"/>
          <w:szCs w:val="20"/>
        </w:rPr>
        <w:t>. Assessing functionality of alternative sweeteners in rolled sugar cookies. Processes</w:t>
      </w:r>
      <w:r w:rsidR="008A0978" w:rsidRPr="0047363B">
        <w:rPr>
          <w:rFonts w:ascii="Arial" w:hAnsi="Arial" w:cs="Arial"/>
          <w:bCs/>
          <w:sz w:val="20"/>
          <w:szCs w:val="20"/>
        </w:rPr>
        <w:t>, 10, 868.</w:t>
      </w:r>
    </w:p>
    <w:p w14:paraId="3B8920C7" w14:textId="5060EEB8" w:rsidR="009611C0" w:rsidRPr="009611C0" w:rsidRDefault="009611C0" w:rsidP="009611C0">
      <w:pPr>
        <w:numPr>
          <w:ilvl w:val="1"/>
          <w:numId w:val="4"/>
        </w:numPr>
        <w:ind w:left="450"/>
        <w:rPr>
          <w:rFonts w:ascii="Arial" w:hAnsi="Arial" w:cs="Arial"/>
          <w:bCs/>
          <w:sz w:val="20"/>
          <w:szCs w:val="20"/>
        </w:rPr>
      </w:pPr>
      <w:r w:rsidRPr="0047363B">
        <w:rPr>
          <w:rFonts w:ascii="Arial" w:hAnsi="Arial" w:cs="Arial"/>
          <w:bCs/>
          <w:sz w:val="20"/>
          <w:szCs w:val="20"/>
        </w:rPr>
        <w:t xml:space="preserve">Lee H-S, Santana AL, Peterson J, </w:t>
      </w:r>
      <w:r w:rsidRPr="002F5DF3">
        <w:rPr>
          <w:rFonts w:ascii="Arial" w:hAnsi="Arial" w:cs="Arial"/>
          <w:b/>
          <w:sz w:val="20"/>
          <w:szCs w:val="20"/>
        </w:rPr>
        <w:t>Yucel U</w:t>
      </w:r>
      <w:r w:rsidRPr="0047363B">
        <w:rPr>
          <w:rFonts w:ascii="Arial" w:hAnsi="Arial" w:cs="Arial"/>
          <w:bCs/>
          <w:sz w:val="20"/>
          <w:szCs w:val="20"/>
        </w:rPr>
        <w:t>, Perumal R, De Leon J, Lee S-H</w:t>
      </w:r>
      <w:r w:rsidR="000A083C">
        <w:rPr>
          <w:rFonts w:ascii="Arial" w:hAnsi="Arial" w:cs="Arial"/>
          <w:bCs/>
          <w:sz w:val="20"/>
          <w:szCs w:val="20"/>
        </w:rPr>
        <w:t>*</w:t>
      </w:r>
      <w:r w:rsidRPr="0047363B">
        <w:rPr>
          <w:rFonts w:ascii="Arial" w:hAnsi="Arial" w:cs="Arial"/>
          <w:bCs/>
          <w:sz w:val="20"/>
          <w:szCs w:val="20"/>
        </w:rPr>
        <w:t>, Smolensky D</w:t>
      </w:r>
      <w:r w:rsidR="000A083C">
        <w:rPr>
          <w:rFonts w:ascii="Arial" w:hAnsi="Arial" w:cs="Arial"/>
          <w:bCs/>
          <w:sz w:val="20"/>
          <w:szCs w:val="20"/>
        </w:rPr>
        <w:t>*</w:t>
      </w:r>
      <w:r w:rsidRPr="0047363B">
        <w:rPr>
          <w:rFonts w:ascii="Arial" w:hAnsi="Arial" w:cs="Arial"/>
          <w:bCs/>
          <w:sz w:val="20"/>
          <w:szCs w:val="20"/>
        </w:rPr>
        <w:t xml:space="preserve"> (2022). Anti-</w:t>
      </w:r>
      <w:proofErr w:type="spellStart"/>
      <w:r w:rsidRPr="0047363B">
        <w:rPr>
          <w:rFonts w:ascii="Arial" w:hAnsi="Arial" w:cs="Arial"/>
          <w:bCs/>
          <w:sz w:val="20"/>
          <w:szCs w:val="20"/>
        </w:rPr>
        <w:t>adipogenic</w:t>
      </w:r>
      <w:proofErr w:type="spellEnd"/>
      <w:r w:rsidRPr="0047363B">
        <w:rPr>
          <w:rFonts w:ascii="Arial" w:hAnsi="Arial" w:cs="Arial"/>
          <w:bCs/>
          <w:sz w:val="20"/>
          <w:szCs w:val="20"/>
        </w:rPr>
        <w:t xml:space="preserve"> activity of high-phenolic sorghum brans in pre-adipocytes. Nutrients, </w:t>
      </w:r>
      <w:r w:rsidRPr="0047363B">
        <w:rPr>
          <w:rFonts w:ascii="Arial" w:hAnsi="Arial" w:cs="Arial"/>
          <w:bCs/>
          <w:i/>
          <w:iCs/>
          <w:sz w:val="20"/>
          <w:szCs w:val="20"/>
        </w:rPr>
        <w:t>14, 1493</w:t>
      </w:r>
      <w:r w:rsidRPr="0047363B">
        <w:rPr>
          <w:rFonts w:ascii="Arial" w:hAnsi="Arial" w:cs="Arial"/>
          <w:bCs/>
          <w:sz w:val="20"/>
          <w:szCs w:val="20"/>
        </w:rPr>
        <w:t>.</w:t>
      </w:r>
    </w:p>
    <w:p w14:paraId="22FBE1E6" w14:textId="32CC7E33" w:rsidR="00FC1C76" w:rsidRPr="00472B68" w:rsidRDefault="00FC1C76" w:rsidP="00437632">
      <w:pPr>
        <w:numPr>
          <w:ilvl w:val="1"/>
          <w:numId w:val="4"/>
        </w:numPr>
        <w:ind w:left="450"/>
        <w:rPr>
          <w:rFonts w:ascii="Arial" w:hAnsi="Arial" w:cs="Arial"/>
          <w:sz w:val="20"/>
          <w:szCs w:val="20"/>
        </w:rPr>
      </w:pPr>
      <w:r w:rsidRPr="00472B68">
        <w:rPr>
          <w:rFonts w:ascii="Arial" w:hAnsi="Arial" w:cs="Arial"/>
          <w:sz w:val="20"/>
          <w:szCs w:val="20"/>
        </w:rPr>
        <w:t xml:space="preserve">Taghvaei M, Tonyali B, Sommers C, Ceric O, </w:t>
      </w:r>
      <w:proofErr w:type="spellStart"/>
      <w:r w:rsidRPr="00472B68">
        <w:rPr>
          <w:rFonts w:ascii="Arial" w:hAnsi="Arial" w:cs="Arial"/>
          <w:sz w:val="20"/>
          <w:szCs w:val="20"/>
        </w:rPr>
        <w:t>Linghu</w:t>
      </w:r>
      <w:proofErr w:type="spellEnd"/>
      <w:r w:rsidRPr="00472B68">
        <w:rPr>
          <w:rFonts w:ascii="Arial" w:hAnsi="Arial" w:cs="Arial"/>
          <w:sz w:val="20"/>
          <w:szCs w:val="20"/>
        </w:rPr>
        <w:t xml:space="preserve"> Z, Smith JS, </w:t>
      </w:r>
      <w:r w:rsidRPr="002F5DF3">
        <w:rPr>
          <w:rFonts w:ascii="Arial" w:hAnsi="Arial" w:cs="Arial"/>
          <w:b/>
          <w:bCs/>
          <w:sz w:val="20"/>
          <w:szCs w:val="20"/>
        </w:rPr>
        <w:t>Yucel U</w:t>
      </w:r>
      <w:r w:rsidR="000A083C">
        <w:rPr>
          <w:rFonts w:ascii="Arial" w:hAnsi="Arial" w:cs="Arial"/>
          <w:sz w:val="20"/>
          <w:szCs w:val="20"/>
        </w:rPr>
        <w:t>*</w:t>
      </w:r>
      <w:r w:rsidRPr="00472B68">
        <w:rPr>
          <w:rFonts w:ascii="Arial" w:hAnsi="Arial" w:cs="Arial"/>
          <w:sz w:val="20"/>
          <w:szCs w:val="20"/>
        </w:rPr>
        <w:t xml:space="preserve"> (2021). Analysis of radiolytic lipid products in model food-lipid systems from gamma irradiation. Journal of the American Oil Chemists’ Society, </w:t>
      </w:r>
      <w:r w:rsidR="001A2E73" w:rsidRPr="00472B68">
        <w:rPr>
          <w:rFonts w:ascii="Arial" w:hAnsi="Arial" w:cs="Arial"/>
          <w:sz w:val="20"/>
          <w:szCs w:val="20"/>
        </w:rPr>
        <w:t>98(7), 737-746</w:t>
      </w:r>
      <w:r w:rsidRPr="00472B68">
        <w:rPr>
          <w:rFonts w:ascii="Arial" w:hAnsi="Arial" w:cs="Arial"/>
          <w:sz w:val="20"/>
          <w:szCs w:val="20"/>
        </w:rPr>
        <w:t>.</w:t>
      </w:r>
    </w:p>
    <w:p w14:paraId="11682D61" w14:textId="6178C5D9" w:rsidR="00EB789A" w:rsidRPr="00472B68" w:rsidRDefault="00FC1C76" w:rsidP="00437632">
      <w:pPr>
        <w:numPr>
          <w:ilvl w:val="1"/>
          <w:numId w:val="4"/>
        </w:numPr>
        <w:ind w:left="450"/>
        <w:rPr>
          <w:rFonts w:ascii="Arial" w:hAnsi="Arial" w:cs="Arial"/>
          <w:sz w:val="20"/>
          <w:szCs w:val="20"/>
        </w:rPr>
      </w:pPr>
      <w:r w:rsidRPr="00472B68">
        <w:rPr>
          <w:rFonts w:ascii="Arial" w:hAnsi="Arial" w:cs="Arial"/>
          <w:sz w:val="20"/>
          <w:szCs w:val="20"/>
        </w:rPr>
        <w:t xml:space="preserve">Molitor A, </w:t>
      </w:r>
      <w:r w:rsidRPr="002F5DF3">
        <w:rPr>
          <w:rFonts w:ascii="Arial" w:hAnsi="Arial" w:cs="Arial"/>
          <w:b/>
          <w:bCs/>
          <w:sz w:val="20"/>
          <w:szCs w:val="20"/>
        </w:rPr>
        <w:t>Yucel U</w:t>
      </w:r>
      <w:r w:rsidRPr="00472B68">
        <w:rPr>
          <w:rFonts w:ascii="Arial" w:hAnsi="Arial" w:cs="Arial"/>
          <w:sz w:val="20"/>
          <w:szCs w:val="20"/>
        </w:rPr>
        <w:t>, Vipham J, Jones C, Trinetta V</w:t>
      </w:r>
      <w:r w:rsidR="000A083C">
        <w:rPr>
          <w:rFonts w:ascii="Arial" w:hAnsi="Arial" w:cs="Arial"/>
          <w:sz w:val="20"/>
          <w:szCs w:val="20"/>
        </w:rPr>
        <w:t>*</w:t>
      </w:r>
      <w:r w:rsidRPr="00472B68">
        <w:rPr>
          <w:rFonts w:ascii="Arial" w:hAnsi="Arial" w:cs="Arial"/>
          <w:sz w:val="20"/>
          <w:szCs w:val="20"/>
        </w:rPr>
        <w:t xml:space="preserve"> (2021). Effects of moisture and temperature on Salmonella survivability in beef tallow, white grease and chicken rendered fat. Translational Animal Science, txab110.</w:t>
      </w:r>
    </w:p>
    <w:p w14:paraId="20629F31" w14:textId="7DC9BE65" w:rsidR="00180B1F" w:rsidRPr="00472B68" w:rsidRDefault="00180B1F" w:rsidP="00437632">
      <w:pPr>
        <w:numPr>
          <w:ilvl w:val="1"/>
          <w:numId w:val="4"/>
        </w:numPr>
        <w:ind w:left="450"/>
        <w:rPr>
          <w:rFonts w:ascii="Arial" w:hAnsi="Arial" w:cs="Arial"/>
          <w:sz w:val="20"/>
          <w:szCs w:val="20"/>
        </w:rPr>
      </w:pPr>
      <w:r w:rsidRPr="00472B68">
        <w:rPr>
          <w:rFonts w:ascii="Arial" w:hAnsi="Arial" w:cs="Arial"/>
          <w:sz w:val="20"/>
          <w:szCs w:val="20"/>
        </w:rPr>
        <w:t xml:space="preserve">Heermann ML, Brown J, </w:t>
      </w:r>
      <w:r w:rsidRPr="002F5DF3">
        <w:rPr>
          <w:rFonts w:ascii="Arial" w:hAnsi="Arial" w:cs="Arial"/>
          <w:b/>
          <w:bCs/>
          <w:sz w:val="20"/>
          <w:szCs w:val="20"/>
        </w:rPr>
        <w:t>Yucel U</w:t>
      </w:r>
      <w:r w:rsidRPr="00472B68">
        <w:rPr>
          <w:rFonts w:ascii="Arial" w:hAnsi="Arial" w:cs="Arial"/>
          <w:sz w:val="20"/>
          <w:szCs w:val="20"/>
        </w:rPr>
        <w:t>, Getty KJK</w:t>
      </w:r>
      <w:r w:rsidR="000A083C">
        <w:rPr>
          <w:rFonts w:ascii="Arial" w:hAnsi="Arial" w:cs="Arial"/>
          <w:sz w:val="20"/>
          <w:szCs w:val="20"/>
        </w:rPr>
        <w:t>*</w:t>
      </w:r>
      <w:r w:rsidRPr="00472B68">
        <w:rPr>
          <w:rFonts w:ascii="Arial" w:hAnsi="Arial" w:cs="Arial"/>
          <w:sz w:val="20"/>
          <w:szCs w:val="20"/>
        </w:rPr>
        <w:t xml:space="preserve"> </w:t>
      </w:r>
      <w:r w:rsidR="00405C36" w:rsidRPr="00472B68">
        <w:rPr>
          <w:rFonts w:ascii="Arial" w:hAnsi="Arial" w:cs="Arial"/>
          <w:sz w:val="20"/>
          <w:szCs w:val="20"/>
        </w:rPr>
        <w:t>(</w:t>
      </w:r>
      <w:r w:rsidRPr="00472B68">
        <w:rPr>
          <w:rFonts w:ascii="Arial" w:hAnsi="Arial" w:cs="Arial"/>
          <w:sz w:val="20"/>
          <w:szCs w:val="20"/>
        </w:rPr>
        <w:t>2021</w:t>
      </w:r>
      <w:r w:rsidR="00405C36" w:rsidRPr="00472B68">
        <w:rPr>
          <w:rFonts w:ascii="Arial" w:hAnsi="Arial" w:cs="Arial"/>
          <w:sz w:val="20"/>
          <w:szCs w:val="20"/>
        </w:rPr>
        <w:t>)</w:t>
      </w:r>
      <w:r w:rsidRPr="00472B68">
        <w:rPr>
          <w:rFonts w:ascii="Arial" w:hAnsi="Arial" w:cs="Arial"/>
          <w:sz w:val="20"/>
          <w:szCs w:val="20"/>
        </w:rPr>
        <w:t>. Assessment of a gluten-free laboratory exercise in an undergraduate food processing course. Journal of Food Science Education</w:t>
      </w:r>
      <w:r w:rsidR="00D82D6E" w:rsidRPr="00472B68">
        <w:rPr>
          <w:rFonts w:ascii="Arial" w:hAnsi="Arial" w:cs="Arial"/>
          <w:sz w:val="20"/>
          <w:szCs w:val="20"/>
        </w:rPr>
        <w:t>, 20, 178-188</w:t>
      </w:r>
      <w:r w:rsidRPr="00472B68">
        <w:rPr>
          <w:rFonts w:ascii="Arial" w:hAnsi="Arial" w:cs="Arial"/>
          <w:sz w:val="20"/>
          <w:szCs w:val="20"/>
        </w:rPr>
        <w:t>.</w:t>
      </w:r>
      <w:r w:rsidR="00D82D6E" w:rsidRPr="00472B68">
        <w:rPr>
          <w:rFonts w:ascii="Arial" w:hAnsi="Arial" w:cs="Arial"/>
          <w:sz w:val="20"/>
          <w:szCs w:val="20"/>
        </w:rPr>
        <w:t xml:space="preserve"> </w:t>
      </w:r>
    </w:p>
    <w:p w14:paraId="04419EBF" w14:textId="37326DEE" w:rsidR="00CD4DFD" w:rsidRPr="00472B68" w:rsidRDefault="00CD4DFD" w:rsidP="00437632">
      <w:pPr>
        <w:numPr>
          <w:ilvl w:val="1"/>
          <w:numId w:val="4"/>
        </w:numPr>
        <w:ind w:left="450"/>
        <w:rPr>
          <w:rFonts w:ascii="Arial" w:hAnsi="Arial" w:cs="Arial"/>
          <w:sz w:val="20"/>
          <w:szCs w:val="20"/>
        </w:rPr>
      </w:pPr>
      <w:r w:rsidRPr="00472B68">
        <w:rPr>
          <w:rFonts w:ascii="Arial" w:hAnsi="Arial" w:cs="Arial"/>
          <w:sz w:val="20"/>
          <w:szCs w:val="20"/>
        </w:rPr>
        <w:t xml:space="preserve">Tonyali B, Sommers C, Ceric O, Smith JS, </w:t>
      </w:r>
      <w:r w:rsidRPr="002F5DF3">
        <w:rPr>
          <w:rFonts w:ascii="Arial" w:hAnsi="Arial" w:cs="Arial"/>
          <w:b/>
          <w:bCs/>
          <w:sz w:val="20"/>
          <w:szCs w:val="20"/>
        </w:rPr>
        <w:t>Yucel U</w:t>
      </w:r>
      <w:r w:rsidR="000A083C" w:rsidRPr="00321588">
        <w:rPr>
          <w:rFonts w:ascii="Arial" w:hAnsi="Arial" w:cs="Arial"/>
          <w:b/>
          <w:bCs/>
          <w:sz w:val="20"/>
          <w:szCs w:val="20"/>
        </w:rPr>
        <w:t>*</w:t>
      </w:r>
      <w:r w:rsidRPr="00321588">
        <w:rPr>
          <w:rFonts w:ascii="Arial" w:hAnsi="Arial" w:cs="Arial"/>
          <w:b/>
          <w:bCs/>
          <w:sz w:val="20"/>
          <w:szCs w:val="20"/>
        </w:rPr>
        <w:t xml:space="preserve"> </w:t>
      </w:r>
      <w:r w:rsidRPr="00472B68">
        <w:rPr>
          <w:rFonts w:ascii="Arial" w:hAnsi="Arial" w:cs="Arial"/>
          <w:sz w:val="20"/>
          <w:szCs w:val="20"/>
        </w:rPr>
        <w:t>(2020).</w:t>
      </w:r>
      <w:r w:rsidR="00016498">
        <w:rPr>
          <w:rFonts w:ascii="Arial" w:hAnsi="Arial" w:cs="Arial"/>
          <w:sz w:val="20"/>
          <w:szCs w:val="20"/>
        </w:rPr>
        <w:t xml:space="preserve"> An analysis of cellulose- and dextrose-based radicals in sweet potatoes as i</w:t>
      </w:r>
      <w:r w:rsidRPr="00472B68">
        <w:rPr>
          <w:rFonts w:ascii="Arial" w:hAnsi="Arial" w:cs="Arial"/>
          <w:sz w:val="20"/>
          <w:szCs w:val="20"/>
        </w:rPr>
        <w:t>rra</w:t>
      </w:r>
      <w:r w:rsidR="00016498">
        <w:rPr>
          <w:rFonts w:ascii="Arial" w:hAnsi="Arial" w:cs="Arial"/>
          <w:sz w:val="20"/>
          <w:szCs w:val="20"/>
        </w:rPr>
        <w:t>diation m</w:t>
      </w:r>
      <w:r w:rsidRPr="00472B68">
        <w:rPr>
          <w:rFonts w:ascii="Arial" w:hAnsi="Arial" w:cs="Arial"/>
          <w:sz w:val="20"/>
          <w:szCs w:val="20"/>
        </w:rPr>
        <w:t>arkers. Journal of Food Science, 85(9), 2745-2753.</w:t>
      </w:r>
    </w:p>
    <w:p w14:paraId="6473C5E6" w14:textId="17D0D18C" w:rsidR="00CD4DFD" w:rsidRPr="00472B68" w:rsidRDefault="00CD4DFD" w:rsidP="00437632">
      <w:pPr>
        <w:numPr>
          <w:ilvl w:val="1"/>
          <w:numId w:val="4"/>
        </w:numPr>
        <w:ind w:left="450"/>
        <w:rPr>
          <w:rFonts w:ascii="Arial" w:hAnsi="Arial" w:cs="Arial"/>
          <w:sz w:val="20"/>
          <w:szCs w:val="20"/>
        </w:rPr>
      </w:pPr>
      <w:r w:rsidRPr="00472B68">
        <w:rPr>
          <w:rFonts w:ascii="Arial" w:hAnsi="Arial" w:cs="Arial"/>
          <w:sz w:val="20"/>
          <w:szCs w:val="20"/>
        </w:rPr>
        <w:t xml:space="preserve">Taghvaei M, Sommers C, Ceric O, </w:t>
      </w:r>
      <w:r w:rsidRPr="002F5DF3">
        <w:rPr>
          <w:rFonts w:ascii="Arial" w:hAnsi="Arial" w:cs="Arial"/>
          <w:b/>
          <w:bCs/>
          <w:sz w:val="20"/>
          <w:szCs w:val="20"/>
        </w:rPr>
        <w:t>Yucel U</w:t>
      </w:r>
      <w:r w:rsidRPr="00472B68">
        <w:rPr>
          <w:rFonts w:ascii="Arial" w:hAnsi="Arial" w:cs="Arial"/>
          <w:sz w:val="20"/>
          <w:szCs w:val="20"/>
        </w:rPr>
        <w:t>, Smith JS</w:t>
      </w:r>
      <w:r w:rsidR="000A083C">
        <w:rPr>
          <w:rFonts w:ascii="Arial" w:hAnsi="Arial" w:cs="Arial"/>
          <w:sz w:val="20"/>
          <w:szCs w:val="20"/>
        </w:rPr>
        <w:t>*</w:t>
      </w:r>
      <w:r w:rsidRPr="00472B68">
        <w:rPr>
          <w:rFonts w:ascii="Arial" w:hAnsi="Arial" w:cs="Arial"/>
          <w:sz w:val="20"/>
          <w:szCs w:val="20"/>
        </w:rPr>
        <w:t xml:space="preserve"> (2020). Solid phase micro extraction of food irradiation marker 2-dodecylcyclobutanone (2-DCB) from chicken jerkies treated with glycerol.</w:t>
      </w:r>
      <w:r w:rsidRPr="00472B68">
        <w:rPr>
          <w:rFonts w:ascii="Arial" w:hAnsi="Arial" w:cs="Arial"/>
          <w:i/>
          <w:sz w:val="20"/>
          <w:szCs w:val="20"/>
        </w:rPr>
        <w:t xml:space="preserve"> </w:t>
      </w:r>
      <w:r w:rsidRPr="00472B68">
        <w:rPr>
          <w:rFonts w:ascii="Arial" w:hAnsi="Arial" w:cs="Arial"/>
          <w:sz w:val="20"/>
          <w:szCs w:val="20"/>
        </w:rPr>
        <w:t>Journal of Food Science, 85(8), 2608-2614.</w:t>
      </w:r>
    </w:p>
    <w:p w14:paraId="102EC505" w14:textId="2D72FAF7" w:rsidR="00F5519E" w:rsidRPr="00472B68" w:rsidRDefault="00F5519E" w:rsidP="00437632">
      <w:pPr>
        <w:pStyle w:val="ListParagraph"/>
        <w:numPr>
          <w:ilvl w:val="1"/>
          <w:numId w:val="4"/>
        </w:numPr>
        <w:ind w:left="450"/>
        <w:rPr>
          <w:rFonts w:ascii="Arial" w:hAnsi="Arial" w:cs="Arial"/>
          <w:sz w:val="20"/>
          <w:szCs w:val="20"/>
        </w:rPr>
      </w:pPr>
      <w:r w:rsidRPr="00472B68">
        <w:rPr>
          <w:rFonts w:ascii="Arial" w:hAnsi="Arial" w:cs="Arial"/>
          <w:sz w:val="20"/>
          <w:szCs w:val="20"/>
        </w:rPr>
        <w:t>Trinetta V</w:t>
      </w:r>
      <w:r w:rsidR="000A083C">
        <w:rPr>
          <w:rFonts w:ascii="Arial" w:hAnsi="Arial" w:cs="Arial"/>
          <w:sz w:val="20"/>
          <w:szCs w:val="20"/>
        </w:rPr>
        <w:t>*</w:t>
      </w:r>
      <w:r w:rsidRPr="00472B68">
        <w:rPr>
          <w:rFonts w:ascii="Arial" w:hAnsi="Arial" w:cs="Arial"/>
          <w:sz w:val="20"/>
          <w:szCs w:val="20"/>
        </w:rPr>
        <w:t xml:space="preserve">, McDaniel A, </w:t>
      </w:r>
      <w:proofErr w:type="spellStart"/>
      <w:r w:rsidRPr="00472B68">
        <w:rPr>
          <w:rFonts w:ascii="Arial" w:hAnsi="Arial" w:cs="Arial"/>
          <w:sz w:val="20"/>
          <w:szCs w:val="20"/>
        </w:rPr>
        <w:t>Batziakas</w:t>
      </w:r>
      <w:proofErr w:type="spellEnd"/>
      <w:r w:rsidRPr="00472B68">
        <w:rPr>
          <w:rFonts w:ascii="Arial" w:hAnsi="Arial" w:cs="Arial"/>
          <w:sz w:val="20"/>
          <w:szCs w:val="20"/>
        </w:rPr>
        <w:t xml:space="preserve"> KG, </w:t>
      </w:r>
      <w:r w:rsidRPr="002F5DF3">
        <w:rPr>
          <w:rFonts w:ascii="Arial" w:hAnsi="Arial" w:cs="Arial"/>
          <w:b/>
          <w:bCs/>
          <w:sz w:val="20"/>
          <w:szCs w:val="20"/>
        </w:rPr>
        <w:t>Yucel U</w:t>
      </w:r>
      <w:r w:rsidRPr="00472B68">
        <w:rPr>
          <w:rFonts w:ascii="Arial" w:hAnsi="Arial" w:cs="Arial"/>
          <w:sz w:val="20"/>
          <w:szCs w:val="20"/>
        </w:rPr>
        <w:t xml:space="preserve">, Nwadike L, Pliakoni E (2020). Antifungal packaging film to maintain quality and control postharvest diseases in strawberries. Antibiotics, 9, 618. </w:t>
      </w:r>
    </w:p>
    <w:p w14:paraId="487BF174" w14:textId="4030F8AE" w:rsidR="00CD4DFD" w:rsidRPr="00472B68" w:rsidRDefault="00CD4DFD" w:rsidP="00437632">
      <w:pPr>
        <w:numPr>
          <w:ilvl w:val="1"/>
          <w:numId w:val="4"/>
        </w:numPr>
        <w:ind w:left="450"/>
        <w:rPr>
          <w:rFonts w:ascii="Arial" w:hAnsi="Arial" w:cs="Arial"/>
          <w:sz w:val="20"/>
          <w:szCs w:val="20"/>
        </w:rPr>
      </w:pPr>
      <w:r w:rsidRPr="00472B68">
        <w:rPr>
          <w:rFonts w:ascii="Arial" w:hAnsi="Arial" w:cs="Arial"/>
          <w:sz w:val="20"/>
          <w:szCs w:val="20"/>
        </w:rPr>
        <w:t>Getty KJK</w:t>
      </w:r>
      <w:r w:rsidR="000A083C">
        <w:rPr>
          <w:rFonts w:ascii="Arial" w:hAnsi="Arial" w:cs="Arial"/>
          <w:sz w:val="20"/>
          <w:szCs w:val="20"/>
        </w:rPr>
        <w:t>*</w:t>
      </w:r>
      <w:r w:rsidRPr="00472B68">
        <w:rPr>
          <w:rFonts w:ascii="Arial" w:hAnsi="Arial" w:cs="Arial"/>
          <w:sz w:val="20"/>
          <w:szCs w:val="20"/>
        </w:rPr>
        <w:t xml:space="preserve">, Heermann ML, </w:t>
      </w:r>
      <w:r w:rsidRPr="002F5DF3">
        <w:rPr>
          <w:rFonts w:ascii="Arial" w:hAnsi="Arial" w:cs="Arial"/>
          <w:b/>
          <w:bCs/>
          <w:sz w:val="20"/>
          <w:szCs w:val="20"/>
        </w:rPr>
        <w:t>Yucel U</w:t>
      </w:r>
      <w:r w:rsidRPr="00472B68">
        <w:rPr>
          <w:rFonts w:ascii="Arial" w:hAnsi="Arial" w:cs="Arial"/>
          <w:sz w:val="20"/>
          <w:szCs w:val="20"/>
        </w:rPr>
        <w:t xml:space="preserve"> (2020). Application of a rolled cookie laboratory exercise as a method for students to gain undergraduate research experience in food science. Journal of Food Science Education, 19, 141-151. </w:t>
      </w:r>
    </w:p>
    <w:p w14:paraId="55EAD45E" w14:textId="65460142" w:rsidR="00CD4DFD" w:rsidRPr="00472B68" w:rsidRDefault="00CD4DFD" w:rsidP="00437632">
      <w:pPr>
        <w:numPr>
          <w:ilvl w:val="1"/>
          <w:numId w:val="4"/>
        </w:numPr>
        <w:ind w:left="450"/>
        <w:rPr>
          <w:rFonts w:ascii="Arial" w:hAnsi="Arial" w:cs="Arial"/>
          <w:sz w:val="20"/>
          <w:szCs w:val="20"/>
        </w:rPr>
      </w:pPr>
      <w:r w:rsidRPr="00472B68">
        <w:rPr>
          <w:rFonts w:ascii="Arial" w:hAnsi="Arial" w:cs="Arial"/>
          <w:sz w:val="20"/>
          <w:szCs w:val="20"/>
        </w:rPr>
        <w:t xml:space="preserve">Uhl B, Peterson DG, </w:t>
      </w:r>
      <w:r w:rsidRPr="002F5DF3">
        <w:rPr>
          <w:rFonts w:ascii="Arial" w:hAnsi="Arial" w:cs="Arial"/>
          <w:b/>
          <w:bCs/>
          <w:sz w:val="20"/>
          <w:szCs w:val="20"/>
        </w:rPr>
        <w:t>Yucel U</w:t>
      </w:r>
      <w:r w:rsidR="000A083C" w:rsidRPr="00321588">
        <w:rPr>
          <w:rFonts w:ascii="Arial" w:hAnsi="Arial" w:cs="Arial"/>
          <w:b/>
          <w:bCs/>
          <w:sz w:val="20"/>
          <w:szCs w:val="20"/>
        </w:rPr>
        <w:t>*</w:t>
      </w:r>
      <w:r w:rsidRPr="00472B68">
        <w:rPr>
          <w:rFonts w:ascii="Arial" w:hAnsi="Arial" w:cs="Arial"/>
          <w:sz w:val="20"/>
          <w:szCs w:val="20"/>
        </w:rPr>
        <w:t xml:space="preserve"> (2020). </w:t>
      </w:r>
      <w:proofErr w:type="spellStart"/>
      <w:r w:rsidRPr="00472B68">
        <w:rPr>
          <w:rFonts w:ascii="Arial" w:hAnsi="Arial" w:cs="Arial"/>
          <w:sz w:val="20"/>
          <w:szCs w:val="20"/>
        </w:rPr>
        <w:t>APcI</w:t>
      </w:r>
      <w:proofErr w:type="spellEnd"/>
      <w:r w:rsidRPr="00472B68">
        <w:rPr>
          <w:rFonts w:ascii="Arial" w:hAnsi="Arial" w:cs="Arial"/>
          <w:sz w:val="20"/>
          <w:szCs w:val="20"/>
        </w:rPr>
        <w:t>-MS and EPR analyses of nano-structured lipid composites for small molecule encapsulation. Journal of Colloid and Interface Science, 591, 124421.</w:t>
      </w:r>
    </w:p>
    <w:p w14:paraId="2CE20333" w14:textId="0EFDFB04" w:rsidR="00CD4DFD" w:rsidRPr="00472B68" w:rsidRDefault="00CD4DFD" w:rsidP="00437632">
      <w:pPr>
        <w:numPr>
          <w:ilvl w:val="1"/>
          <w:numId w:val="4"/>
        </w:numPr>
        <w:ind w:left="450"/>
        <w:rPr>
          <w:rFonts w:ascii="Arial" w:hAnsi="Arial" w:cs="Arial"/>
          <w:sz w:val="20"/>
          <w:szCs w:val="20"/>
        </w:rPr>
      </w:pPr>
      <w:r w:rsidRPr="00472B68">
        <w:rPr>
          <w:rFonts w:ascii="Arial" w:hAnsi="Arial" w:cs="Arial"/>
          <w:sz w:val="20"/>
          <w:szCs w:val="20"/>
        </w:rPr>
        <w:t xml:space="preserve">Tonyali B, McDaniel A, Amamcharla J, Trinetta V, </w:t>
      </w:r>
      <w:r w:rsidRPr="002F5DF3">
        <w:rPr>
          <w:rFonts w:ascii="Arial" w:hAnsi="Arial" w:cs="Arial"/>
          <w:b/>
          <w:bCs/>
          <w:sz w:val="20"/>
          <w:szCs w:val="20"/>
        </w:rPr>
        <w:t>Yucel U</w:t>
      </w:r>
      <w:r w:rsidR="000A083C" w:rsidRPr="00321588">
        <w:rPr>
          <w:rFonts w:ascii="Arial" w:hAnsi="Arial" w:cs="Arial"/>
          <w:b/>
          <w:bCs/>
          <w:sz w:val="20"/>
          <w:szCs w:val="20"/>
        </w:rPr>
        <w:t>*</w:t>
      </w:r>
      <w:r w:rsidRPr="00472B68">
        <w:rPr>
          <w:rFonts w:ascii="Arial" w:hAnsi="Arial" w:cs="Arial"/>
          <w:sz w:val="20"/>
          <w:szCs w:val="20"/>
        </w:rPr>
        <w:t xml:space="preserve"> (2020). Release kinetics of cinnamaldehyde, eugenol, and thymol from sustainable and biodegradable active packaging film. Food Packaging and Shelf-Life,</w:t>
      </w:r>
      <w:r w:rsidRPr="00472B68">
        <w:rPr>
          <w:rFonts w:ascii="Arial" w:hAnsi="Arial" w:cs="Arial"/>
          <w:iCs/>
          <w:sz w:val="20"/>
          <w:szCs w:val="20"/>
        </w:rPr>
        <w:t xml:space="preserve"> 24, 100484</w:t>
      </w:r>
      <w:r w:rsidRPr="00472B68">
        <w:rPr>
          <w:rFonts w:ascii="Arial" w:hAnsi="Arial" w:cs="Arial"/>
          <w:sz w:val="20"/>
          <w:szCs w:val="20"/>
        </w:rPr>
        <w:t>.</w:t>
      </w:r>
    </w:p>
    <w:p w14:paraId="75A18853" w14:textId="0505FA1D" w:rsidR="00CD4DFD" w:rsidRPr="00472B68" w:rsidRDefault="00CD4DFD" w:rsidP="00437632">
      <w:pPr>
        <w:numPr>
          <w:ilvl w:val="1"/>
          <w:numId w:val="4"/>
        </w:numPr>
        <w:ind w:left="450"/>
        <w:rPr>
          <w:rFonts w:ascii="Arial" w:hAnsi="Arial" w:cs="Arial"/>
          <w:sz w:val="20"/>
          <w:szCs w:val="20"/>
        </w:rPr>
      </w:pPr>
      <w:r w:rsidRPr="00745AD8">
        <w:rPr>
          <w:rFonts w:ascii="Arial" w:hAnsi="Arial" w:cs="Arial"/>
          <w:sz w:val="20"/>
          <w:szCs w:val="20"/>
          <w:lang w:val="fr-FR"/>
        </w:rPr>
        <w:t xml:space="preserve">Coffey BK, Nwadike L, </w:t>
      </w:r>
      <w:r w:rsidRPr="002F5DF3">
        <w:rPr>
          <w:rFonts w:ascii="Arial" w:hAnsi="Arial" w:cs="Arial"/>
          <w:b/>
          <w:bCs/>
          <w:sz w:val="20"/>
          <w:szCs w:val="20"/>
          <w:lang w:val="fr-FR"/>
        </w:rPr>
        <w:t>Yucel U</w:t>
      </w:r>
      <w:r w:rsidRPr="00745AD8">
        <w:rPr>
          <w:rFonts w:ascii="Arial" w:hAnsi="Arial" w:cs="Arial"/>
          <w:sz w:val="20"/>
          <w:szCs w:val="20"/>
          <w:lang w:val="fr-FR"/>
        </w:rPr>
        <w:t>, Trinetta V</w:t>
      </w:r>
      <w:r w:rsidR="000A083C" w:rsidRPr="00745AD8">
        <w:rPr>
          <w:rFonts w:ascii="Arial" w:hAnsi="Arial" w:cs="Arial"/>
          <w:sz w:val="20"/>
          <w:szCs w:val="20"/>
          <w:lang w:val="fr-FR"/>
        </w:rPr>
        <w:t>*</w:t>
      </w:r>
      <w:r w:rsidRPr="00745AD8">
        <w:rPr>
          <w:rFonts w:ascii="Arial" w:hAnsi="Arial" w:cs="Arial"/>
          <w:sz w:val="20"/>
          <w:szCs w:val="20"/>
          <w:lang w:val="fr-FR"/>
        </w:rPr>
        <w:t xml:space="preserve"> (2020). </w:t>
      </w:r>
      <w:r w:rsidRPr="00472B68">
        <w:rPr>
          <w:rFonts w:ascii="Arial" w:hAnsi="Arial" w:cs="Arial"/>
          <w:sz w:val="20"/>
          <w:szCs w:val="20"/>
        </w:rPr>
        <w:t>Producer willingness to pay for enhanced packaging to prevent post-harvest decay of strawberries. Journal of Applied Farm Economics, 3(1), 31-41.</w:t>
      </w:r>
    </w:p>
    <w:p w14:paraId="50F7DF53" w14:textId="6A3C5AAC" w:rsidR="00CD4DFD" w:rsidRPr="00472B68" w:rsidRDefault="00CD4DFD" w:rsidP="00437632">
      <w:pPr>
        <w:numPr>
          <w:ilvl w:val="0"/>
          <w:numId w:val="1"/>
        </w:numPr>
        <w:ind w:left="450"/>
        <w:rPr>
          <w:rFonts w:ascii="Arial" w:hAnsi="Arial" w:cs="Arial"/>
          <w:sz w:val="20"/>
          <w:szCs w:val="20"/>
        </w:rPr>
      </w:pPr>
      <w:r w:rsidRPr="00745AD8">
        <w:rPr>
          <w:rFonts w:ascii="Arial" w:hAnsi="Arial" w:cs="Arial"/>
          <w:sz w:val="20"/>
          <w:szCs w:val="20"/>
          <w:lang w:val="fr-FR"/>
        </w:rPr>
        <w:t xml:space="preserve">McDaniel A, Tonyali B, </w:t>
      </w:r>
      <w:r w:rsidRPr="002F5DF3">
        <w:rPr>
          <w:rFonts w:ascii="Arial" w:hAnsi="Arial" w:cs="Arial"/>
          <w:b/>
          <w:bCs/>
          <w:sz w:val="20"/>
          <w:szCs w:val="20"/>
          <w:lang w:val="fr-FR"/>
        </w:rPr>
        <w:t>Yucel U</w:t>
      </w:r>
      <w:r w:rsidRPr="00745AD8">
        <w:rPr>
          <w:rFonts w:ascii="Arial" w:hAnsi="Arial" w:cs="Arial"/>
          <w:sz w:val="20"/>
          <w:szCs w:val="20"/>
          <w:lang w:val="fr-FR"/>
        </w:rPr>
        <w:t>, Trinetta V</w:t>
      </w:r>
      <w:r w:rsidR="000A083C" w:rsidRPr="00745AD8">
        <w:rPr>
          <w:rFonts w:ascii="Arial" w:hAnsi="Arial" w:cs="Arial"/>
          <w:sz w:val="20"/>
          <w:szCs w:val="20"/>
          <w:lang w:val="fr-FR"/>
        </w:rPr>
        <w:t>*</w:t>
      </w:r>
      <w:r w:rsidRPr="00745AD8">
        <w:rPr>
          <w:rFonts w:ascii="Arial" w:hAnsi="Arial" w:cs="Arial"/>
          <w:sz w:val="20"/>
          <w:szCs w:val="20"/>
          <w:lang w:val="fr-FR"/>
        </w:rPr>
        <w:t xml:space="preserve"> (2019). </w:t>
      </w:r>
      <w:r w:rsidRPr="00472B68">
        <w:rPr>
          <w:rFonts w:ascii="Arial" w:hAnsi="Arial" w:cs="Arial"/>
          <w:sz w:val="20"/>
          <w:szCs w:val="20"/>
        </w:rPr>
        <w:t>Formulation and development of lipid nanoparticle antifungal packaging films to control postharvest disease in small berries. Journal of Agriculture and Food Research, 1, 100013.</w:t>
      </w:r>
    </w:p>
    <w:p w14:paraId="503F40B4" w14:textId="297D18BA" w:rsidR="00CD4DFD" w:rsidRPr="00472B68" w:rsidRDefault="00CD4DFD" w:rsidP="00437632">
      <w:pPr>
        <w:numPr>
          <w:ilvl w:val="0"/>
          <w:numId w:val="1"/>
        </w:numPr>
        <w:ind w:left="450"/>
        <w:rPr>
          <w:rFonts w:ascii="Arial" w:hAnsi="Arial" w:cs="Arial"/>
          <w:sz w:val="20"/>
          <w:szCs w:val="20"/>
        </w:rPr>
      </w:pPr>
      <w:r w:rsidRPr="00472B68">
        <w:rPr>
          <w:rFonts w:ascii="Arial" w:hAnsi="Arial" w:cs="Arial"/>
          <w:sz w:val="20"/>
          <w:szCs w:val="20"/>
        </w:rPr>
        <w:t xml:space="preserve">Tonyali B, McDaniel A, Trinetta V, </w:t>
      </w:r>
      <w:r w:rsidRPr="002F5DF3">
        <w:rPr>
          <w:rFonts w:ascii="Arial" w:hAnsi="Arial" w:cs="Arial"/>
          <w:b/>
          <w:bCs/>
          <w:sz w:val="20"/>
          <w:szCs w:val="20"/>
        </w:rPr>
        <w:t>Yucel U</w:t>
      </w:r>
      <w:r w:rsidR="000A083C" w:rsidRPr="00321588">
        <w:rPr>
          <w:rFonts w:ascii="Arial" w:hAnsi="Arial" w:cs="Arial"/>
          <w:b/>
          <w:bCs/>
          <w:sz w:val="20"/>
          <w:szCs w:val="20"/>
        </w:rPr>
        <w:t>*</w:t>
      </w:r>
      <w:r w:rsidRPr="00472B68">
        <w:rPr>
          <w:rFonts w:ascii="Arial" w:hAnsi="Arial" w:cs="Arial"/>
          <w:sz w:val="20"/>
          <w:szCs w:val="20"/>
        </w:rPr>
        <w:t xml:space="preserve"> (2019). Evaluation of heating effects on the morphology and membrane structure of Escherichia coli using electron paramagnetic resonance spectroscopy. Biophysical Chemistry, 252, 106191.</w:t>
      </w:r>
    </w:p>
    <w:p w14:paraId="25A21328" w14:textId="585652FD" w:rsidR="00CD4DFD" w:rsidRPr="00472B68" w:rsidRDefault="00CD4DFD" w:rsidP="00437632">
      <w:pPr>
        <w:numPr>
          <w:ilvl w:val="0"/>
          <w:numId w:val="1"/>
        </w:numPr>
        <w:ind w:left="450"/>
        <w:rPr>
          <w:rFonts w:ascii="Arial" w:hAnsi="Arial" w:cs="Arial"/>
          <w:sz w:val="20"/>
          <w:szCs w:val="20"/>
        </w:rPr>
      </w:pPr>
      <w:r w:rsidRPr="00745AD8">
        <w:rPr>
          <w:rFonts w:ascii="Arial" w:hAnsi="Arial" w:cs="Arial"/>
          <w:sz w:val="20"/>
          <w:szCs w:val="20"/>
          <w:lang w:val="fr-FR"/>
        </w:rPr>
        <w:lastRenderedPageBreak/>
        <w:t>Trinetta V</w:t>
      </w:r>
      <w:r w:rsidR="000A083C" w:rsidRPr="00745AD8">
        <w:rPr>
          <w:rFonts w:ascii="Arial" w:hAnsi="Arial" w:cs="Arial"/>
          <w:sz w:val="20"/>
          <w:szCs w:val="20"/>
          <w:lang w:val="fr-FR"/>
        </w:rPr>
        <w:t>*</w:t>
      </w:r>
      <w:r w:rsidRPr="00745AD8">
        <w:rPr>
          <w:rFonts w:ascii="Arial" w:hAnsi="Arial" w:cs="Arial"/>
          <w:sz w:val="20"/>
          <w:szCs w:val="20"/>
          <w:lang w:val="fr-FR"/>
        </w:rPr>
        <w:t xml:space="preserve">, McDaniel A, Magossi G, </w:t>
      </w:r>
      <w:r w:rsidRPr="002F5DF3">
        <w:rPr>
          <w:rFonts w:ascii="Arial" w:hAnsi="Arial" w:cs="Arial"/>
          <w:b/>
          <w:bCs/>
          <w:sz w:val="20"/>
          <w:szCs w:val="20"/>
          <w:lang w:val="fr-FR"/>
        </w:rPr>
        <w:t>Yucel U</w:t>
      </w:r>
      <w:r w:rsidRPr="00745AD8">
        <w:rPr>
          <w:rFonts w:ascii="Arial" w:hAnsi="Arial" w:cs="Arial"/>
          <w:sz w:val="20"/>
          <w:szCs w:val="20"/>
          <w:lang w:val="fr-FR"/>
        </w:rPr>
        <w:t xml:space="preserve">, Jones C (2019). </w:t>
      </w:r>
      <w:r w:rsidRPr="00472B68">
        <w:rPr>
          <w:rFonts w:ascii="Arial" w:hAnsi="Arial" w:cs="Arial"/>
          <w:sz w:val="20"/>
          <w:szCs w:val="20"/>
        </w:rPr>
        <w:t>Effects of different moisture and temperature on Salmonella survival in poultry fat. Translational Animal Science, 3(4), 1369-1374</w:t>
      </w:r>
    </w:p>
    <w:p w14:paraId="55C5B03C" w14:textId="61E26903" w:rsidR="00CD4DFD" w:rsidRPr="00472B68" w:rsidRDefault="00CD4DFD" w:rsidP="00437632">
      <w:pPr>
        <w:numPr>
          <w:ilvl w:val="0"/>
          <w:numId w:val="1"/>
        </w:numPr>
        <w:ind w:left="450"/>
        <w:rPr>
          <w:rFonts w:ascii="Arial" w:hAnsi="Arial" w:cs="Arial"/>
          <w:sz w:val="20"/>
          <w:szCs w:val="20"/>
        </w:rPr>
      </w:pPr>
      <w:r w:rsidRPr="00745AD8">
        <w:rPr>
          <w:rFonts w:ascii="Arial" w:hAnsi="Arial" w:cs="Arial"/>
          <w:sz w:val="20"/>
          <w:szCs w:val="20"/>
          <w:lang w:val="fr-FR"/>
        </w:rPr>
        <w:t>Trinetta V</w:t>
      </w:r>
      <w:r w:rsidR="00667AE4" w:rsidRPr="00745AD8">
        <w:rPr>
          <w:rFonts w:ascii="Arial" w:hAnsi="Arial" w:cs="Arial"/>
          <w:sz w:val="20"/>
          <w:szCs w:val="20"/>
          <w:lang w:val="fr-FR"/>
        </w:rPr>
        <w:t>*</w:t>
      </w:r>
      <w:r w:rsidRPr="00745AD8">
        <w:rPr>
          <w:rFonts w:ascii="Arial" w:hAnsi="Arial" w:cs="Arial"/>
          <w:sz w:val="20"/>
          <w:szCs w:val="20"/>
          <w:lang w:val="fr-FR"/>
        </w:rPr>
        <w:t xml:space="preserve">, Gragg SE, </w:t>
      </w:r>
      <w:r w:rsidRPr="002F5DF3">
        <w:rPr>
          <w:rFonts w:ascii="Arial" w:hAnsi="Arial" w:cs="Arial"/>
          <w:b/>
          <w:bCs/>
          <w:sz w:val="20"/>
          <w:szCs w:val="20"/>
          <w:lang w:val="fr-FR"/>
        </w:rPr>
        <w:t>Yucel U</w:t>
      </w:r>
      <w:r w:rsidRPr="00745AD8">
        <w:rPr>
          <w:rFonts w:ascii="Arial" w:hAnsi="Arial" w:cs="Arial"/>
          <w:sz w:val="20"/>
          <w:szCs w:val="20"/>
          <w:lang w:val="fr-FR"/>
        </w:rPr>
        <w:t xml:space="preserve"> (2018). </w:t>
      </w:r>
      <w:r w:rsidRPr="00472B68">
        <w:rPr>
          <w:rFonts w:ascii="Arial" w:hAnsi="Arial" w:cs="Arial"/>
          <w:sz w:val="20"/>
          <w:szCs w:val="20"/>
        </w:rPr>
        <w:t>The very real impact of the food safety modernization act: A roundtable symposium addressing FSMA’s effect on academia and industry. Food Protection Trends, July/August 2018, 304-307.</w:t>
      </w:r>
    </w:p>
    <w:p w14:paraId="1C06CB4F" w14:textId="64C9DF12" w:rsidR="00CD4DFD" w:rsidRPr="00472B68" w:rsidRDefault="00CD4DFD" w:rsidP="00437632">
      <w:pPr>
        <w:numPr>
          <w:ilvl w:val="0"/>
          <w:numId w:val="1"/>
        </w:numPr>
        <w:ind w:left="450"/>
        <w:rPr>
          <w:rFonts w:ascii="Arial" w:hAnsi="Arial" w:cs="Arial"/>
          <w:sz w:val="20"/>
          <w:szCs w:val="20"/>
        </w:rPr>
      </w:pPr>
      <w:r w:rsidRPr="00472B68">
        <w:rPr>
          <w:rFonts w:ascii="Arial" w:hAnsi="Arial" w:cs="Arial"/>
          <w:sz w:val="20"/>
          <w:szCs w:val="20"/>
        </w:rPr>
        <w:t xml:space="preserve">Kong L, </w:t>
      </w:r>
      <w:r w:rsidRPr="002F5DF3">
        <w:rPr>
          <w:rFonts w:ascii="Arial" w:hAnsi="Arial" w:cs="Arial"/>
          <w:b/>
          <w:bCs/>
          <w:sz w:val="20"/>
          <w:szCs w:val="20"/>
        </w:rPr>
        <w:t>Yucel U</w:t>
      </w:r>
      <w:r w:rsidRPr="00472B68">
        <w:rPr>
          <w:rFonts w:ascii="Arial" w:hAnsi="Arial" w:cs="Arial"/>
          <w:sz w:val="20"/>
          <w:szCs w:val="20"/>
        </w:rPr>
        <w:t>, Yoksan R, Elias RJ, Ziegler GR</w:t>
      </w:r>
      <w:r w:rsidR="000A083C">
        <w:rPr>
          <w:rFonts w:ascii="Arial" w:hAnsi="Arial" w:cs="Arial"/>
          <w:sz w:val="20"/>
          <w:szCs w:val="20"/>
        </w:rPr>
        <w:t>*</w:t>
      </w:r>
      <w:r w:rsidRPr="00472B68">
        <w:rPr>
          <w:rFonts w:ascii="Arial" w:hAnsi="Arial" w:cs="Arial"/>
          <w:sz w:val="20"/>
          <w:szCs w:val="20"/>
        </w:rPr>
        <w:t xml:space="preserve"> (2018). Characterization of amylose inclusion complexes using electron paramagnetic resonance spectroscopy. Food Hydrocolloids, 82, 82-88.</w:t>
      </w:r>
    </w:p>
    <w:p w14:paraId="4BB2638D" w14:textId="765335C6" w:rsidR="00CD4DFD" w:rsidRPr="00472B68" w:rsidRDefault="00CD4DFD" w:rsidP="00437632">
      <w:pPr>
        <w:numPr>
          <w:ilvl w:val="0"/>
          <w:numId w:val="1"/>
        </w:numPr>
        <w:ind w:left="450"/>
        <w:rPr>
          <w:rFonts w:ascii="Arial" w:hAnsi="Arial" w:cs="Arial"/>
          <w:sz w:val="20"/>
          <w:szCs w:val="20"/>
        </w:rPr>
      </w:pPr>
      <w:r w:rsidRPr="00472B68">
        <w:rPr>
          <w:rFonts w:ascii="Arial" w:hAnsi="Arial" w:cs="Arial"/>
          <w:sz w:val="20"/>
          <w:szCs w:val="20"/>
        </w:rPr>
        <w:t xml:space="preserve">S </w:t>
      </w:r>
      <w:proofErr w:type="spellStart"/>
      <w:r w:rsidRPr="00472B68">
        <w:rPr>
          <w:rFonts w:ascii="Arial" w:hAnsi="Arial" w:cs="Arial"/>
          <w:sz w:val="20"/>
          <w:szCs w:val="20"/>
        </w:rPr>
        <w:t>Sevdin</w:t>
      </w:r>
      <w:proofErr w:type="spellEnd"/>
      <w:r w:rsidRPr="00472B68">
        <w:rPr>
          <w:rFonts w:ascii="Arial" w:hAnsi="Arial" w:cs="Arial"/>
          <w:sz w:val="20"/>
          <w:szCs w:val="20"/>
        </w:rPr>
        <w:t xml:space="preserve">, B Ozel, </w:t>
      </w:r>
      <w:r w:rsidRPr="002F5DF3">
        <w:rPr>
          <w:rFonts w:ascii="Arial" w:hAnsi="Arial" w:cs="Arial"/>
          <w:b/>
          <w:bCs/>
          <w:sz w:val="20"/>
          <w:szCs w:val="20"/>
        </w:rPr>
        <w:t>U Yucel</w:t>
      </w:r>
      <w:r w:rsidRPr="00472B68">
        <w:rPr>
          <w:rFonts w:ascii="Arial" w:hAnsi="Arial" w:cs="Arial"/>
          <w:sz w:val="20"/>
          <w:szCs w:val="20"/>
        </w:rPr>
        <w:t xml:space="preserve">, MH </w:t>
      </w:r>
      <w:proofErr w:type="spellStart"/>
      <w:r w:rsidRPr="00472B68">
        <w:rPr>
          <w:rFonts w:ascii="Arial" w:hAnsi="Arial" w:cs="Arial"/>
          <w:sz w:val="20"/>
          <w:szCs w:val="20"/>
        </w:rPr>
        <w:t>Oztop</w:t>
      </w:r>
      <w:proofErr w:type="spellEnd"/>
      <w:r w:rsidRPr="00472B68">
        <w:rPr>
          <w:rFonts w:ascii="Arial" w:hAnsi="Arial" w:cs="Arial"/>
          <w:sz w:val="20"/>
          <w:szCs w:val="20"/>
        </w:rPr>
        <w:t xml:space="preserve">, H </w:t>
      </w:r>
      <w:proofErr w:type="spellStart"/>
      <w:r w:rsidRPr="00472B68">
        <w:rPr>
          <w:rFonts w:ascii="Arial" w:hAnsi="Arial" w:cs="Arial"/>
          <w:sz w:val="20"/>
          <w:szCs w:val="20"/>
        </w:rPr>
        <w:t>Alpas</w:t>
      </w:r>
      <w:proofErr w:type="spellEnd"/>
      <w:r w:rsidR="000A083C">
        <w:rPr>
          <w:rFonts w:ascii="Arial" w:hAnsi="Arial" w:cs="Arial"/>
          <w:sz w:val="20"/>
          <w:szCs w:val="20"/>
        </w:rPr>
        <w:t>*</w:t>
      </w:r>
      <w:r w:rsidRPr="00472B68">
        <w:rPr>
          <w:rFonts w:ascii="Arial" w:hAnsi="Arial" w:cs="Arial"/>
          <w:sz w:val="20"/>
          <w:szCs w:val="20"/>
        </w:rPr>
        <w:t xml:space="preserve"> (2018). High Hydrostatic Pressure Induced Changes on Palm Stearin Emulsions. Journal of Food Engineering, 229, 65-71. </w:t>
      </w:r>
    </w:p>
    <w:p w14:paraId="15A1E780" w14:textId="73B2F95B" w:rsidR="00CD4DFD" w:rsidRPr="00472B68" w:rsidRDefault="00CD4DFD" w:rsidP="00437632">
      <w:pPr>
        <w:numPr>
          <w:ilvl w:val="0"/>
          <w:numId w:val="1"/>
        </w:numPr>
        <w:ind w:left="450"/>
        <w:rPr>
          <w:rFonts w:ascii="Arial" w:hAnsi="Arial" w:cs="Arial"/>
          <w:sz w:val="20"/>
          <w:szCs w:val="20"/>
        </w:rPr>
      </w:pPr>
      <w:proofErr w:type="spellStart"/>
      <w:r w:rsidRPr="00472B68">
        <w:rPr>
          <w:rFonts w:ascii="Arial" w:hAnsi="Arial" w:cs="Arial"/>
          <w:sz w:val="20"/>
          <w:szCs w:val="20"/>
        </w:rPr>
        <w:t>Sevdin</w:t>
      </w:r>
      <w:proofErr w:type="spellEnd"/>
      <w:r w:rsidRPr="00472B68">
        <w:rPr>
          <w:rFonts w:ascii="Arial" w:hAnsi="Arial" w:cs="Arial"/>
          <w:sz w:val="20"/>
          <w:szCs w:val="20"/>
        </w:rPr>
        <w:t xml:space="preserve"> S, </w:t>
      </w:r>
      <w:r w:rsidRPr="002F5DF3">
        <w:rPr>
          <w:rFonts w:ascii="Arial" w:hAnsi="Arial" w:cs="Arial"/>
          <w:b/>
          <w:bCs/>
          <w:sz w:val="20"/>
          <w:szCs w:val="20"/>
        </w:rPr>
        <w:t>Yucel U</w:t>
      </w:r>
      <w:r w:rsidRPr="00472B68">
        <w:rPr>
          <w:rFonts w:ascii="Arial" w:hAnsi="Arial" w:cs="Arial"/>
          <w:sz w:val="20"/>
          <w:szCs w:val="20"/>
        </w:rPr>
        <w:t xml:space="preserve">, </w:t>
      </w:r>
      <w:proofErr w:type="spellStart"/>
      <w:r w:rsidRPr="00472B68">
        <w:rPr>
          <w:rFonts w:ascii="Arial" w:hAnsi="Arial" w:cs="Arial"/>
          <w:sz w:val="20"/>
          <w:szCs w:val="20"/>
        </w:rPr>
        <w:t>Alpas</w:t>
      </w:r>
      <w:proofErr w:type="spellEnd"/>
      <w:r w:rsidRPr="00472B68">
        <w:rPr>
          <w:rFonts w:ascii="Arial" w:hAnsi="Arial" w:cs="Arial"/>
          <w:sz w:val="20"/>
          <w:szCs w:val="20"/>
        </w:rPr>
        <w:t xml:space="preserve"> H</w:t>
      </w:r>
      <w:r w:rsidR="000A083C">
        <w:rPr>
          <w:rFonts w:ascii="Arial" w:hAnsi="Arial" w:cs="Arial"/>
          <w:sz w:val="20"/>
          <w:szCs w:val="20"/>
        </w:rPr>
        <w:t>*</w:t>
      </w:r>
      <w:r w:rsidRPr="00472B68">
        <w:rPr>
          <w:rFonts w:ascii="Arial" w:hAnsi="Arial" w:cs="Arial"/>
          <w:sz w:val="20"/>
          <w:szCs w:val="20"/>
        </w:rPr>
        <w:t xml:space="preserve"> (2017). Effect of high hydrostatic pressure on crystal structure of palm stearin emulsions. Innovative Food Science and Emerging Technologies, 42, 42-48.</w:t>
      </w:r>
    </w:p>
    <w:p w14:paraId="7F3AD3B7" w14:textId="25E238E3" w:rsidR="00CD4DFD" w:rsidRPr="00472B68" w:rsidRDefault="00CD4DFD" w:rsidP="00437632">
      <w:pPr>
        <w:numPr>
          <w:ilvl w:val="0"/>
          <w:numId w:val="1"/>
        </w:numPr>
        <w:ind w:left="450"/>
        <w:rPr>
          <w:rFonts w:ascii="Arial" w:hAnsi="Arial" w:cs="Arial"/>
          <w:sz w:val="20"/>
          <w:szCs w:val="20"/>
        </w:rPr>
      </w:pPr>
      <w:r w:rsidRPr="00745AD8">
        <w:rPr>
          <w:rFonts w:ascii="Arial" w:hAnsi="Arial" w:cs="Arial"/>
          <w:sz w:val="20"/>
          <w:szCs w:val="20"/>
          <w:lang w:val="fr-FR"/>
        </w:rPr>
        <w:t xml:space="preserve">Trinetta V, Morgan M, Coupland JN, </w:t>
      </w:r>
      <w:r w:rsidRPr="002F5DF3">
        <w:rPr>
          <w:rFonts w:ascii="Arial" w:hAnsi="Arial" w:cs="Arial"/>
          <w:b/>
          <w:bCs/>
          <w:sz w:val="20"/>
          <w:szCs w:val="20"/>
          <w:lang w:val="fr-FR"/>
        </w:rPr>
        <w:t>Yucel U</w:t>
      </w:r>
      <w:r w:rsidR="000A083C" w:rsidRPr="00745AD8">
        <w:rPr>
          <w:rFonts w:ascii="Arial" w:hAnsi="Arial" w:cs="Arial"/>
          <w:sz w:val="20"/>
          <w:szCs w:val="20"/>
          <w:lang w:val="fr-FR"/>
        </w:rPr>
        <w:t>*</w:t>
      </w:r>
      <w:r w:rsidRPr="00745AD8">
        <w:rPr>
          <w:rFonts w:ascii="Arial" w:hAnsi="Arial" w:cs="Arial"/>
          <w:sz w:val="20"/>
          <w:szCs w:val="20"/>
          <w:lang w:val="fr-FR"/>
        </w:rPr>
        <w:t xml:space="preserve"> (2017). </w:t>
      </w:r>
      <w:r w:rsidRPr="00472B68">
        <w:rPr>
          <w:rFonts w:ascii="Arial" w:hAnsi="Arial" w:cs="Arial"/>
          <w:sz w:val="20"/>
          <w:szCs w:val="20"/>
        </w:rPr>
        <w:t>Essential oils against pathogen and spoilage microorganisms of Fruit Juices: Use of versatile antimicrobial delivery systems. Journal of Food Science, 82(2), 471-476.</w:t>
      </w:r>
    </w:p>
    <w:p w14:paraId="0ED918DB" w14:textId="0E992D25"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Peterson DG</w:t>
      </w:r>
      <w:r w:rsidR="000A083C">
        <w:rPr>
          <w:rFonts w:ascii="Arial" w:hAnsi="Arial" w:cs="Arial"/>
          <w:sz w:val="20"/>
          <w:szCs w:val="20"/>
        </w:rPr>
        <w:t>*</w:t>
      </w:r>
      <w:r w:rsidRPr="00472B68">
        <w:rPr>
          <w:rFonts w:ascii="Arial" w:hAnsi="Arial" w:cs="Arial"/>
          <w:sz w:val="20"/>
          <w:szCs w:val="20"/>
        </w:rPr>
        <w:t xml:space="preserve"> (2015). The effect of protein-lipid-salt interactions on the sodium availability in mouth and consequent perception of saltiness as affected by hydration. B: In powders. Journal of Agricultural and Food Chemistry, 2015, 63(34), 7494-7498.</w:t>
      </w:r>
    </w:p>
    <w:p w14:paraId="399B4953" w14:textId="271B896C"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Peterson DG</w:t>
      </w:r>
      <w:r w:rsidR="000A083C">
        <w:rPr>
          <w:rFonts w:ascii="Arial" w:hAnsi="Arial" w:cs="Arial"/>
          <w:sz w:val="20"/>
          <w:szCs w:val="20"/>
        </w:rPr>
        <w:t>*</w:t>
      </w:r>
      <w:r w:rsidRPr="00472B68">
        <w:rPr>
          <w:rFonts w:ascii="Arial" w:hAnsi="Arial" w:cs="Arial"/>
          <w:sz w:val="20"/>
          <w:szCs w:val="20"/>
        </w:rPr>
        <w:t xml:space="preserve"> (2015). The effect of protein-lipid-salt interactions on the sodium availability in mouth and consequent perception of saltiness. A: In solutions. Journal of Agricultural and Food Chemistry, 2015, 63(34), 7487-7493.</w:t>
      </w:r>
    </w:p>
    <w:p w14:paraId="1558BEBC" w14:textId="681A851D"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Elias RJ, Coupland JN</w:t>
      </w:r>
      <w:r w:rsidR="000A083C">
        <w:rPr>
          <w:rFonts w:ascii="Arial" w:hAnsi="Arial" w:cs="Arial"/>
          <w:sz w:val="20"/>
          <w:szCs w:val="20"/>
        </w:rPr>
        <w:t>*</w:t>
      </w:r>
      <w:r w:rsidRPr="00472B68">
        <w:rPr>
          <w:rFonts w:ascii="Arial" w:hAnsi="Arial" w:cs="Arial"/>
          <w:sz w:val="20"/>
          <w:szCs w:val="20"/>
        </w:rPr>
        <w:t xml:space="preserve"> (2013). Effect of liquid oil on the distribution and reactivity of a hydrophobic solute in solid lipid nanoparticles. Journal of the American Oil Chemists’ Society, 90, 819-824.</w:t>
      </w:r>
    </w:p>
    <w:p w14:paraId="0899F403" w14:textId="60E8268C"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Elias RJ, Coupland JN</w:t>
      </w:r>
      <w:r w:rsidR="000A083C">
        <w:rPr>
          <w:rFonts w:ascii="Arial" w:hAnsi="Arial" w:cs="Arial"/>
          <w:sz w:val="20"/>
          <w:szCs w:val="20"/>
        </w:rPr>
        <w:t>*</w:t>
      </w:r>
      <w:r w:rsidRPr="00472B68">
        <w:rPr>
          <w:rFonts w:ascii="Arial" w:hAnsi="Arial" w:cs="Arial"/>
          <w:sz w:val="20"/>
          <w:szCs w:val="20"/>
        </w:rPr>
        <w:t xml:space="preserve"> (2013). Localization and reactivity of a hydrophobic solute in lecithin and caseinate stabilized solid lipid nanoparticles and </w:t>
      </w:r>
      <w:proofErr w:type="spellStart"/>
      <w:r w:rsidRPr="00472B68">
        <w:rPr>
          <w:rFonts w:ascii="Arial" w:hAnsi="Arial" w:cs="Arial"/>
          <w:sz w:val="20"/>
          <w:szCs w:val="20"/>
        </w:rPr>
        <w:t>nanoemsulsion</w:t>
      </w:r>
      <w:proofErr w:type="spellEnd"/>
      <w:r w:rsidRPr="00472B68">
        <w:rPr>
          <w:rFonts w:ascii="Arial" w:hAnsi="Arial" w:cs="Arial"/>
          <w:sz w:val="20"/>
          <w:szCs w:val="20"/>
        </w:rPr>
        <w:t>. Journal of Colloid and Interface Science, 394, 20-25.</w:t>
      </w:r>
    </w:p>
    <w:p w14:paraId="1532D608" w14:textId="16D6E6E0"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Elias RJ, Coupland JN</w:t>
      </w:r>
      <w:r w:rsidR="000A083C">
        <w:rPr>
          <w:rFonts w:ascii="Arial" w:hAnsi="Arial" w:cs="Arial"/>
          <w:sz w:val="20"/>
          <w:szCs w:val="20"/>
        </w:rPr>
        <w:t>*</w:t>
      </w:r>
      <w:r w:rsidRPr="00472B68">
        <w:rPr>
          <w:rFonts w:ascii="Arial" w:hAnsi="Arial" w:cs="Arial"/>
          <w:sz w:val="20"/>
          <w:szCs w:val="20"/>
        </w:rPr>
        <w:t xml:space="preserve"> (2012). Solute distribution and stability in emulsion-based delivery systems: An EPR study. Journal of Colloid and Interface Science, 377, 105-113.</w:t>
      </w:r>
    </w:p>
    <w:p w14:paraId="5A49BA8F" w14:textId="1809A03B" w:rsidR="00CD4DFD" w:rsidRPr="00472B68" w:rsidRDefault="00CD4DFD" w:rsidP="00437632">
      <w:pPr>
        <w:numPr>
          <w:ilvl w:val="0"/>
          <w:numId w:val="1"/>
        </w:numPr>
        <w:ind w:left="450"/>
        <w:rPr>
          <w:rFonts w:ascii="Arial" w:hAnsi="Arial" w:cs="Arial"/>
          <w:sz w:val="20"/>
          <w:szCs w:val="20"/>
        </w:rPr>
      </w:pPr>
      <w:proofErr w:type="spellStart"/>
      <w:r w:rsidRPr="00472B68">
        <w:rPr>
          <w:rFonts w:ascii="Arial" w:hAnsi="Arial" w:cs="Arial"/>
          <w:sz w:val="20"/>
          <w:szCs w:val="20"/>
        </w:rPr>
        <w:t>Samtlebe</w:t>
      </w:r>
      <w:proofErr w:type="spellEnd"/>
      <w:r w:rsidRPr="00472B68">
        <w:rPr>
          <w:rFonts w:ascii="Arial" w:hAnsi="Arial" w:cs="Arial"/>
          <w:sz w:val="20"/>
          <w:szCs w:val="20"/>
        </w:rPr>
        <w:t xml:space="preserve"> M, </w:t>
      </w:r>
      <w:r w:rsidRPr="002F5DF3">
        <w:rPr>
          <w:rFonts w:ascii="Arial" w:hAnsi="Arial" w:cs="Arial"/>
          <w:b/>
          <w:bCs/>
          <w:sz w:val="20"/>
          <w:szCs w:val="20"/>
        </w:rPr>
        <w:t>Yucel U</w:t>
      </w:r>
      <w:r w:rsidRPr="00472B68">
        <w:rPr>
          <w:rFonts w:ascii="Arial" w:hAnsi="Arial" w:cs="Arial"/>
          <w:sz w:val="20"/>
          <w:szCs w:val="20"/>
        </w:rPr>
        <w:t>, Weiss J, Coupland JN</w:t>
      </w:r>
      <w:r w:rsidR="000A083C">
        <w:rPr>
          <w:rFonts w:ascii="Arial" w:hAnsi="Arial" w:cs="Arial"/>
          <w:sz w:val="20"/>
          <w:szCs w:val="20"/>
        </w:rPr>
        <w:t>*</w:t>
      </w:r>
      <w:r w:rsidRPr="00472B68">
        <w:rPr>
          <w:rFonts w:ascii="Arial" w:hAnsi="Arial" w:cs="Arial"/>
          <w:sz w:val="20"/>
          <w:szCs w:val="20"/>
        </w:rPr>
        <w:t xml:space="preserve"> (2012). Stability of solid lipid nanoparticles in the presence of liquid oil emulsions. Journal of the American Oil Chemists’ Society, 89, 609-617. </w:t>
      </w:r>
    </w:p>
    <w:p w14:paraId="5986EEFE" w14:textId="03D22447"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Coupland JN</w:t>
      </w:r>
      <w:r w:rsidR="000A083C">
        <w:rPr>
          <w:rFonts w:ascii="Arial" w:hAnsi="Arial" w:cs="Arial"/>
          <w:sz w:val="20"/>
          <w:szCs w:val="20"/>
        </w:rPr>
        <w:t>*</w:t>
      </w:r>
      <w:r w:rsidRPr="00472B68">
        <w:rPr>
          <w:rFonts w:ascii="Arial" w:hAnsi="Arial" w:cs="Arial"/>
          <w:sz w:val="20"/>
          <w:szCs w:val="20"/>
        </w:rPr>
        <w:t xml:space="preserve"> (2011). Ultrasonic characterization of lactose crystallization in gelatin gels. Journal of Food Science, 76(1), E48-E54. (Selected for cover image).</w:t>
      </w:r>
    </w:p>
    <w:p w14:paraId="288B6775" w14:textId="13C84146"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Coupland JN</w:t>
      </w:r>
      <w:r w:rsidR="00405C36" w:rsidRPr="00472B68">
        <w:rPr>
          <w:rFonts w:ascii="Arial" w:hAnsi="Arial" w:cs="Arial"/>
          <w:sz w:val="20"/>
          <w:szCs w:val="20"/>
        </w:rPr>
        <w:t>*</w:t>
      </w:r>
      <w:r w:rsidRPr="00472B68">
        <w:rPr>
          <w:rFonts w:ascii="Arial" w:hAnsi="Arial" w:cs="Arial"/>
          <w:sz w:val="20"/>
          <w:szCs w:val="20"/>
        </w:rPr>
        <w:t xml:space="preserve"> (2010). Ultrasonic attenuation measurements of the mixing, agglomeration, and sedimentation of sucrose crystals suspended in oil. Journal of American Oil Chemists Society, 88(1), 33-38.</w:t>
      </w:r>
    </w:p>
    <w:p w14:paraId="070CBD89" w14:textId="67039DB8"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Coupland JN</w:t>
      </w:r>
      <w:r w:rsidR="000A083C">
        <w:rPr>
          <w:rFonts w:ascii="Arial" w:hAnsi="Arial" w:cs="Arial"/>
          <w:sz w:val="20"/>
          <w:szCs w:val="20"/>
        </w:rPr>
        <w:t>*</w:t>
      </w:r>
      <w:r w:rsidRPr="00472B68">
        <w:rPr>
          <w:rFonts w:ascii="Arial" w:hAnsi="Arial" w:cs="Arial"/>
          <w:sz w:val="20"/>
          <w:szCs w:val="20"/>
        </w:rPr>
        <w:t xml:space="preserve"> (2010). Ultrasonic characterization of lactose dissolution. Journal of Food Engineering, 98, 28-33.</w:t>
      </w:r>
    </w:p>
    <w:p w14:paraId="0ECFF5EF" w14:textId="56E93F23" w:rsidR="00CD4DFD" w:rsidRPr="00472B68" w:rsidRDefault="00CD4DFD"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000A083C">
        <w:rPr>
          <w:rFonts w:ascii="Arial" w:hAnsi="Arial" w:cs="Arial"/>
          <w:sz w:val="20"/>
          <w:szCs w:val="20"/>
        </w:rPr>
        <w:t>*</w:t>
      </w:r>
      <w:r w:rsidRPr="00472B68">
        <w:rPr>
          <w:rFonts w:ascii="Arial" w:hAnsi="Arial" w:cs="Arial"/>
          <w:sz w:val="20"/>
          <w:szCs w:val="20"/>
        </w:rPr>
        <w:t xml:space="preserve">, </w:t>
      </w:r>
      <w:proofErr w:type="spellStart"/>
      <w:r w:rsidRPr="00472B68">
        <w:rPr>
          <w:rFonts w:ascii="Arial" w:hAnsi="Arial" w:cs="Arial"/>
          <w:sz w:val="20"/>
          <w:szCs w:val="20"/>
        </w:rPr>
        <w:t>Alpas</w:t>
      </w:r>
      <w:proofErr w:type="spellEnd"/>
      <w:r w:rsidRPr="00472B68">
        <w:rPr>
          <w:rFonts w:ascii="Arial" w:hAnsi="Arial" w:cs="Arial"/>
          <w:sz w:val="20"/>
          <w:szCs w:val="20"/>
        </w:rPr>
        <w:t xml:space="preserve"> H, </w:t>
      </w:r>
      <w:proofErr w:type="spellStart"/>
      <w:r w:rsidRPr="00472B68">
        <w:rPr>
          <w:rFonts w:ascii="Arial" w:hAnsi="Arial" w:cs="Arial"/>
          <w:sz w:val="20"/>
          <w:szCs w:val="20"/>
        </w:rPr>
        <w:t>Bayindirli</w:t>
      </w:r>
      <w:proofErr w:type="spellEnd"/>
      <w:r w:rsidRPr="00472B68">
        <w:rPr>
          <w:rFonts w:ascii="Arial" w:hAnsi="Arial" w:cs="Arial"/>
          <w:sz w:val="20"/>
          <w:szCs w:val="20"/>
        </w:rPr>
        <w:t xml:space="preserve"> A (2010). Evaluation of high pressure pretreatment for enhancing the drying rates of carrot, apple, and green bean. Journal of Food Engineering, 98, 266-272. </w:t>
      </w:r>
    </w:p>
    <w:p w14:paraId="5B1A7809" w14:textId="68A4FA73" w:rsidR="00CD4DFD" w:rsidRDefault="00CD4DFD" w:rsidP="00437632">
      <w:pPr>
        <w:numPr>
          <w:ilvl w:val="0"/>
          <w:numId w:val="1"/>
        </w:numPr>
        <w:ind w:left="450"/>
        <w:rPr>
          <w:rFonts w:ascii="Arial" w:hAnsi="Arial" w:cs="Arial"/>
          <w:sz w:val="20"/>
          <w:szCs w:val="20"/>
        </w:rPr>
      </w:pPr>
      <w:proofErr w:type="spellStart"/>
      <w:r w:rsidRPr="00472B68">
        <w:rPr>
          <w:rFonts w:ascii="Arial" w:hAnsi="Arial" w:cs="Arial"/>
          <w:sz w:val="20"/>
          <w:szCs w:val="20"/>
        </w:rPr>
        <w:t>Vardhanabhuti</w:t>
      </w:r>
      <w:proofErr w:type="spellEnd"/>
      <w:r w:rsidRPr="00472B68">
        <w:rPr>
          <w:rFonts w:ascii="Arial" w:hAnsi="Arial" w:cs="Arial"/>
          <w:sz w:val="20"/>
          <w:szCs w:val="20"/>
        </w:rPr>
        <w:t xml:space="preserve"> B, </w:t>
      </w:r>
      <w:r w:rsidRPr="002F5DF3">
        <w:rPr>
          <w:rFonts w:ascii="Arial" w:hAnsi="Arial" w:cs="Arial"/>
          <w:b/>
          <w:bCs/>
          <w:sz w:val="20"/>
          <w:szCs w:val="20"/>
        </w:rPr>
        <w:t>Yucel U</w:t>
      </w:r>
      <w:r w:rsidRPr="00472B68">
        <w:rPr>
          <w:rFonts w:ascii="Arial" w:hAnsi="Arial" w:cs="Arial"/>
          <w:sz w:val="20"/>
          <w:szCs w:val="20"/>
        </w:rPr>
        <w:t xml:space="preserve">, Coupland JN, </w:t>
      </w:r>
      <w:proofErr w:type="spellStart"/>
      <w:r w:rsidRPr="00472B68">
        <w:rPr>
          <w:rFonts w:ascii="Arial" w:hAnsi="Arial" w:cs="Arial"/>
          <w:sz w:val="20"/>
          <w:szCs w:val="20"/>
        </w:rPr>
        <w:t>Foegeding</w:t>
      </w:r>
      <w:proofErr w:type="spellEnd"/>
      <w:r w:rsidRPr="00472B68">
        <w:rPr>
          <w:rFonts w:ascii="Arial" w:hAnsi="Arial" w:cs="Arial"/>
          <w:sz w:val="20"/>
          <w:szCs w:val="20"/>
        </w:rPr>
        <w:t xml:space="preserve"> EA</w:t>
      </w:r>
      <w:r w:rsidR="000A083C">
        <w:rPr>
          <w:rFonts w:ascii="Arial" w:hAnsi="Arial" w:cs="Arial"/>
          <w:sz w:val="20"/>
          <w:szCs w:val="20"/>
        </w:rPr>
        <w:t>*</w:t>
      </w:r>
      <w:r w:rsidRPr="00472B68">
        <w:rPr>
          <w:rFonts w:ascii="Arial" w:hAnsi="Arial" w:cs="Arial"/>
          <w:sz w:val="20"/>
          <w:szCs w:val="20"/>
        </w:rPr>
        <w:t xml:space="preserve"> (2009). Interaction between β-lactoglobulin and dextran sulfate at near neutral pH and their effect on thermal stability. Food Hydrocolloids, 23 (6), 1511-1520.</w:t>
      </w:r>
    </w:p>
    <w:p w14:paraId="65CC5956" w14:textId="3C01C6D9" w:rsidR="00997D70" w:rsidRDefault="00997D70" w:rsidP="00997D70">
      <w:pPr>
        <w:ind w:left="450"/>
        <w:rPr>
          <w:rFonts w:ascii="Arial" w:hAnsi="Arial" w:cs="Arial"/>
          <w:sz w:val="20"/>
          <w:szCs w:val="20"/>
        </w:rPr>
      </w:pPr>
    </w:p>
    <w:p w14:paraId="2B363D9D" w14:textId="77777777" w:rsidR="000A0D87" w:rsidRDefault="000A0D87" w:rsidP="00997D70">
      <w:pPr>
        <w:ind w:left="450"/>
        <w:rPr>
          <w:rFonts w:ascii="Arial" w:hAnsi="Arial" w:cs="Arial"/>
          <w:sz w:val="20"/>
          <w:szCs w:val="20"/>
        </w:rPr>
      </w:pPr>
    </w:p>
    <w:p w14:paraId="685A1443" w14:textId="77777777" w:rsidR="00997D70" w:rsidRPr="00472B68" w:rsidRDefault="00997D70" w:rsidP="00997D70">
      <w:pPr>
        <w:tabs>
          <w:tab w:val="left" w:pos="2880"/>
        </w:tabs>
        <w:rPr>
          <w:rFonts w:ascii="Arial" w:hAnsi="Arial" w:cs="Arial"/>
          <w:b/>
          <w:i/>
          <w:sz w:val="20"/>
          <w:szCs w:val="20"/>
        </w:rPr>
      </w:pPr>
      <w:r w:rsidRPr="00472B68">
        <w:rPr>
          <w:rFonts w:ascii="Arial" w:hAnsi="Arial" w:cs="Arial"/>
          <w:b/>
          <w:i/>
          <w:sz w:val="20"/>
          <w:szCs w:val="20"/>
        </w:rPr>
        <w:t>Book Chapters:</w:t>
      </w:r>
    </w:p>
    <w:p w14:paraId="6D64475E" w14:textId="27703043" w:rsidR="00C45FCA" w:rsidRPr="00C45FCA" w:rsidRDefault="00C45FCA" w:rsidP="00437632">
      <w:pPr>
        <w:numPr>
          <w:ilvl w:val="0"/>
          <w:numId w:val="1"/>
        </w:numPr>
        <w:ind w:left="450"/>
        <w:rPr>
          <w:rFonts w:ascii="Arial" w:hAnsi="Arial" w:cs="Arial"/>
          <w:sz w:val="20"/>
          <w:szCs w:val="20"/>
        </w:rPr>
      </w:pPr>
      <w:bookmarkStart w:id="2" w:name="_Hlk178707771"/>
      <w:r w:rsidRPr="002F5DF3">
        <w:rPr>
          <w:rFonts w:ascii="Arial" w:hAnsi="Arial" w:cs="Arial"/>
          <w:b/>
          <w:bCs/>
          <w:sz w:val="20"/>
          <w:szCs w:val="20"/>
        </w:rPr>
        <w:t>Yucel U</w:t>
      </w:r>
      <w:r w:rsidR="000A083C" w:rsidRPr="00321588">
        <w:rPr>
          <w:rFonts w:ascii="Arial" w:hAnsi="Arial" w:cs="Arial"/>
          <w:b/>
          <w:bCs/>
          <w:sz w:val="20"/>
          <w:szCs w:val="20"/>
        </w:rPr>
        <w:t>*</w:t>
      </w:r>
      <w:r>
        <w:rPr>
          <w:rFonts w:ascii="Arial" w:hAnsi="Arial" w:cs="Arial"/>
          <w:sz w:val="20"/>
          <w:szCs w:val="20"/>
        </w:rPr>
        <w:t>, Smith JS (</w:t>
      </w:r>
      <w:r w:rsidR="00E20561">
        <w:rPr>
          <w:rFonts w:ascii="Arial" w:hAnsi="Arial" w:cs="Arial"/>
          <w:i/>
          <w:iCs/>
          <w:sz w:val="20"/>
          <w:szCs w:val="20"/>
        </w:rPr>
        <w:t>2024</w:t>
      </w:r>
      <w:r>
        <w:rPr>
          <w:rFonts w:ascii="Arial" w:hAnsi="Arial" w:cs="Arial"/>
          <w:sz w:val="20"/>
          <w:szCs w:val="20"/>
        </w:rPr>
        <w:t>). Mass spectrometry (Chapter 11). In Food Analysis 6</w:t>
      </w:r>
      <w:r w:rsidRPr="00C45FCA">
        <w:rPr>
          <w:rFonts w:ascii="Arial" w:hAnsi="Arial" w:cs="Arial"/>
          <w:sz w:val="20"/>
          <w:szCs w:val="20"/>
          <w:vertAlign w:val="superscript"/>
        </w:rPr>
        <w:t>th</w:t>
      </w:r>
      <w:r>
        <w:rPr>
          <w:rFonts w:ascii="Arial" w:hAnsi="Arial" w:cs="Arial"/>
          <w:sz w:val="20"/>
          <w:szCs w:val="20"/>
        </w:rPr>
        <w:t xml:space="preserve"> Ed. (Ed. by Nielsen S, Ismail P), Springer.  </w:t>
      </w:r>
    </w:p>
    <w:bookmarkEnd w:id="2"/>
    <w:p w14:paraId="2434D04C" w14:textId="04D96DE3" w:rsidR="00F34421" w:rsidRDefault="00F34421" w:rsidP="00437632">
      <w:pPr>
        <w:numPr>
          <w:ilvl w:val="0"/>
          <w:numId w:val="1"/>
        </w:numPr>
        <w:ind w:left="450"/>
        <w:rPr>
          <w:rFonts w:ascii="Arial" w:hAnsi="Arial" w:cs="Arial"/>
          <w:sz w:val="20"/>
          <w:szCs w:val="20"/>
        </w:rPr>
      </w:pPr>
      <w:r>
        <w:rPr>
          <w:rFonts w:ascii="Arial" w:hAnsi="Arial" w:cs="Arial"/>
          <w:sz w:val="20"/>
          <w:szCs w:val="20"/>
        </w:rPr>
        <w:t xml:space="preserve">Kaya E, </w:t>
      </w:r>
      <w:r w:rsidRPr="002F5DF3">
        <w:rPr>
          <w:rFonts w:ascii="Arial" w:hAnsi="Arial" w:cs="Arial"/>
          <w:b/>
          <w:bCs/>
          <w:sz w:val="20"/>
          <w:szCs w:val="20"/>
        </w:rPr>
        <w:t>Yucel U</w:t>
      </w:r>
      <w:r w:rsidR="000A083C" w:rsidRPr="00321588">
        <w:rPr>
          <w:rFonts w:ascii="Arial" w:hAnsi="Arial" w:cs="Arial"/>
          <w:b/>
          <w:bCs/>
          <w:sz w:val="20"/>
          <w:szCs w:val="20"/>
        </w:rPr>
        <w:t>*</w:t>
      </w:r>
      <w:r w:rsidR="0069645C">
        <w:rPr>
          <w:rFonts w:ascii="Arial" w:hAnsi="Arial" w:cs="Arial"/>
          <w:sz w:val="20"/>
          <w:szCs w:val="20"/>
        </w:rPr>
        <w:t xml:space="preserve"> (2023</w:t>
      </w:r>
      <w:r w:rsidR="00471A71">
        <w:rPr>
          <w:rFonts w:ascii="Arial" w:hAnsi="Arial" w:cs="Arial"/>
          <w:sz w:val="20"/>
          <w:szCs w:val="20"/>
        </w:rPr>
        <w:t>)</w:t>
      </w:r>
      <w:r>
        <w:rPr>
          <w:rFonts w:ascii="Arial" w:hAnsi="Arial" w:cs="Arial"/>
          <w:sz w:val="20"/>
          <w:szCs w:val="20"/>
        </w:rPr>
        <w:t xml:space="preserve">. </w:t>
      </w:r>
      <w:r w:rsidRPr="00F34421">
        <w:rPr>
          <w:rFonts w:ascii="Arial" w:hAnsi="Arial" w:cs="Arial"/>
          <w:sz w:val="20"/>
          <w:szCs w:val="20"/>
        </w:rPr>
        <w:t>Advances in cellulose-based packaging films and coatings for food products</w:t>
      </w:r>
      <w:r>
        <w:rPr>
          <w:rFonts w:ascii="Arial" w:hAnsi="Arial" w:cs="Arial"/>
          <w:sz w:val="20"/>
          <w:szCs w:val="20"/>
        </w:rPr>
        <w:t xml:space="preserve">. </w:t>
      </w:r>
      <w:r w:rsidRPr="00F34421">
        <w:rPr>
          <w:rFonts w:ascii="Arial" w:hAnsi="Arial" w:cs="Arial"/>
          <w:sz w:val="20"/>
          <w:szCs w:val="20"/>
        </w:rPr>
        <w:t xml:space="preserve">Cellulose - Fundamentals and Conversion </w:t>
      </w:r>
      <w:r w:rsidR="005D7AD6" w:rsidRPr="00F34421">
        <w:rPr>
          <w:rFonts w:ascii="Arial" w:hAnsi="Arial" w:cs="Arial"/>
          <w:sz w:val="20"/>
          <w:szCs w:val="20"/>
        </w:rPr>
        <w:t>into</w:t>
      </w:r>
      <w:r w:rsidRPr="00F34421">
        <w:rPr>
          <w:rFonts w:ascii="Arial" w:hAnsi="Arial" w:cs="Arial"/>
          <w:sz w:val="20"/>
          <w:szCs w:val="20"/>
        </w:rPr>
        <w:t xml:space="preserve"> Biofuel and Useful Chemicals</w:t>
      </w:r>
      <w:r>
        <w:rPr>
          <w:rFonts w:ascii="Arial" w:hAnsi="Arial" w:cs="Arial"/>
          <w:sz w:val="20"/>
          <w:szCs w:val="20"/>
        </w:rPr>
        <w:t xml:space="preserve"> (Ed. by </w:t>
      </w:r>
      <w:r w:rsidRPr="00F34421">
        <w:rPr>
          <w:rFonts w:ascii="Arial" w:hAnsi="Arial" w:cs="Arial"/>
          <w:sz w:val="20"/>
          <w:szCs w:val="20"/>
        </w:rPr>
        <w:t>Jeyakumar</w:t>
      </w:r>
      <w:r w:rsidR="00471A71">
        <w:rPr>
          <w:rFonts w:ascii="Arial" w:hAnsi="Arial" w:cs="Arial"/>
          <w:sz w:val="20"/>
          <w:szCs w:val="20"/>
        </w:rPr>
        <w:t xml:space="preserve"> RB</w:t>
      </w:r>
      <w:r w:rsidRPr="00F34421">
        <w:rPr>
          <w:rFonts w:ascii="Arial" w:hAnsi="Arial" w:cs="Arial"/>
          <w:sz w:val="20"/>
          <w:szCs w:val="20"/>
        </w:rPr>
        <w:t>, Ravi</w:t>
      </w:r>
      <w:r w:rsidR="00471A71">
        <w:rPr>
          <w:rFonts w:ascii="Arial" w:hAnsi="Arial" w:cs="Arial"/>
          <w:sz w:val="20"/>
          <w:szCs w:val="20"/>
        </w:rPr>
        <w:t xml:space="preserve"> YK, </w:t>
      </w:r>
      <w:r w:rsidRPr="00F34421">
        <w:rPr>
          <w:rFonts w:ascii="Arial" w:hAnsi="Arial" w:cs="Arial"/>
          <w:sz w:val="20"/>
          <w:szCs w:val="20"/>
        </w:rPr>
        <w:t>Sankarapandian</w:t>
      </w:r>
      <w:r>
        <w:rPr>
          <w:rFonts w:ascii="Arial" w:hAnsi="Arial" w:cs="Arial"/>
          <w:sz w:val="20"/>
          <w:szCs w:val="20"/>
        </w:rPr>
        <w:t xml:space="preserve"> </w:t>
      </w:r>
      <w:r w:rsidR="00471A71">
        <w:rPr>
          <w:rFonts w:ascii="Arial" w:hAnsi="Arial" w:cs="Arial"/>
          <w:sz w:val="20"/>
          <w:szCs w:val="20"/>
        </w:rPr>
        <w:t xml:space="preserve">K), </w:t>
      </w:r>
      <w:proofErr w:type="spellStart"/>
      <w:r w:rsidRPr="00F34421">
        <w:rPr>
          <w:rFonts w:ascii="Arial" w:hAnsi="Arial" w:cs="Arial"/>
          <w:sz w:val="20"/>
          <w:szCs w:val="20"/>
        </w:rPr>
        <w:t>IntechOpen</w:t>
      </w:r>
      <w:proofErr w:type="spellEnd"/>
      <w:r w:rsidR="00471A71">
        <w:rPr>
          <w:rFonts w:ascii="Arial" w:hAnsi="Arial" w:cs="Arial"/>
          <w:sz w:val="20"/>
          <w:szCs w:val="20"/>
        </w:rPr>
        <w:t xml:space="preserve">, </w:t>
      </w:r>
      <w:r w:rsidR="00CA027B" w:rsidRPr="00CA027B">
        <w:rPr>
          <w:rFonts w:ascii="Arial" w:hAnsi="Arial" w:cs="Arial"/>
          <w:i/>
          <w:iCs/>
          <w:sz w:val="20"/>
          <w:szCs w:val="20"/>
        </w:rPr>
        <w:t>available o</w:t>
      </w:r>
      <w:r w:rsidR="00CA027B">
        <w:rPr>
          <w:rFonts w:ascii="Arial" w:hAnsi="Arial" w:cs="Arial"/>
          <w:i/>
          <w:sz w:val="20"/>
          <w:szCs w:val="20"/>
        </w:rPr>
        <w:t>nline</w:t>
      </w:r>
      <w:r w:rsidR="00471A71">
        <w:rPr>
          <w:rFonts w:ascii="Arial" w:hAnsi="Arial" w:cs="Arial"/>
          <w:sz w:val="20"/>
          <w:szCs w:val="20"/>
        </w:rPr>
        <w:t>.</w:t>
      </w:r>
    </w:p>
    <w:p w14:paraId="62C830CB" w14:textId="3F061AD4" w:rsidR="00997D70" w:rsidRPr="00472B68" w:rsidRDefault="00997D70"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000A083C" w:rsidRPr="00321588">
        <w:rPr>
          <w:rFonts w:ascii="Arial" w:hAnsi="Arial" w:cs="Arial"/>
          <w:b/>
          <w:bCs/>
          <w:sz w:val="20"/>
          <w:szCs w:val="20"/>
        </w:rPr>
        <w:t>*</w:t>
      </w:r>
      <w:r w:rsidRPr="00321588">
        <w:rPr>
          <w:rFonts w:ascii="Arial" w:hAnsi="Arial" w:cs="Arial"/>
          <w:b/>
          <w:bCs/>
          <w:sz w:val="20"/>
          <w:szCs w:val="20"/>
        </w:rPr>
        <w:t xml:space="preserve"> </w:t>
      </w:r>
      <w:r w:rsidRPr="00472B68">
        <w:rPr>
          <w:rFonts w:ascii="Arial" w:hAnsi="Arial" w:cs="Arial"/>
          <w:sz w:val="20"/>
          <w:szCs w:val="20"/>
        </w:rPr>
        <w:t xml:space="preserve">(2016). Intelligent Packaging. Reference Module in </w:t>
      </w:r>
      <w:r w:rsidR="00F34421">
        <w:rPr>
          <w:rFonts w:ascii="Arial" w:hAnsi="Arial" w:cs="Arial"/>
          <w:sz w:val="20"/>
          <w:szCs w:val="20"/>
        </w:rPr>
        <w:t xml:space="preserve">Food Sciences (Ed. by Smithers </w:t>
      </w:r>
      <w:r w:rsidRPr="00472B68">
        <w:rPr>
          <w:rFonts w:ascii="Arial" w:hAnsi="Arial" w:cs="Arial"/>
          <w:sz w:val="20"/>
          <w:szCs w:val="20"/>
        </w:rPr>
        <w:t xml:space="preserve">G). Elsevier, pp. 1-5. </w:t>
      </w:r>
    </w:p>
    <w:p w14:paraId="3504CF83" w14:textId="5E2AE07F" w:rsidR="00997D70" w:rsidRPr="00472B68" w:rsidRDefault="00997D70"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Elias RJ, Coupland JN</w:t>
      </w:r>
      <w:r w:rsidR="000A083C">
        <w:rPr>
          <w:rFonts w:ascii="Arial" w:hAnsi="Arial" w:cs="Arial"/>
          <w:sz w:val="20"/>
          <w:szCs w:val="20"/>
        </w:rPr>
        <w:t>*</w:t>
      </w:r>
      <w:r w:rsidRPr="00472B68">
        <w:rPr>
          <w:rFonts w:ascii="Arial" w:hAnsi="Arial" w:cs="Arial"/>
          <w:sz w:val="20"/>
          <w:szCs w:val="20"/>
        </w:rPr>
        <w:t xml:space="preserve"> (2012). Emulsions, </w:t>
      </w:r>
      <w:proofErr w:type="spellStart"/>
      <w:r w:rsidRPr="00472B68">
        <w:rPr>
          <w:rFonts w:ascii="Arial" w:hAnsi="Arial" w:cs="Arial"/>
          <w:sz w:val="20"/>
          <w:szCs w:val="20"/>
        </w:rPr>
        <w:t>nanoemulsions</w:t>
      </w:r>
      <w:proofErr w:type="spellEnd"/>
      <w:r w:rsidRPr="00472B68">
        <w:rPr>
          <w:rFonts w:ascii="Arial" w:hAnsi="Arial" w:cs="Arial"/>
          <w:sz w:val="20"/>
          <w:szCs w:val="20"/>
        </w:rPr>
        <w:t xml:space="preserve"> and solid lipid nanoparticles as delivery systems in foods. In Food and Industrial Bioproducts and</w:t>
      </w:r>
      <w:r w:rsidR="00F34421">
        <w:rPr>
          <w:rFonts w:ascii="Arial" w:hAnsi="Arial" w:cs="Arial"/>
          <w:sz w:val="20"/>
          <w:szCs w:val="20"/>
        </w:rPr>
        <w:t xml:space="preserve"> Bioprocessing (Ed. by Dunford </w:t>
      </w:r>
      <w:r w:rsidRPr="00472B68">
        <w:rPr>
          <w:rFonts w:ascii="Arial" w:hAnsi="Arial" w:cs="Arial"/>
          <w:sz w:val="20"/>
          <w:szCs w:val="20"/>
        </w:rPr>
        <w:t>NT), Wiley-Blackwell, pp. 167-184.</w:t>
      </w:r>
    </w:p>
    <w:p w14:paraId="1499A06C" w14:textId="77777777" w:rsidR="00997D70" w:rsidRPr="00472B68" w:rsidRDefault="00997D70" w:rsidP="00997D70">
      <w:pPr>
        <w:ind w:left="450"/>
        <w:rPr>
          <w:rFonts w:ascii="Arial" w:hAnsi="Arial" w:cs="Arial"/>
          <w:sz w:val="20"/>
          <w:szCs w:val="20"/>
        </w:rPr>
      </w:pPr>
    </w:p>
    <w:p w14:paraId="43E52CD5" w14:textId="44A1B8E8" w:rsidR="00C669E4" w:rsidRPr="00472B68" w:rsidRDefault="00E12280" w:rsidP="00C669E4">
      <w:pPr>
        <w:tabs>
          <w:tab w:val="left" w:pos="2880"/>
        </w:tabs>
        <w:rPr>
          <w:rFonts w:ascii="Arial" w:hAnsi="Arial" w:cs="Arial"/>
          <w:b/>
          <w:i/>
          <w:sz w:val="20"/>
          <w:szCs w:val="20"/>
        </w:rPr>
      </w:pPr>
      <w:r>
        <w:rPr>
          <w:rFonts w:ascii="Arial" w:hAnsi="Arial" w:cs="Arial"/>
          <w:b/>
          <w:i/>
          <w:sz w:val="20"/>
          <w:szCs w:val="20"/>
        </w:rPr>
        <w:t>Technical P</w:t>
      </w:r>
      <w:r w:rsidR="00573C46" w:rsidRPr="00472B68">
        <w:rPr>
          <w:rFonts w:ascii="Arial" w:hAnsi="Arial" w:cs="Arial"/>
          <w:b/>
          <w:i/>
          <w:sz w:val="20"/>
          <w:szCs w:val="20"/>
        </w:rPr>
        <w:t>resentations</w:t>
      </w:r>
      <w:r w:rsidRPr="00E12280">
        <w:rPr>
          <w:rFonts w:ascii="Arial" w:hAnsi="Arial" w:cs="Arial"/>
          <w:b/>
          <w:i/>
          <w:sz w:val="20"/>
          <w:szCs w:val="20"/>
        </w:rPr>
        <w:t xml:space="preserve"> </w:t>
      </w:r>
      <w:r>
        <w:rPr>
          <w:rFonts w:ascii="Arial" w:hAnsi="Arial" w:cs="Arial"/>
          <w:b/>
          <w:i/>
          <w:sz w:val="20"/>
          <w:szCs w:val="20"/>
        </w:rPr>
        <w:t>(</w:t>
      </w:r>
      <w:r w:rsidRPr="00472B68">
        <w:rPr>
          <w:rFonts w:ascii="Arial" w:hAnsi="Arial" w:cs="Arial"/>
          <w:b/>
          <w:i/>
          <w:sz w:val="20"/>
          <w:szCs w:val="20"/>
        </w:rPr>
        <w:t>Oral</w:t>
      </w:r>
      <w:r>
        <w:rPr>
          <w:rFonts w:ascii="Arial" w:hAnsi="Arial" w:cs="Arial"/>
          <w:b/>
          <w:i/>
          <w:sz w:val="20"/>
          <w:szCs w:val="20"/>
        </w:rPr>
        <w:t>)</w:t>
      </w:r>
    </w:p>
    <w:p w14:paraId="2699A71C" w14:textId="3FB12F7A" w:rsidR="00851980" w:rsidRPr="00851980" w:rsidRDefault="00851980" w:rsidP="00851980">
      <w:pPr>
        <w:pStyle w:val="ListParagraph"/>
        <w:numPr>
          <w:ilvl w:val="0"/>
          <w:numId w:val="5"/>
        </w:numPr>
        <w:ind w:left="450"/>
        <w:rPr>
          <w:rFonts w:ascii="Arial" w:hAnsi="Arial" w:cs="Arial"/>
          <w:sz w:val="20"/>
          <w:szCs w:val="20"/>
        </w:rPr>
      </w:pPr>
      <w:r w:rsidRPr="00861B5A">
        <w:rPr>
          <w:rFonts w:ascii="Arial" w:hAnsi="Arial" w:cs="Arial"/>
          <w:b/>
          <w:bCs/>
          <w:sz w:val="20"/>
          <w:szCs w:val="20"/>
        </w:rPr>
        <w:lastRenderedPageBreak/>
        <w:t>Yucel U</w:t>
      </w:r>
      <w:r w:rsidRPr="00851980">
        <w:rPr>
          <w:rFonts w:ascii="Arial" w:hAnsi="Arial" w:cs="Arial"/>
          <w:sz w:val="20"/>
          <w:szCs w:val="20"/>
        </w:rPr>
        <w:t xml:space="preserve"> (2024 – </w:t>
      </w:r>
      <w:r>
        <w:rPr>
          <w:rFonts w:ascii="Arial" w:hAnsi="Arial" w:cs="Arial"/>
          <w:sz w:val="20"/>
          <w:szCs w:val="20"/>
        </w:rPr>
        <w:t>invited</w:t>
      </w:r>
      <w:r w:rsidRPr="00851980">
        <w:rPr>
          <w:rFonts w:ascii="Arial" w:hAnsi="Arial" w:cs="Arial"/>
          <w:sz w:val="20"/>
          <w:szCs w:val="20"/>
        </w:rPr>
        <w:t>). Emerging approaches for understanding EPS formation and composition. IAFP Latino, November 2024, Santos, Brazil</w:t>
      </w:r>
      <w:r>
        <w:rPr>
          <w:rFonts w:ascii="Arial" w:hAnsi="Arial" w:cs="Arial"/>
          <w:sz w:val="20"/>
          <w:szCs w:val="20"/>
        </w:rPr>
        <w:t>.</w:t>
      </w:r>
    </w:p>
    <w:p w14:paraId="0AE5B210" w14:textId="5B495047" w:rsidR="009A6399" w:rsidRDefault="009A6399" w:rsidP="00437632">
      <w:pPr>
        <w:pStyle w:val="ListParagraph"/>
        <w:numPr>
          <w:ilvl w:val="0"/>
          <w:numId w:val="5"/>
        </w:numPr>
        <w:ind w:left="450"/>
        <w:rPr>
          <w:rFonts w:ascii="Arial" w:hAnsi="Arial" w:cs="Arial"/>
          <w:sz w:val="20"/>
          <w:szCs w:val="20"/>
        </w:rPr>
      </w:pPr>
      <w:r>
        <w:rPr>
          <w:rFonts w:ascii="Arial" w:hAnsi="Arial" w:cs="Arial"/>
          <w:sz w:val="20"/>
          <w:szCs w:val="20"/>
        </w:rPr>
        <w:t xml:space="preserve">Kaya E, </w:t>
      </w:r>
      <w:r w:rsidRPr="002F5DF3">
        <w:rPr>
          <w:rFonts w:ascii="Arial" w:hAnsi="Arial" w:cs="Arial"/>
          <w:b/>
          <w:bCs/>
          <w:sz w:val="20"/>
          <w:szCs w:val="20"/>
        </w:rPr>
        <w:t>Yucel U</w:t>
      </w:r>
      <w:r>
        <w:rPr>
          <w:rFonts w:ascii="Arial" w:hAnsi="Arial" w:cs="Arial"/>
          <w:sz w:val="20"/>
          <w:szCs w:val="20"/>
        </w:rPr>
        <w:t xml:space="preserve"> (2023</w:t>
      </w:r>
      <w:r w:rsidR="00650AAC">
        <w:rPr>
          <w:rFonts w:ascii="Arial" w:hAnsi="Arial" w:cs="Arial"/>
          <w:sz w:val="20"/>
          <w:szCs w:val="20"/>
        </w:rPr>
        <w:t>-invited</w:t>
      </w:r>
      <w:r>
        <w:rPr>
          <w:rFonts w:ascii="Arial" w:hAnsi="Arial" w:cs="Arial"/>
          <w:sz w:val="20"/>
          <w:szCs w:val="20"/>
        </w:rPr>
        <w:t xml:space="preserve">). </w:t>
      </w:r>
      <w:r w:rsidR="002148EB" w:rsidRPr="002148EB">
        <w:rPr>
          <w:rFonts w:ascii="Arial" w:hAnsi="Arial" w:cs="Arial"/>
          <w:sz w:val="20"/>
          <w:szCs w:val="20"/>
        </w:rPr>
        <w:t xml:space="preserve">Sorghum Oleosomes: </w:t>
      </w:r>
      <w:r w:rsidR="00807B61">
        <w:rPr>
          <w:rFonts w:ascii="Arial" w:hAnsi="Arial" w:cs="Arial"/>
          <w:sz w:val="20"/>
          <w:szCs w:val="20"/>
        </w:rPr>
        <w:t>E</w:t>
      </w:r>
      <w:r w:rsidR="002148EB" w:rsidRPr="002148EB">
        <w:rPr>
          <w:rFonts w:ascii="Arial" w:hAnsi="Arial" w:cs="Arial"/>
          <w:sz w:val="20"/>
          <w:szCs w:val="20"/>
        </w:rPr>
        <w:t>ffect of extraction on compositional and structural characteristics</w:t>
      </w:r>
      <w:r w:rsidR="002148EB">
        <w:rPr>
          <w:rFonts w:ascii="Arial" w:hAnsi="Arial" w:cs="Arial"/>
          <w:sz w:val="20"/>
          <w:szCs w:val="20"/>
        </w:rPr>
        <w:t>.</w:t>
      </w:r>
      <w:r w:rsidR="0080745E">
        <w:rPr>
          <w:rFonts w:ascii="Arial" w:hAnsi="Arial" w:cs="Arial"/>
          <w:sz w:val="20"/>
          <w:szCs w:val="20"/>
        </w:rPr>
        <w:t xml:space="preserve"> </w:t>
      </w:r>
      <w:r w:rsidR="002148EB">
        <w:rPr>
          <w:rFonts w:ascii="Arial" w:hAnsi="Arial" w:cs="Arial"/>
          <w:sz w:val="20"/>
          <w:szCs w:val="20"/>
        </w:rPr>
        <w:t>2023</w:t>
      </w:r>
      <w:r w:rsidR="002148EB" w:rsidRPr="00FF5224">
        <w:rPr>
          <w:rFonts w:ascii="Arial" w:hAnsi="Arial" w:cs="Arial"/>
          <w:sz w:val="20"/>
          <w:szCs w:val="20"/>
        </w:rPr>
        <w:t xml:space="preserve"> AOCS Annual Meeting &amp; Expo, </w:t>
      </w:r>
      <w:r w:rsidR="002148EB">
        <w:rPr>
          <w:rFonts w:ascii="Arial" w:hAnsi="Arial" w:cs="Arial"/>
          <w:sz w:val="20"/>
          <w:szCs w:val="20"/>
        </w:rPr>
        <w:t>Denver, CO</w:t>
      </w:r>
      <w:r w:rsidR="002148EB" w:rsidRPr="00FF5224">
        <w:rPr>
          <w:rFonts w:ascii="Arial" w:hAnsi="Arial" w:cs="Arial"/>
          <w:sz w:val="20"/>
          <w:szCs w:val="20"/>
        </w:rPr>
        <w:t xml:space="preserve"> (</w:t>
      </w:r>
      <w:r w:rsidR="002148EB">
        <w:rPr>
          <w:rFonts w:ascii="Arial" w:hAnsi="Arial" w:cs="Arial"/>
          <w:sz w:val="20"/>
          <w:szCs w:val="20"/>
        </w:rPr>
        <w:t>April 30</w:t>
      </w:r>
      <w:r w:rsidR="002148EB" w:rsidRPr="00FF5224">
        <w:rPr>
          <w:rFonts w:ascii="Arial" w:hAnsi="Arial" w:cs="Arial"/>
          <w:sz w:val="20"/>
          <w:szCs w:val="20"/>
        </w:rPr>
        <w:t>-</w:t>
      </w:r>
      <w:r w:rsidR="002148EB">
        <w:rPr>
          <w:rFonts w:ascii="Arial" w:hAnsi="Arial" w:cs="Arial"/>
          <w:sz w:val="20"/>
          <w:szCs w:val="20"/>
        </w:rPr>
        <w:t>May 3</w:t>
      </w:r>
      <w:r w:rsidR="002148EB" w:rsidRPr="00FF5224">
        <w:rPr>
          <w:rFonts w:ascii="Arial" w:hAnsi="Arial" w:cs="Arial"/>
          <w:sz w:val="20"/>
          <w:szCs w:val="20"/>
        </w:rPr>
        <w:t>, 2022)</w:t>
      </w:r>
      <w:r w:rsidR="002148EB">
        <w:rPr>
          <w:rFonts w:ascii="Arial" w:hAnsi="Arial" w:cs="Arial"/>
          <w:sz w:val="20"/>
          <w:szCs w:val="20"/>
        </w:rPr>
        <w:t>.</w:t>
      </w:r>
    </w:p>
    <w:p w14:paraId="7D2444BB" w14:textId="1E505550" w:rsidR="00F34421" w:rsidRDefault="00F34421" w:rsidP="00437632">
      <w:pPr>
        <w:pStyle w:val="ListParagraph"/>
        <w:numPr>
          <w:ilvl w:val="0"/>
          <w:numId w:val="5"/>
        </w:numPr>
        <w:ind w:left="450"/>
        <w:rPr>
          <w:rFonts w:ascii="Arial" w:hAnsi="Arial" w:cs="Arial"/>
          <w:sz w:val="20"/>
          <w:szCs w:val="20"/>
        </w:rPr>
      </w:pPr>
      <w:r w:rsidRPr="002F5DF3">
        <w:rPr>
          <w:rFonts w:ascii="Arial" w:hAnsi="Arial" w:cs="Arial"/>
          <w:b/>
          <w:bCs/>
          <w:sz w:val="20"/>
          <w:szCs w:val="20"/>
        </w:rPr>
        <w:t>Yucel U</w:t>
      </w:r>
      <w:r w:rsidRPr="00321588">
        <w:rPr>
          <w:rFonts w:ascii="Arial" w:hAnsi="Arial" w:cs="Arial"/>
          <w:b/>
          <w:bCs/>
          <w:sz w:val="20"/>
          <w:szCs w:val="20"/>
        </w:rPr>
        <w:t>*</w:t>
      </w:r>
      <w:r>
        <w:rPr>
          <w:rFonts w:ascii="Arial" w:hAnsi="Arial" w:cs="Arial"/>
          <w:sz w:val="20"/>
          <w:szCs w:val="20"/>
        </w:rPr>
        <w:t xml:space="preserve"> (</w:t>
      </w:r>
      <w:r w:rsidR="00510CE6">
        <w:rPr>
          <w:rFonts w:ascii="Arial" w:hAnsi="Arial" w:cs="Arial"/>
          <w:sz w:val="20"/>
          <w:szCs w:val="20"/>
        </w:rPr>
        <w:t>2023</w:t>
      </w:r>
      <w:r>
        <w:rPr>
          <w:rFonts w:ascii="Arial" w:hAnsi="Arial" w:cs="Arial"/>
          <w:sz w:val="20"/>
          <w:szCs w:val="20"/>
        </w:rPr>
        <w:t>-invited).</w:t>
      </w:r>
      <w:r w:rsidR="00B94636" w:rsidRPr="00B94636">
        <w:t xml:space="preserve"> </w:t>
      </w:r>
      <w:r w:rsidR="00B94636">
        <w:rPr>
          <w:rFonts w:ascii="Arial" w:hAnsi="Arial" w:cs="Arial"/>
          <w:sz w:val="20"/>
          <w:szCs w:val="20"/>
        </w:rPr>
        <w:t>T</w:t>
      </w:r>
      <w:r w:rsidR="00B94636" w:rsidRPr="00B94636">
        <w:rPr>
          <w:rFonts w:ascii="Arial" w:hAnsi="Arial" w:cs="Arial"/>
          <w:sz w:val="20"/>
          <w:szCs w:val="20"/>
        </w:rPr>
        <w:t xml:space="preserve">he use of EPR spectroscopy </w:t>
      </w:r>
      <w:r w:rsidR="00B94636">
        <w:rPr>
          <w:rFonts w:ascii="Arial" w:hAnsi="Arial" w:cs="Arial"/>
          <w:sz w:val="20"/>
          <w:szCs w:val="20"/>
        </w:rPr>
        <w:t>for evaluation of food quality</w:t>
      </w:r>
      <w:r w:rsidR="004D735E" w:rsidRPr="004D735E">
        <w:rPr>
          <w:rFonts w:ascii="Arial" w:hAnsi="Arial" w:cs="Arial"/>
          <w:sz w:val="20"/>
          <w:szCs w:val="20"/>
        </w:rPr>
        <w:t xml:space="preserve">. </w:t>
      </w:r>
      <w:r w:rsidR="00510CE6">
        <w:rPr>
          <w:rFonts w:ascii="Arial" w:hAnsi="Arial" w:cs="Arial"/>
          <w:sz w:val="20"/>
          <w:szCs w:val="20"/>
        </w:rPr>
        <w:t xml:space="preserve">ACS </w:t>
      </w:r>
      <w:r w:rsidR="004D735E">
        <w:rPr>
          <w:rFonts w:ascii="Arial" w:hAnsi="Arial" w:cs="Arial"/>
          <w:sz w:val="20"/>
          <w:szCs w:val="20"/>
        </w:rPr>
        <w:t>Student</w:t>
      </w:r>
      <w:r w:rsidR="00510CE6">
        <w:rPr>
          <w:rFonts w:ascii="Arial" w:hAnsi="Arial" w:cs="Arial"/>
          <w:sz w:val="20"/>
          <w:szCs w:val="20"/>
        </w:rPr>
        <w:t xml:space="preserve"> Chapter</w:t>
      </w:r>
      <w:r w:rsidR="004D735E">
        <w:rPr>
          <w:rFonts w:ascii="Arial" w:hAnsi="Arial" w:cs="Arial"/>
          <w:sz w:val="20"/>
          <w:szCs w:val="20"/>
        </w:rPr>
        <w:t xml:space="preserve"> Seminar Series,</w:t>
      </w:r>
      <w:r w:rsidR="004D735E" w:rsidRPr="004D735E">
        <w:rPr>
          <w:rFonts w:ascii="Arial" w:hAnsi="Arial" w:cs="Arial"/>
          <w:sz w:val="20"/>
          <w:szCs w:val="20"/>
        </w:rPr>
        <w:t xml:space="preserve"> </w:t>
      </w:r>
      <w:r w:rsidR="004D735E">
        <w:rPr>
          <w:rFonts w:ascii="Arial" w:hAnsi="Arial" w:cs="Arial"/>
          <w:sz w:val="20"/>
          <w:szCs w:val="20"/>
        </w:rPr>
        <w:t xml:space="preserve">Truman State University, </w:t>
      </w:r>
      <w:r w:rsidR="004D735E" w:rsidRPr="004D735E">
        <w:rPr>
          <w:rFonts w:ascii="Arial" w:hAnsi="Arial" w:cs="Arial"/>
          <w:sz w:val="20"/>
          <w:szCs w:val="20"/>
        </w:rPr>
        <w:t xml:space="preserve">Kirksville </w:t>
      </w:r>
      <w:r w:rsidR="004D735E">
        <w:rPr>
          <w:rFonts w:ascii="Arial" w:hAnsi="Arial" w:cs="Arial"/>
          <w:sz w:val="20"/>
          <w:szCs w:val="20"/>
        </w:rPr>
        <w:t>MO (February 17, 2023).</w:t>
      </w:r>
    </w:p>
    <w:p w14:paraId="1F776F3C" w14:textId="619AB309" w:rsidR="00B04795" w:rsidRPr="00FF5224" w:rsidRDefault="00B04795" w:rsidP="00437632">
      <w:pPr>
        <w:pStyle w:val="ListParagraph"/>
        <w:numPr>
          <w:ilvl w:val="0"/>
          <w:numId w:val="5"/>
        </w:numPr>
        <w:ind w:left="450"/>
        <w:rPr>
          <w:rFonts w:ascii="Arial" w:hAnsi="Arial" w:cs="Arial"/>
          <w:sz w:val="20"/>
          <w:szCs w:val="20"/>
        </w:rPr>
      </w:pPr>
      <w:r w:rsidRPr="002F5DF3">
        <w:rPr>
          <w:rFonts w:ascii="Arial" w:hAnsi="Arial" w:cs="Arial"/>
          <w:b/>
          <w:bCs/>
          <w:sz w:val="20"/>
          <w:szCs w:val="20"/>
        </w:rPr>
        <w:t>Yucel U</w:t>
      </w:r>
      <w:r w:rsidRPr="00FF5224">
        <w:rPr>
          <w:rFonts w:ascii="Arial" w:hAnsi="Arial" w:cs="Arial"/>
          <w:sz w:val="20"/>
          <w:szCs w:val="20"/>
        </w:rPr>
        <w:t>*, Trinetta V, Bean S (2022-</w:t>
      </w:r>
      <w:r w:rsidRPr="00FF5224">
        <w:rPr>
          <w:rFonts w:ascii="Arial" w:hAnsi="Arial" w:cs="Arial"/>
          <w:i/>
          <w:iCs/>
          <w:sz w:val="20"/>
          <w:szCs w:val="20"/>
        </w:rPr>
        <w:t>invited</w:t>
      </w:r>
      <w:r w:rsidRPr="00FF5224">
        <w:rPr>
          <w:rFonts w:ascii="Arial" w:hAnsi="Arial" w:cs="Arial"/>
          <w:sz w:val="20"/>
          <w:szCs w:val="20"/>
        </w:rPr>
        <w:t xml:space="preserve">). Sorghum DDGS as a renewable source for production of functional packaging films. ACS Spring 2022 Bonding </w:t>
      </w:r>
      <w:r w:rsidR="00510CE6" w:rsidRPr="00FF5224">
        <w:rPr>
          <w:rFonts w:ascii="Arial" w:hAnsi="Arial" w:cs="Arial"/>
          <w:sz w:val="20"/>
          <w:szCs w:val="20"/>
        </w:rPr>
        <w:t>through</w:t>
      </w:r>
      <w:r w:rsidRPr="00FF5224">
        <w:rPr>
          <w:rFonts w:ascii="Arial" w:hAnsi="Arial" w:cs="Arial"/>
          <w:sz w:val="20"/>
          <w:szCs w:val="20"/>
        </w:rPr>
        <w:t xml:space="preserve"> Chemistry, San Diego, CA (March 20-24, 2022).</w:t>
      </w:r>
    </w:p>
    <w:p w14:paraId="43F3216B" w14:textId="07A97510" w:rsidR="00B04795" w:rsidRPr="00FF5224" w:rsidRDefault="00B04795" w:rsidP="00437632">
      <w:pPr>
        <w:pStyle w:val="ListParagraph"/>
        <w:numPr>
          <w:ilvl w:val="0"/>
          <w:numId w:val="5"/>
        </w:numPr>
        <w:ind w:left="450"/>
        <w:rPr>
          <w:rFonts w:ascii="Arial" w:hAnsi="Arial" w:cs="Arial"/>
          <w:sz w:val="20"/>
          <w:szCs w:val="20"/>
        </w:rPr>
      </w:pPr>
      <w:r w:rsidRPr="002F5DF3">
        <w:rPr>
          <w:rFonts w:ascii="Arial" w:hAnsi="Arial" w:cs="Arial"/>
          <w:b/>
          <w:bCs/>
          <w:sz w:val="20"/>
          <w:szCs w:val="20"/>
        </w:rPr>
        <w:t>Yucel U</w:t>
      </w:r>
      <w:r w:rsidRPr="00321588">
        <w:rPr>
          <w:rFonts w:ascii="Arial" w:hAnsi="Arial" w:cs="Arial"/>
          <w:b/>
          <w:bCs/>
          <w:sz w:val="20"/>
          <w:szCs w:val="20"/>
        </w:rPr>
        <w:t>*</w:t>
      </w:r>
      <w:r w:rsidRPr="00FF5224">
        <w:rPr>
          <w:rFonts w:ascii="Arial" w:hAnsi="Arial" w:cs="Arial"/>
          <w:sz w:val="20"/>
          <w:szCs w:val="20"/>
        </w:rPr>
        <w:t xml:space="preserve"> (2022-</w:t>
      </w:r>
      <w:r w:rsidRPr="00FF5224">
        <w:rPr>
          <w:rFonts w:ascii="Arial" w:hAnsi="Arial" w:cs="Arial"/>
          <w:i/>
          <w:iCs/>
          <w:sz w:val="20"/>
          <w:szCs w:val="20"/>
        </w:rPr>
        <w:t>invited</w:t>
      </w:r>
      <w:r w:rsidRPr="00FF5224">
        <w:rPr>
          <w:rFonts w:ascii="Arial" w:hAnsi="Arial" w:cs="Arial"/>
          <w:sz w:val="20"/>
          <w:szCs w:val="20"/>
        </w:rPr>
        <w:t>). Analysis of lipid radiolysis in irradiated dried meat products. 2022 AOCS Annual Meeting &amp; Expo, Atlanta, GA (May 1-4, 2022).</w:t>
      </w:r>
    </w:p>
    <w:p w14:paraId="0AFCA528" w14:textId="6DCB6784" w:rsidR="008A7CD3" w:rsidRPr="00FF5224" w:rsidRDefault="008A7CD3" w:rsidP="00437632">
      <w:pPr>
        <w:pStyle w:val="ListParagraph"/>
        <w:numPr>
          <w:ilvl w:val="0"/>
          <w:numId w:val="5"/>
        </w:numPr>
        <w:ind w:left="450"/>
        <w:rPr>
          <w:rFonts w:ascii="Arial" w:hAnsi="Arial" w:cs="Arial"/>
          <w:sz w:val="20"/>
          <w:szCs w:val="20"/>
        </w:rPr>
      </w:pPr>
      <w:r w:rsidRPr="002F5DF3">
        <w:rPr>
          <w:rFonts w:ascii="Arial" w:hAnsi="Arial" w:cs="Arial"/>
          <w:b/>
          <w:bCs/>
          <w:sz w:val="20"/>
          <w:szCs w:val="20"/>
        </w:rPr>
        <w:t>Yucel U</w:t>
      </w:r>
      <w:r w:rsidRPr="00321588">
        <w:rPr>
          <w:rFonts w:ascii="Arial" w:hAnsi="Arial" w:cs="Arial"/>
          <w:b/>
          <w:bCs/>
          <w:sz w:val="20"/>
          <w:szCs w:val="20"/>
        </w:rPr>
        <w:t>*</w:t>
      </w:r>
      <w:r w:rsidRPr="00FF5224">
        <w:rPr>
          <w:rFonts w:ascii="Arial" w:hAnsi="Arial" w:cs="Arial"/>
          <w:sz w:val="20"/>
          <w:szCs w:val="20"/>
        </w:rPr>
        <w:t xml:space="preserve"> (2022-</w:t>
      </w:r>
      <w:r w:rsidRPr="00FF5224">
        <w:rPr>
          <w:rFonts w:ascii="Arial" w:hAnsi="Arial" w:cs="Arial"/>
          <w:i/>
          <w:iCs/>
          <w:sz w:val="20"/>
          <w:szCs w:val="20"/>
        </w:rPr>
        <w:t>invited</w:t>
      </w:r>
      <w:r w:rsidRPr="00FF5224">
        <w:rPr>
          <w:rFonts w:ascii="Arial" w:hAnsi="Arial" w:cs="Arial"/>
          <w:sz w:val="20"/>
          <w:szCs w:val="20"/>
        </w:rPr>
        <w:t xml:space="preserve">). Functionality of </w:t>
      </w:r>
      <w:r w:rsidR="00B94636">
        <w:rPr>
          <w:rFonts w:ascii="Arial" w:hAnsi="Arial" w:cs="Arial"/>
          <w:sz w:val="20"/>
          <w:szCs w:val="20"/>
        </w:rPr>
        <w:t>edible pet food p</w:t>
      </w:r>
      <w:r w:rsidRPr="00FF5224">
        <w:rPr>
          <w:rFonts w:ascii="Arial" w:hAnsi="Arial" w:cs="Arial"/>
          <w:sz w:val="20"/>
          <w:szCs w:val="20"/>
        </w:rPr>
        <w:t xml:space="preserve">ackaging: Toward sustainable and carbon-positive pet food production. </w:t>
      </w:r>
      <w:proofErr w:type="spellStart"/>
      <w:r w:rsidRPr="00FF5224">
        <w:rPr>
          <w:rFonts w:ascii="Arial" w:hAnsi="Arial" w:cs="Arial"/>
          <w:sz w:val="20"/>
          <w:szCs w:val="20"/>
        </w:rPr>
        <w:t>KibbleCon</w:t>
      </w:r>
      <w:proofErr w:type="spellEnd"/>
      <w:r w:rsidRPr="00FF5224">
        <w:rPr>
          <w:rFonts w:ascii="Arial" w:hAnsi="Arial" w:cs="Arial"/>
          <w:sz w:val="20"/>
          <w:szCs w:val="20"/>
        </w:rPr>
        <w:t>, Manhattan, KS (October 2022).</w:t>
      </w:r>
    </w:p>
    <w:p w14:paraId="553D7625" w14:textId="070D4FE7" w:rsidR="00C669E4" w:rsidRPr="00472B68" w:rsidRDefault="00C669E4" w:rsidP="00437632">
      <w:pPr>
        <w:pStyle w:val="ListParagraph"/>
        <w:numPr>
          <w:ilvl w:val="0"/>
          <w:numId w:val="5"/>
        </w:numPr>
        <w:ind w:left="450"/>
        <w:rPr>
          <w:rFonts w:ascii="Arial" w:hAnsi="Arial" w:cs="Arial"/>
          <w:sz w:val="20"/>
          <w:szCs w:val="20"/>
        </w:rPr>
      </w:pPr>
      <w:r w:rsidRPr="00745AD8">
        <w:rPr>
          <w:rFonts w:ascii="Arial" w:hAnsi="Arial" w:cs="Arial"/>
          <w:sz w:val="20"/>
          <w:szCs w:val="20"/>
          <w:lang w:val="fr-FR"/>
        </w:rPr>
        <w:t xml:space="preserve">Trinetta V, </w:t>
      </w:r>
      <w:r w:rsidRPr="002F5DF3">
        <w:rPr>
          <w:rFonts w:ascii="Arial" w:hAnsi="Arial" w:cs="Arial"/>
          <w:b/>
          <w:bCs/>
          <w:sz w:val="20"/>
          <w:szCs w:val="20"/>
          <w:lang w:val="fr-FR"/>
        </w:rPr>
        <w:t>Yucel U</w:t>
      </w:r>
      <w:r w:rsidRPr="00745AD8">
        <w:rPr>
          <w:rFonts w:ascii="Arial" w:hAnsi="Arial" w:cs="Arial"/>
          <w:sz w:val="20"/>
          <w:szCs w:val="20"/>
          <w:lang w:val="fr-FR"/>
        </w:rPr>
        <w:t xml:space="preserve"> (2021-</w:t>
      </w:r>
      <w:r w:rsidRPr="00745AD8">
        <w:rPr>
          <w:rFonts w:ascii="Arial" w:hAnsi="Arial" w:cs="Arial"/>
          <w:i/>
          <w:iCs/>
          <w:sz w:val="20"/>
          <w:szCs w:val="20"/>
          <w:lang w:val="fr-FR"/>
        </w:rPr>
        <w:t>invited</w:t>
      </w:r>
      <w:r w:rsidRPr="00745AD8">
        <w:rPr>
          <w:rFonts w:ascii="Arial" w:hAnsi="Arial" w:cs="Arial"/>
          <w:sz w:val="20"/>
          <w:szCs w:val="20"/>
          <w:lang w:val="fr-FR"/>
        </w:rPr>
        <w:t xml:space="preserve">). </w:t>
      </w:r>
      <w:r w:rsidRPr="00472B68">
        <w:rPr>
          <w:rFonts w:ascii="Arial" w:hAnsi="Arial" w:cs="Arial"/>
          <w:sz w:val="20"/>
          <w:szCs w:val="20"/>
        </w:rPr>
        <w:t xml:space="preserve">Use of lipid nanoemulsion-doped anti-fungal packaging films to control postharvest disease in small fruits. Food Packaging Materials: Safety, Active Packaging, &amp; Sustainability Symposium. American Chemical Society (ACS) Spring National Meeting, Philadelphia, PA (April 6, 2021). </w:t>
      </w:r>
    </w:p>
    <w:p w14:paraId="28CE8A10" w14:textId="50D018AB" w:rsidR="000A14FA" w:rsidRPr="00472B68" w:rsidRDefault="000A14FA" w:rsidP="00437632">
      <w:pPr>
        <w:pStyle w:val="ListParagraph"/>
        <w:numPr>
          <w:ilvl w:val="0"/>
          <w:numId w:val="5"/>
        </w:numPr>
        <w:ind w:left="450"/>
        <w:rPr>
          <w:rFonts w:ascii="Arial" w:hAnsi="Arial" w:cs="Arial"/>
          <w:sz w:val="20"/>
          <w:szCs w:val="20"/>
        </w:rPr>
      </w:pPr>
      <w:r w:rsidRPr="00472B68">
        <w:rPr>
          <w:rFonts w:ascii="Arial" w:hAnsi="Arial" w:cs="Arial"/>
          <w:sz w:val="20"/>
          <w:szCs w:val="20"/>
        </w:rPr>
        <w:t xml:space="preserve">Kaya E*, </w:t>
      </w:r>
      <w:r w:rsidRPr="002F5DF3">
        <w:rPr>
          <w:rFonts w:ascii="Arial" w:hAnsi="Arial" w:cs="Arial"/>
          <w:b/>
          <w:bCs/>
          <w:sz w:val="20"/>
          <w:szCs w:val="20"/>
        </w:rPr>
        <w:t>Yucel U</w:t>
      </w:r>
      <w:r w:rsidR="00CB49AC" w:rsidRPr="00472B68">
        <w:rPr>
          <w:rFonts w:ascii="Arial" w:hAnsi="Arial" w:cs="Arial"/>
          <w:sz w:val="20"/>
          <w:szCs w:val="20"/>
        </w:rPr>
        <w:t xml:space="preserve"> (2021-</w:t>
      </w:r>
      <w:r w:rsidR="00CB49AC" w:rsidRPr="00472B68">
        <w:rPr>
          <w:rFonts w:ascii="Arial" w:hAnsi="Arial" w:cs="Arial"/>
          <w:i/>
          <w:iCs/>
          <w:sz w:val="20"/>
          <w:szCs w:val="20"/>
        </w:rPr>
        <w:t>invited</w:t>
      </w:r>
      <w:r w:rsidR="00CB49AC" w:rsidRPr="00472B68">
        <w:rPr>
          <w:rFonts w:ascii="Arial" w:hAnsi="Arial" w:cs="Arial"/>
          <w:sz w:val="20"/>
          <w:szCs w:val="20"/>
        </w:rPr>
        <w:t>)</w:t>
      </w:r>
      <w:r w:rsidRPr="00472B68">
        <w:rPr>
          <w:rFonts w:ascii="Arial" w:hAnsi="Arial" w:cs="Arial"/>
          <w:sz w:val="20"/>
          <w:szCs w:val="20"/>
        </w:rPr>
        <w:t>. Characterization and analysis of hydrophobicity, interfacial tension and contact angle of acetyl TAG used for various food applications</w:t>
      </w:r>
      <w:r w:rsidR="00CB49AC" w:rsidRPr="00472B68">
        <w:rPr>
          <w:rFonts w:ascii="Arial" w:hAnsi="Arial" w:cs="Arial"/>
          <w:sz w:val="20"/>
          <w:szCs w:val="20"/>
        </w:rPr>
        <w:t xml:space="preserve">. </w:t>
      </w:r>
      <w:proofErr w:type="spellStart"/>
      <w:r w:rsidR="00CB49AC" w:rsidRPr="00472B68">
        <w:rPr>
          <w:rFonts w:ascii="Arial" w:hAnsi="Arial" w:cs="Arial"/>
          <w:sz w:val="20"/>
          <w:szCs w:val="20"/>
        </w:rPr>
        <w:t>Biolin</w:t>
      </w:r>
      <w:proofErr w:type="spellEnd"/>
      <w:r w:rsidR="00CB49AC" w:rsidRPr="00472B68">
        <w:rPr>
          <w:rFonts w:ascii="Arial" w:hAnsi="Arial" w:cs="Arial"/>
          <w:sz w:val="20"/>
          <w:szCs w:val="20"/>
        </w:rPr>
        <w:t xml:space="preserve"> Scientific Webinar on “Practical applications for surface tens</w:t>
      </w:r>
      <w:r w:rsidR="00B94636">
        <w:rPr>
          <w:rFonts w:ascii="Arial" w:hAnsi="Arial" w:cs="Arial"/>
          <w:sz w:val="20"/>
          <w:szCs w:val="20"/>
        </w:rPr>
        <w:t>ion and contact angle”, virtual (November 30, 2021).</w:t>
      </w:r>
    </w:p>
    <w:p w14:paraId="03FB9C16" w14:textId="265BBF81" w:rsidR="00573C46" w:rsidRPr="00472B68" w:rsidRDefault="00573C46" w:rsidP="00437632">
      <w:pPr>
        <w:pStyle w:val="ListParagraph"/>
        <w:numPr>
          <w:ilvl w:val="0"/>
          <w:numId w:val="5"/>
        </w:numPr>
        <w:ind w:left="450"/>
        <w:rPr>
          <w:rFonts w:ascii="Arial" w:hAnsi="Arial" w:cs="Arial"/>
          <w:i/>
          <w:iCs/>
          <w:sz w:val="20"/>
          <w:szCs w:val="20"/>
        </w:rPr>
      </w:pPr>
      <w:r w:rsidRPr="00472B68">
        <w:rPr>
          <w:rFonts w:ascii="Arial" w:hAnsi="Arial" w:cs="Arial"/>
          <w:sz w:val="20"/>
          <w:szCs w:val="20"/>
        </w:rPr>
        <w:t xml:space="preserve">Molitor A, </w:t>
      </w:r>
      <w:r w:rsidRPr="002F5DF3">
        <w:rPr>
          <w:rFonts w:ascii="Arial" w:hAnsi="Arial" w:cs="Arial"/>
          <w:b/>
          <w:bCs/>
          <w:sz w:val="20"/>
          <w:szCs w:val="20"/>
        </w:rPr>
        <w:t>Yucel U</w:t>
      </w:r>
      <w:r w:rsidRPr="00472B68">
        <w:rPr>
          <w:rFonts w:ascii="Arial" w:hAnsi="Arial" w:cs="Arial"/>
          <w:sz w:val="20"/>
          <w:szCs w:val="20"/>
        </w:rPr>
        <w:t xml:space="preserve">, </w:t>
      </w:r>
      <w:proofErr w:type="spellStart"/>
      <w:r w:rsidRPr="00472B68">
        <w:rPr>
          <w:rFonts w:ascii="Arial" w:hAnsi="Arial" w:cs="Arial"/>
          <w:sz w:val="20"/>
          <w:szCs w:val="20"/>
        </w:rPr>
        <w:t>Vipahm</w:t>
      </w:r>
      <w:proofErr w:type="spellEnd"/>
      <w:r w:rsidRPr="00472B68">
        <w:rPr>
          <w:rFonts w:ascii="Arial" w:hAnsi="Arial" w:cs="Arial"/>
          <w:sz w:val="20"/>
          <w:szCs w:val="20"/>
        </w:rPr>
        <w:t xml:space="preserve"> J, Jones C, Trinetta V (2020-</w:t>
      </w:r>
      <w:r w:rsidRPr="00472B68">
        <w:rPr>
          <w:rFonts w:ascii="Arial" w:hAnsi="Arial" w:cs="Arial"/>
          <w:i/>
          <w:iCs/>
          <w:sz w:val="20"/>
          <w:szCs w:val="20"/>
        </w:rPr>
        <w:t>invited</w:t>
      </w:r>
      <w:r w:rsidRPr="00472B68">
        <w:rPr>
          <w:rFonts w:ascii="Arial" w:hAnsi="Arial" w:cs="Arial"/>
          <w:sz w:val="20"/>
          <w:szCs w:val="20"/>
        </w:rPr>
        <w:t>). Salmonella survivability in rendered fats challenged with different levels of moisture and temperature. Petfood Forum,</w:t>
      </w:r>
      <w:r w:rsidRPr="00472B68">
        <w:rPr>
          <w:rFonts w:ascii="Arial" w:hAnsi="Arial" w:cs="Arial"/>
          <w:color w:val="000000"/>
          <w:sz w:val="20"/>
          <w:szCs w:val="20"/>
        </w:rPr>
        <w:t xml:space="preserve"> Virtual (originally Kansas City, MO) (September 9-10 &amp; 15-17, 2020).</w:t>
      </w:r>
    </w:p>
    <w:p w14:paraId="669F9F1A" w14:textId="77777777" w:rsidR="00573C46" w:rsidRPr="00472B68" w:rsidRDefault="00573C46" w:rsidP="00437632">
      <w:pPr>
        <w:numPr>
          <w:ilvl w:val="0"/>
          <w:numId w:val="2"/>
        </w:numPr>
        <w:ind w:left="450"/>
        <w:rPr>
          <w:rFonts w:ascii="Arial" w:hAnsi="Arial" w:cs="Arial"/>
          <w:sz w:val="20"/>
          <w:szCs w:val="20"/>
        </w:rPr>
      </w:pPr>
      <w:r w:rsidRPr="00472B68">
        <w:rPr>
          <w:rFonts w:ascii="Arial" w:hAnsi="Arial" w:cs="Arial"/>
          <w:sz w:val="20"/>
          <w:szCs w:val="20"/>
        </w:rPr>
        <w:t xml:space="preserve">Trinetta V, </w:t>
      </w:r>
      <w:r w:rsidRPr="002F5DF3">
        <w:rPr>
          <w:rFonts w:ascii="Arial" w:hAnsi="Arial" w:cs="Arial"/>
          <w:b/>
          <w:bCs/>
          <w:sz w:val="20"/>
          <w:szCs w:val="20"/>
        </w:rPr>
        <w:t>Yucel U</w:t>
      </w:r>
      <w:r w:rsidRPr="00472B68">
        <w:rPr>
          <w:rFonts w:ascii="Arial" w:hAnsi="Arial" w:cs="Arial"/>
          <w:sz w:val="20"/>
          <w:szCs w:val="20"/>
        </w:rPr>
        <w:t>. (2020-</w:t>
      </w:r>
      <w:r w:rsidRPr="00472B68">
        <w:rPr>
          <w:rFonts w:ascii="Arial" w:hAnsi="Arial" w:cs="Arial"/>
          <w:i/>
          <w:iCs/>
          <w:sz w:val="20"/>
          <w:szCs w:val="20"/>
        </w:rPr>
        <w:t>invited</w:t>
      </w:r>
      <w:r w:rsidRPr="00472B68">
        <w:rPr>
          <w:rFonts w:ascii="Arial" w:hAnsi="Arial" w:cs="Arial"/>
          <w:sz w:val="20"/>
          <w:szCs w:val="20"/>
        </w:rPr>
        <w:t>). Use of lipid nanoemulsion-doped anti-fungal packaging films to control postharvest disease in small fruits. Food Packaging Materials: Safety, Active Packaging, &amp; Sustainability Symposium. American Chemical Society (ACS) Spring National Meeting, Philadelphia, PA (March 22-26, 2020</w:t>
      </w:r>
      <w:r w:rsidRPr="00472B68">
        <w:rPr>
          <w:rFonts w:ascii="Arial" w:hAnsi="Arial" w:cs="Arial"/>
          <w:i/>
          <w:iCs/>
          <w:sz w:val="20"/>
          <w:szCs w:val="20"/>
        </w:rPr>
        <w:t>: canceled due to COVID-19 pandemic</w:t>
      </w:r>
      <w:r w:rsidRPr="00472B68">
        <w:rPr>
          <w:rFonts w:ascii="Arial" w:hAnsi="Arial" w:cs="Arial"/>
          <w:sz w:val="20"/>
          <w:szCs w:val="20"/>
        </w:rPr>
        <w:t xml:space="preserve">). </w:t>
      </w:r>
    </w:p>
    <w:p w14:paraId="14A7A19B" w14:textId="3AC04526"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(2020-</w:t>
      </w:r>
      <w:r w:rsidRPr="00472B68">
        <w:rPr>
          <w:rFonts w:ascii="Arial" w:hAnsi="Arial" w:cs="Arial"/>
          <w:i/>
          <w:iCs/>
          <w:sz w:val="20"/>
          <w:szCs w:val="20"/>
        </w:rPr>
        <w:t>invited</w:t>
      </w:r>
      <w:r w:rsidRPr="00472B68">
        <w:rPr>
          <w:rFonts w:ascii="Arial" w:hAnsi="Arial" w:cs="Arial"/>
          <w:sz w:val="20"/>
          <w:szCs w:val="20"/>
        </w:rPr>
        <w:t>). Controlling colloidal structures to improve food functionality. Biochemistry and Molecular Biophysics Department Seminar Series, Kansas State University</w:t>
      </w:r>
      <w:r w:rsidR="00B94636">
        <w:rPr>
          <w:rFonts w:ascii="Arial" w:hAnsi="Arial" w:cs="Arial"/>
          <w:sz w:val="20"/>
          <w:szCs w:val="20"/>
        </w:rPr>
        <w:t>, Manhattan, KS</w:t>
      </w:r>
      <w:r w:rsidRPr="00472B68">
        <w:rPr>
          <w:rFonts w:ascii="Arial" w:hAnsi="Arial" w:cs="Arial"/>
          <w:sz w:val="20"/>
          <w:szCs w:val="20"/>
        </w:rPr>
        <w:t xml:space="preserve"> </w:t>
      </w:r>
      <w:r w:rsidR="00B94636">
        <w:rPr>
          <w:rFonts w:ascii="Arial" w:hAnsi="Arial" w:cs="Arial"/>
          <w:sz w:val="20"/>
          <w:szCs w:val="20"/>
        </w:rPr>
        <w:t>(</w:t>
      </w:r>
      <w:r w:rsidRPr="00472B68">
        <w:rPr>
          <w:rFonts w:ascii="Arial" w:hAnsi="Arial" w:cs="Arial"/>
          <w:sz w:val="20"/>
          <w:szCs w:val="20"/>
        </w:rPr>
        <w:t>February 5, 2020</w:t>
      </w:r>
      <w:r w:rsidR="00B94636">
        <w:rPr>
          <w:rFonts w:ascii="Arial" w:hAnsi="Arial" w:cs="Arial"/>
          <w:sz w:val="20"/>
          <w:szCs w:val="20"/>
        </w:rPr>
        <w:t>)</w:t>
      </w:r>
      <w:r w:rsidRPr="00472B68">
        <w:rPr>
          <w:rFonts w:ascii="Arial" w:hAnsi="Arial" w:cs="Arial"/>
          <w:sz w:val="20"/>
          <w:szCs w:val="20"/>
        </w:rPr>
        <w:t>.</w:t>
      </w:r>
    </w:p>
    <w:p w14:paraId="7DEF8621" w14:textId="72992182"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xml:space="preserve"> (2018-</w:t>
      </w:r>
      <w:r w:rsidRPr="00472B68">
        <w:rPr>
          <w:rFonts w:ascii="Arial" w:hAnsi="Arial" w:cs="Arial"/>
          <w:i/>
          <w:sz w:val="20"/>
          <w:szCs w:val="20"/>
        </w:rPr>
        <w:t>invited</w:t>
      </w:r>
      <w:r w:rsidRPr="00472B68">
        <w:rPr>
          <w:rFonts w:ascii="Arial" w:hAnsi="Arial" w:cs="Arial"/>
          <w:sz w:val="20"/>
          <w:szCs w:val="20"/>
        </w:rPr>
        <w:t>). Distribution of small molecules in liposomes and emulsions as a function of their physical structure. In symposium on “Manufacture and Stabilization of W/O and O/W Emulsions for Optimal Shelf-Life”</w:t>
      </w:r>
      <w:r w:rsidR="00B94636">
        <w:rPr>
          <w:rFonts w:ascii="Arial" w:hAnsi="Arial" w:cs="Arial"/>
          <w:sz w:val="20"/>
          <w:szCs w:val="20"/>
        </w:rPr>
        <w:t>, AOCS Annual Meeting and Expo</w:t>
      </w:r>
      <w:r w:rsidRPr="00472B68">
        <w:rPr>
          <w:rFonts w:ascii="Arial" w:hAnsi="Arial" w:cs="Arial"/>
          <w:sz w:val="20"/>
          <w:szCs w:val="20"/>
        </w:rPr>
        <w:t>, Minneap</w:t>
      </w:r>
      <w:r w:rsidR="00B94636">
        <w:rPr>
          <w:rFonts w:ascii="Arial" w:hAnsi="Arial" w:cs="Arial"/>
          <w:sz w:val="20"/>
          <w:szCs w:val="20"/>
        </w:rPr>
        <w:t>olis, MN</w:t>
      </w:r>
      <w:r w:rsidR="00B94636" w:rsidRPr="00B94636">
        <w:rPr>
          <w:rFonts w:ascii="Arial" w:hAnsi="Arial" w:cs="Arial"/>
          <w:sz w:val="20"/>
          <w:szCs w:val="20"/>
        </w:rPr>
        <w:t xml:space="preserve"> </w:t>
      </w:r>
      <w:r w:rsidR="00B94636">
        <w:rPr>
          <w:rFonts w:ascii="Arial" w:hAnsi="Arial" w:cs="Arial"/>
          <w:sz w:val="20"/>
          <w:szCs w:val="20"/>
        </w:rPr>
        <w:t>(</w:t>
      </w:r>
      <w:r w:rsidR="00B94636" w:rsidRPr="00472B68">
        <w:rPr>
          <w:rFonts w:ascii="Arial" w:hAnsi="Arial" w:cs="Arial"/>
          <w:sz w:val="20"/>
          <w:szCs w:val="20"/>
        </w:rPr>
        <w:t>May 6-9, 2018</w:t>
      </w:r>
      <w:r w:rsidR="00B94636">
        <w:rPr>
          <w:rFonts w:ascii="Arial" w:hAnsi="Arial" w:cs="Arial"/>
          <w:sz w:val="20"/>
          <w:szCs w:val="20"/>
        </w:rPr>
        <w:t>)</w:t>
      </w:r>
    </w:p>
    <w:p w14:paraId="68F9A37C" w14:textId="0B0BC3FA"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xml:space="preserve"> (2018-</w:t>
      </w:r>
      <w:r w:rsidRPr="00472B68">
        <w:rPr>
          <w:rFonts w:ascii="Arial" w:hAnsi="Arial" w:cs="Arial"/>
          <w:i/>
          <w:sz w:val="20"/>
          <w:szCs w:val="20"/>
        </w:rPr>
        <w:t>invited</w:t>
      </w:r>
      <w:r w:rsidRPr="00472B68">
        <w:rPr>
          <w:rFonts w:ascii="Arial" w:hAnsi="Arial" w:cs="Arial"/>
          <w:sz w:val="20"/>
          <w:szCs w:val="20"/>
        </w:rPr>
        <w:t>). Detection and quantification of irradiation history of pet food products. 2018 Petfood R&amp;D Showcase, Manhattan, KS</w:t>
      </w:r>
      <w:r w:rsidR="00B94636" w:rsidRPr="00B94636">
        <w:rPr>
          <w:rFonts w:ascii="Arial" w:hAnsi="Arial" w:cs="Arial"/>
          <w:sz w:val="20"/>
          <w:szCs w:val="20"/>
        </w:rPr>
        <w:t xml:space="preserve"> </w:t>
      </w:r>
      <w:r w:rsidR="00B94636">
        <w:rPr>
          <w:rFonts w:ascii="Arial" w:hAnsi="Arial" w:cs="Arial"/>
          <w:sz w:val="20"/>
          <w:szCs w:val="20"/>
        </w:rPr>
        <w:t>(October 9-10, 2018).</w:t>
      </w:r>
    </w:p>
    <w:p w14:paraId="4C01C3DB" w14:textId="77777777"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lang w:val="fr-FR"/>
        </w:rPr>
        <w:t>Yucel U</w:t>
      </w:r>
      <w:r w:rsidRPr="00745AD8">
        <w:rPr>
          <w:rFonts w:ascii="Arial" w:hAnsi="Arial" w:cs="Arial"/>
          <w:sz w:val="20"/>
          <w:szCs w:val="20"/>
          <w:lang w:val="fr-FR"/>
        </w:rPr>
        <w:t>, Trinetta V (2017-</w:t>
      </w:r>
      <w:r w:rsidRPr="00745AD8">
        <w:rPr>
          <w:rFonts w:ascii="Arial" w:hAnsi="Arial" w:cs="Arial"/>
          <w:i/>
          <w:sz w:val="20"/>
          <w:szCs w:val="20"/>
          <w:lang w:val="fr-FR"/>
        </w:rPr>
        <w:t>invited</w:t>
      </w:r>
      <w:r w:rsidRPr="00745AD8">
        <w:rPr>
          <w:rFonts w:ascii="Arial" w:hAnsi="Arial" w:cs="Arial"/>
          <w:sz w:val="20"/>
          <w:szCs w:val="20"/>
          <w:lang w:val="fr-FR"/>
        </w:rPr>
        <w:t xml:space="preserve">). </w:t>
      </w:r>
      <w:r w:rsidRPr="00472B68">
        <w:rPr>
          <w:rFonts w:ascii="Arial" w:hAnsi="Arial" w:cs="Arial"/>
          <w:sz w:val="20"/>
          <w:szCs w:val="20"/>
        </w:rPr>
        <w:t>Versatile antimicrobial delivery system to improve food safety. In symposium on “Nano-enabled packaging to increase food safety and decrease food waste”, Annual IFT Meeting, Las Vegas, NV (June 25 - 28, 2017).</w:t>
      </w:r>
    </w:p>
    <w:p w14:paraId="7AC39367" w14:textId="77777777"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lang w:val="fr-FR"/>
        </w:rPr>
        <w:t>Yucel U</w:t>
      </w:r>
      <w:r w:rsidRPr="00745AD8">
        <w:rPr>
          <w:rFonts w:ascii="Arial" w:hAnsi="Arial" w:cs="Arial"/>
          <w:sz w:val="20"/>
          <w:szCs w:val="20"/>
          <w:lang w:val="fr-FR"/>
        </w:rPr>
        <w:t xml:space="preserve">, </w:t>
      </w:r>
      <w:proofErr w:type="spellStart"/>
      <w:r w:rsidRPr="00745AD8">
        <w:rPr>
          <w:rFonts w:ascii="Arial" w:hAnsi="Arial" w:cs="Arial"/>
          <w:sz w:val="20"/>
          <w:szCs w:val="20"/>
          <w:lang w:val="fr-FR"/>
        </w:rPr>
        <w:t>Valesquez</w:t>
      </w:r>
      <w:proofErr w:type="spellEnd"/>
      <w:r w:rsidRPr="00745AD8">
        <w:rPr>
          <w:rFonts w:ascii="Arial" w:hAnsi="Arial" w:cs="Arial"/>
          <w:sz w:val="20"/>
          <w:szCs w:val="20"/>
          <w:lang w:val="fr-FR"/>
        </w:rPr>
        <w:t xml:space="preserve"> C, Potts D, Peterson DG (2013). </w:t>
      </w:r>
      <w:r w:rsidRPr="00472B68">
        <w:rPr>
          <w:rFonts w:ascii="Arial" w:hAnsi="Arial" w:cs="Arial"/>
          <w:sz w:val="20"/>
          <w:szCs w:val="20"/>
        </w:rPr>
        <w:t>Effect of Fat Reduction and Related Molecular Interactions on Basic Taste Perception – Saltiness. Flavor Center and Education Center Annual Meeting, St. Paul, MN (August 7-8, 2013).</w:t>
      </w:r>
    </w:p>
    <w:p w14:paraId="3BFAD75F" w14:textId="77777777"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Hokkanen J, Peterson DG (2013). Nano-structured lipid composites for flavor encapsulation. Flavor Center and Education Center Annual Meeting, St. Paul, MN (August 7-8, 2013).</w:t>
      </w:r>
    </w:p>
    <w:p w14:paraId="21252238" w14:textId="77777777"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Peterson DG (2012). Effect of fat reduction on basic taste perception of low moisture foods. Flavor Center and Education Center Annual Meeting, St. Paul, MN (August 7-8, 2012).</w:t>
      </w:r>
    </w:p>
    <w:p w14:paraId="289E757E" w14:textId="77777777"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Coupland JN (2011). Ultrasonic characterization of dispersions of sugar in vegetable oil. 102nd AOCS Annual Meeting, Cincinnati, OH (May 1-4, 2011).</w:t>
      </w:r>
    </w:p>
    <w:p w14:paraId="1CF9856F" w14:textId="32B10335" w:rsidR="00573C46" w:rsidRPr="00472B68" w:rsidRDefault="00573C46" w:rsidP="00437632">
      <w:pPr>
        <w:numPr>
          <w:ilvl w:val="0"/>
          <w:numId w:val="2"/>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xml:space="preserve">, </w:t>
      </w:r>
      <w:proofErr w:type="spellStart"/>
      <w:r w:rsidRPr="00472B68">
        <w:rPr>
          <w:rFonts w:ascii="Arial" w:hAnsi="Arial" w:cs="Arial"/>
          <w:sz w:val="20"/>
          <w:szCs w:val="20"/>
        </w:rPr>
        <w:t>Bayindirli</w:t>
      </w:r>
      <w:proofErr w:type="spellEnd"/>
      <w:r w:rsidRPr="00472B68">
        <w:rPr>
          <w:rFonts w:ascii="Arial" w:hAnsi="Arial" w:cs="Arial"/>
          <w:sz w:val="20"/>
          <w:szCs w:val="20"/>
        </w:rPr>
        <w:t xml:space="preserve"> A, </w:t>
      </w:r>
      <w:proofErr w:type="spellStart"/>
      <w:r w:rsidRPr="00472B68">
        <w:rPr>
          <w:rFonts w:ascii="Arial" w:hAnsi="Arial" w:cs="Arial"/>
          <w:sz w:val="20"/>
          <w:szCs w:val="20"/>
        </w:rPr>
        <w:t>Alpas</w:t>
      </w:r>
      <w:proofErr w:type="spellEnd"/>
      <w:r w:rsidRPr="00472B68">
        <w:rPr>
          <w:rFonts w:ascii="Arial" w:hAnsi="Arial" w:cs="Arial"/>
          <w:sz w:val="20"/>
          <w:szCs w:val="20"/>
        </w:rPr>
        <w:t xml:space="preserve"> H (2007). Evaluation of </w:t>
      </w:r>
      <w:r w:rsidR="00FF5224" w:rsidRPr="00472B68">
        <w:rPr>
          <w:rFonts w:ascii="Arial" w:hAnsi="Arial" w:cs="Arial"/>
          <w:sz w:val="20"/>
          <w:szCs w:val="20"/>
        </w:rPr>
        <w:t>high-pressure</w:t>
      </w:r>
      <w:r w:rsidRPr="00472B68">
        <w:rPr>
          <w:rFonts w:ascii="Arial" w:hAnsi="Arial" w:cs="Arial"/>
          <w:sz w:val="20"/>
          <w:szCs w:val="20"/>
        </w:rPr>
        <w:t xml:space="preserve"> pretreatment for enhancing the drying rate of selected fruits and vegetables. 2007 IFT Annual Meeting, Chicago, IL (July 28-August 1, 2007).</w:t>
      </w:r>
    </w:p>
    <w:p w14:paraId="68273BB3" w14:textId="442A2BE7" w:rsidR="00B53E96" w:rsidRPr="00472B68" w:rsidRDefault="00B53E96" w:rsidP="00B53E96">
      <w:pPr>
        <w:rPr>
          <w:rFonts w:ascii="Arial" w:hAnsi="Arial" w:cs="Arial"/>
          <w:sz w:val="20"/>
          <w:szCs w:val="20"/>
        </w:rPr>
      </w:pPr>
    </w:p>
    <w:p w14:paraId="284CF861" w14:textId="752AF1E6" w:rsidR="00861B5A" w:rsidRPr="00861B5A" w:rsidRDefault="00997D70" w:rsidP="00861B5A">
      <w:pPr>
        <w:tabs>
          <w:tab w:val="left" w:pos="2880"/>
        </w:tabs>
        <w:rPr>
          <w:rFonts w:ascii="Arial" w:hAnsi="Arial" w:cs="Arial"/>
          <w:b/>
          <w:i/>
          <w:sz w:val="20"/>
          <w:szCs w:val="20"/>
        </w:rPr>
      </w:pPr>
      <w:r>
        <w:rPr>
          <w:rFonts w:ascii="Arial" w:hAnsi="Arial" w:cs="Arial"/>
          <w:b/>
          <w:i/>
          <w:sz w:val="20"/>
          <w:szCs w:val="20"/>
        </w:rPr>
        <w:t>Technical P</w:t>
      </w:r>
      <w:r w:rsidRPr="00472B68">
        <w:rPr>
          <w:rFonts w:ascii="Arial" w:hAnsi="Arial" w:cs="Arial"/>
          <w:b/>
          <w:i/>
          <w:sz w:val="20"/>
          <w:szCs w:val="20"/>
        </w:rPr>
        <w:t>resentations</w:t>
      </w:r>
      <w:r w:rsidRPr="00E12280">
        <w:rPr>
          <w:rFonts w:ascii="Arial" w:hAnsi="Arial" w:cs="Arial"/>
          <w:b/>
          <w:i/>
          <w:sz w:val="20"/>
          <w:szCs w:val="20"/>
        </w:rPr>
        <w:t xml:space="preserve"> </w:t>
      </w:r>
      <w:r>
        <w:rPr>
          <w:rFonts w:ascii="Arial" w:hAnsi="Arial" w:cs="Arial"/>
          <w:b/>
          <w:i/>
          <w:sz w:val="20"/>
          <w:szCs w:val="20"/>
        </w:rPr>
        <w:t>(Poster, **Awards**)</w:t>
      </w:r>
      <w:r w:rsidRPr="00472B68">
        <w:rPr>
          <w:rFonts w:ascii="Arial" w:hAnsi="Arial" w:cs="Arial"/>
          <w:b/>
          <w:i/>
          <w:sz w:val="20"/>
          <w:szCs w:val="20"/>
        </w:rPr>
        <w:t>:</w:t>
      </w:r>
    </w:p>
    <w:p w14:paraId="23DED32B" w14:textId="0A53E85C" w:rsid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 xml:space="preserve">Uysal U, Boyle D, Critzer F, Trinetta V, Yucel U. 2025. Analysis of Listeria monocytogenes biofilms on different surfaces using ATR-FTIR </w:t>
      </w:r>
      <w:proofErr w:type="spellStart"/>
      <w:r w:rsidRPr="00A03C64">
        <w:rPr>
          <w:rFonts w:ascii="Arial" w:hAnsi="Arial" w:cs="Arial"/>
          <w:color w:val="000000"/>
          <w:sz w:val="20"/>
          <w:szCs w:val="20"/>
        </w:rPr>
        <w:t>microspectroscopy</w:t>
      </w:r>
      <w:proofErr w:type="spellEnd"/>
      <w:r w:rsidRPr="00A03C64">
        <w:rPr>
          <w:rFonts w:ascii="Arial" w:hAnsi="Arial" w:cs="Arial"/>
          <w:color w:val="000000"/>
          <w:sz w:val="20"/>
          <w:szCs w:val="20"/>
        </w:rPr>
        <w:t xml:space="preserve"> and GC-MS. Institute of Food Technologists (IFT) FIRST Annual Meeting &amp; Expo, Chicago, IL (July 13-16, 2025). Technical Presentation.</w:t>
      </w:r>
    </w:p>
    <w:p w14:paraId="0859BD7D" w14:textId="2F1F1E5B" w:rsidR="00A03C64" w:rsidRPr="00A03C64" w:rsidRDefault="00A03C64" w:rsidP="00A03C64">
      <w:pPr>
        <w:pStyle w:val="ListParagraph"/>
        <w:ind w:left="450"/>
        <w:contextualSpacing/>
        <w:rPr>
          <w:rFonts w:ascii="Arial" w:hAnsi="Arial" w:cs="Arial"/>
          <w:b/>
          <w:bCs/>
          <w:color w:val="000000"/>
          <w:sz w:val="20"/>
          <w:szCs w:val="20"/>
        </w:rPr>
      </w:pPr>
      <w:r w:rsidRPr="00A03C64">
        <w:rPr>
          <w:rFonts w:ascii="Arial" w:hAnsi="Arial" w:cs="Arial"/>
          <w:b/>
          <w:bCs/>
          <w:color w:val="000000"/>
          <w:sz w:val="20"/>
          <w:szCs w:val="20"/>
        </w:rPr>
        <w:t>**1</w:t>
      </w:r>
      <w:r w:rsidRPr="00A03C64">
        <w:rPr>
          <w:rFonts w:ascii="Arial" w:hAnsi="Arial" w:cs="Arial"/>
          <w:b/>
          <w:bCs/>
          <w:color w:val="000000"/>
          <w:sz w:val="20"/>
          <w:szCs w:val="20"/>
          <w:vertAlign w:val="superscript"/>
        </w:rPr>
        <w:t>st</w:t>
      </w:r>
      <w:r w:rsidRPr="00A03C64">
        <w:rPr>
          <w:rFonts w:ascii="Arial" w:hAnsi="Arial" w:cs="Arial"/>
          <w:b/>
          <w:bCs/>
          <w:color w:val="000000"/>
          <w:sz w:val="20"/>
          <w:szCs w:val="20"/>
        </w:rPr>
        <w:t xml:space="preserve"> Place in Food Chemistry Division**</w:t>
      </w:r>
    </w:p>
    <w:p w14:paraId="3657E01B"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Zillinger F, Uysal U, Aramouni F, Trinetta V, Yucel U. 2024. Effect of sorghum grains in kombucha fermentation. American Chemical Society (ACS) Fall 2024 Meeting, Denver, CO (August 17-21, 2024). Technical Presentation.</w:t>
      </w:r>
    </w:p>
    <w:p w14:paraId="643D2A39"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Uysal U, Smith M, Amama, PB, Yucel U. 2024. Enhanced photocatalytic removal of pesticide imidacloprid from freshwater using C-doped TiO2. K-State Graduate School Research and the State, Manhattan, KS (October 30, 2024). Technical Presentation.</w:t>
      </w:r>
    </w:p>
    <w:p w14:paraId="1989B250"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Uysal U, Smith M, Amama, PB, Yucel U. 2025. Enhanced photocatalytic removal of pesticide imidacloprid from freshwater using C-doped TiO2. K-State HHS RSCAD Forum, Manhattan, KS (March 7, 2025). Technical Presentation.</w:t>
      </w:r>
    </w:p>
    <w:p w14:paraId="528A663A"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Deniz A, Critzer F, Boyle DL, Lacasa J, Yucel U, Trinetta V. 2025. Formation and control of Listeria monocytogenes biofilms on various food processing surfaces. K-State Graduate Research, Arts, and Discovery (K-GRAD) Forum, Manhattan, KS (April, 2025). Technical Presentation.</w:t>
      </w:r>
    </w:p>
    <w:p w14:paraId="22809DA2" w14:textId="52BDBD3C" w:rsid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Deniz A, Critzer F, Boyle DL, Lacasa J, Yucel U, Trinetta V. 2025. Formation and control of Listeria monocytogenes biofilms on various food processing surfaces. K-State HHS RSCAD Forum, Manhattan, KS (March 7, 2025). Technical Presentation.</w:t>
      </w:r>
    </w:p>
    <w:p w14:paraId="3F809361" w14:textId="4E5872BE" w:rsidR="00C22F07" w:rsidRPr="00C22F07" w:rsidRDefault="00C22F07" w:rsidP="00C22F07">
      <w:pPr>
        <w:pStyle w:val="ListParagraph"/>
        <w:ind w:left="450"/>
        <w:contextualSpacing/>
        <w:rPr>
          <w:rFonts w:ascii="Arial" w:hAnsi="Arial" w:cs="Arial"/>
          <w:b/>
          <w:bCs/>
          <w:color w:val="000000"/>
          <w:sz w:val="20"/>
          <w:szCs w:val="20"/>
        </w:rPr>
      </w:pPr>
      <w:r w:rsidRPr="00C22F07">
        <w:rPr>
          <w:rFonts w:ascii="Arial" w:hAnsi="Arial" w:cs="Arial"/>
          <w:b/>
          <w:bCs/>
          <w:color w:val="000000"/>
          <w:sz w:val="20"/>
          <w:szCs w:val="20"/>
        </w:rPr>
        <w:t>**1</w:t>
      </w:r>
      <w:r w:rsidRPr="00C22F07">
        <w:rPr>
          <w:rFonts w:ascii="Arial" w:hAnsi="Arial" w:cs="Arial"/>
          <w:b/>
          <w:bCs/>
          <w:color w:val="000000"/>
          <w:sz w:val="20"/>
          <w:szCs w:val="20"/>
          <w:vertAlign w:val="superscript"/>
        </w:rPr>
        <w:t>st</w:t>
      </w:r>
      <w:r w:rsidRPr="00C22F07">
        <w:rPr>
          <w:rFonts w:ascii="Arial" w:hAnsi="Arial" w:cs="Arial"/>
          <w:b/>
          <w:bCs/>
          <w:color w:val="000000"/>
          <w:sz w:val="20"/>
          <w:szCs w:val="20"/>
        </w:rPr>
        <w:t xml:space="preserve"> place in student poster competition**</w:t>
      </w:r>
    </w:p>
    <w:p w14:paraId="3B2C0C2B"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López V, Lacasa J, Yucel U, Aramouni F, Trinetta V. 2025. Effect of grain varieties and microbial cultures on solid-state fermentation of grain sorghum. International Association for Food Protection (IAFP) Annual Meeting, Cleveland, OH (July 27-30, 2025). Technical Presentation.</w:t>
      </w:r>
    </w:p>
    <w:p w14:paraId="23DBAFEE"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Appolon C, Ruiz-Llacsahuanga B, Widmer A, Mmaduabuchi O, Raad R, Pirverdiyeva A, Bhullar M, Yucel U, Trinetta V, Dunn L, Critzer F. 2025. Exploring the synergistic efficacy of lactic acid or peracetic acid and UV-C in the inactivation of Salmonella on soiled food contact surface materials. International Association for Food Protection (IAFP) Annual Meeting, Cleveland, OH (July 27-30, 2025). Technical Presentation.</w:t>
      </w:r>
    </w:p>
    <w:p w14:paraId="3DF8FCED" w14:textId="77777777" w:rsidR="00A03C64" w:rsidRPr="00A03C64" w:rsidRDefault="00A03C64" w:rsidP="00A03C64">
      <w:pPr>
        <w:pStyle w:val="ListParagraph"/>
        <w:numPr>
          <w:ilvl w:val="0"/>
          <w:numId w:val="1"/>
        </w:numPr>
        <w:ind w:left="450"/>
        <w:contextualSpacing/>
        <w:rPr>
          <w:rFonts w:ascii="Arial" w:hAnsi="Arial" w:cs="Arial"/>
          <w:color w:val="000000"/>
          <w:sz w:val="20"/>
          <w:szCs w:val="20"/>
        </w:rPr>
      </w:pPr>
      <w:proofErr w:type="spellStart"/>
      <w:r w:rsidRPr="00A03C64">
        <w:rPr>
          <w:rFonts w:ascii="Arial" w:hAnsi="Arial" w:cs="Arial"/>
          <w:color w:val="000000"/>
          <w:sz w:val="20"/>
          <w:szCs w:val="20"/>
        </w:rPr>
        <w:t>Galipothu</w:t>
      </w:r>
      <w:proofErr w:type="spellEnd"/>
      <w:r w:rsidRPr="00A03C64">
        <w:rPr>
          <w:rFonts w:ascii="Arial" w:hAnsi="Arial" w:cs="Arial"/>
          <w:color w:val="000000"/>
          <w:sz w:val="20"/>
          <w:szCs w:val="20"/>
        </w:rPr>
        <w:t xml:space="preserve"> VK, Trinetta V, Nwadike L, Jaberi-</w:t>
      </w:r>
      <w:proofErr w:type="spellStart"/>
      <w:r w:rsidRPr="00A03C64">
        <w:rPr>
          <w:rFonts w:ascii="Arial" w:hAnsi="Arial" w:cs="Arial"/>
          <w:color w:val="000000"/>
          <w:sz w:val="20"/>
          <w:szCs w:val="20"/>
        </w:rPr>
        <w:t>Douraki</w:t>
      </w:r>
      <w:proofErr w:type="spellEnd"/>
      <w:r w:rsidRPr="00A03C64">
        <w:rPr>
          <w:rFonts w:ascii="Arial" w:hAnsi="Arial" w:cs="Arial"/>
          <w:color w:val="000000"/>
          <w:sz w:val="20"/>
          <w:szCs w:val="20"/>
        </w:rPr>
        <w:t xml:space="preserve"> M, Bhullar MS. 2025. UV-C disinfection tunnel as a tool in controlling Listeria on food contact surfaces. International Association for Food Protection (IAFP) Annual Meeting, Cleveland, OH (July 27-30, 2025). Technical Presentation.</w:t>
      </w:r>
    </w:p>
    <w:p w14:paraId="6C554B90" w14:textId="140BE42C" w:rsidR="00A03C64" w:rsidRDefault="00A03C64" w:rsidP="00A03C64">
      <w:pPr>
        <w:pStyle w:val="ListParagraph"/>
        <w:numPr>
          <w:ilvl w:val="0"/>
          <w:numId w:val="1"/>
        </w:numPr>
        <w:ind w:left="450"/>
        <w:contextualSpacing/>
        <w:rPr>
          <w:rFonts w:ascii="Arial" w:hAnsi="Arial" w:cs="Arial"/>
          <w:color w:val="000000"/>
          <w:sz w:val="20"/>
          <w:szCs w:val="20"/>
        </w:rPr>
      </w:pPr>
      <w:r w:rsidRPr="00A03C64">
        <w:rPr>
          <w:rFonts w:ascii="Arial" w:hAnsi="Arial" w:cs="Arial"/>
          <w:color w:val="000000"/>
          <w:sz w:val="20"/>
          <w:szCs w:val="20"/>
        </w:rPr>
        <w:t xml:space="preserve">Allison G, Deniz A, Zelaya J, Phebus R, Yucel U, </w:t>
      </w:r>
      <w:proofErr w:type="spellStart"/>
      <w:r w:rsidRPr="00A03C64">
        <w:rPr>
          <w:rFonts w:ascii="Arial" w:hAnsi="Arial" w:cs="Arial"/>
          <w:color w:val="000000"/>
          <w:sz w:val="20"/>
          <w:szCs w:val="20"/>
        </w:rPr>
        <w:t>Drolia</w:t>
      </w:r>
      <w:proofErr w:type="spellEnd"/>
      <w:r w:rsidRPr="00A03C64">
        <w:rPr>
          <w:rFonts w:ascii="Arial" w:hAnsi="Arial" w:cs="Arial"/>
          <w:color w:val="000000"/>
          <w:sz w:val="20"/>
          <w:szCs w:val="20"/>
        </w:rPr>
        <w:t xml:space="preserve"> R, Critzer F, Trinetta V. 2025. Evaluation of the effectiveness of commonly used sanitation strategies against dual-species biofilms of Listeria monocytogenes and Pseudomonas fluorescens in the food industry. International Association for Food Protection (IAFP) Annual Meeting, Cleveland, OH (July 27-30, 2025). Technical Presentation.</w:t>
      </w:r>
    </w:p>
    <w:p w14:paraId="01FE327A" w14:textId="0062E0C3" w:rsidR="00861B5A" w:rsidRDefault="00861B5A" w:rsidP="00861B5A">
      <w:pPr>
        <w:pStyle w:val="ListParagraph"/>
        <w:numPr>
          <w:ilvl w:val="0"/>
          <w:numId w:val="1"/>
        </w:numPr>
        <w:ind w:left="450"/>
        <w:contextualSpacing/>
        <w:rPr>
          <w:rFonts w:ascii="Arial" w:hAnsi="Arial" w:cs="Arial"/>
          <w:color w:val="000000"/>
          <w:sz w:val="20"/>
          <w:szCs w:val="20"/>
        </w:rPr>
      </w:pPr>
      <w:r w:rsidRPr="002D24E1">
        <w:rPr>
          <w:rFonts w:ascii="Arial" w:hAnsi="Arial" w:cs="Arial"/>
          <w:color w:val="000000"/>
          <w:sz w:val="20"/>
          <w:szCs w:val="20"/>
        </w:rPr>
        <w:t xml:space="preserve">Ruiz-Llacsahuanga B, Trinetta V, Bhullar M, </w:t>
      </w:r>
      <w:r w:rsidRPr="00861B5A">
        <w:rPr>
          <w:rFonts w:ascii="Arial" w:hAnsi="Arial" w:cs="Arial"/>
          <w:b/>
          <w:bCs/>
          <w:color w:val="000000"/>
          <w:sz w:val="20"/>
          <w:szCs w:val="20"/>
        </w:rPr>
        <w:t>Yucel U</w:t>
      </w:r>
      <w:r w:rsidRPr="002D24E1">
        <w:rPr>
          <w:rFonts w:ascii="Arial" w:hAnsi="Arial" w:cs="Arial"/>
          <w:color w:val="000000"/>
          <w:sz w:val="20"/>
          <w:szCs w:val="20"/>
        </w:rPr>
        <w:t xml:space="preserve">, Critzer F (2024). Effectiveness of </w:t>
      </w:r>
      <w:r>
        <w:rPr>
          <w:rFonts w:ascii="Arial" w:hAnsi="Arial" w:cs="Arial"/>
          <w:color w:val="000000"/>
          <w:sz w:val="20"/>
          <w:szCs w:val="20"/>
        </w:rPr>
        <w:t>n</w:t>
      </w:r>
      <w:r w:rsidRPr="002D24E1">
        <w:rPr>
          <w:rFonts w:ascii="Arial" w:hAnsi="Arial" w:cs="Arial"/>
          <w:color w:val="000000"/>
          <w:sz w:val="20"/>
          <w:szCs w:val="20"/>
        </w:rPr>
        <w:t xml:space="preserve">ovel </w:t>
      </w:r>
      <w:r>
        <w:rPr>
          <w:rFonts w:ascii="Arial" w:hAnsi="Arial" w:cs="Arial"/>
          <w:color w:val="000000"/>
          <w:sz w:val="20"/>
          <w:szCs w:val="20"/>
        </w:rPr>
        <w:t>s</w:t>
      </w:r>
      <w:r w:rsidRPr="002D24E1">
        <w:rPr>
          <w:rFonts w:ascii="Arial" w:hAnsi="Arial" w:cs="Arial"/>
          <w:color w:val="000000"/>
          <w:sz w:val="20"/>
          <w:szCs w:val="20"/>
        </w:rPr>
        <w:t xml:space="preserve">anitizers and </w:t>
      </w:r>
      <w:r>
        <w:rPr>
          <w:rFonts w:ascii="Arial" w:hAnsi="Arial" w:cs="Arial"/>
          <w:color w:val="000000"/>
          <w:sz w:val="20"/>
          <w:szCs w:val="20"/>
        </w:rPr>
        <w:t>u</w:t>
      </w:r>
      <w:r w:rsidRPr="002D24E1">
        <w:rPr>
          <w:rFonts w:ascii="Arial" w:hAnsi="Arial" w:cs="Arial"/>
          <w:color w:val="000000"/>
          <w:sz w:val="20"/>
          <w:szCs w:val="20"/>
        </w:rPr>
        <w:t xml:space="preserve">ltraviolet (UV-C) </w:t>
      </w:r>
      <w:r>
        <w:rPr>
          <w:rFonts w:ascii="Arial" w:hAnsi="Arial" w:cs="Arial"/>
          <w:color w:val="000000"/>
          <w:sz w:val="20"/>
          <w:szCs w:val="20"/>
        </w:rPr>
        <w:t>l</w:t>
      </w:r>
      <w:r w:rsidRPr="002D24E1">
        <w:rPr>
          <w:rFonts w:ascii="Arial" w:hAnsi="Arial" w:cs="Arial"/>
          <w:color w:val="000000"/>
          <w:sz w:val="20"/>
          <w:szCs w:val="20"/>
        </w:rPr>
        <w:t xml:space="preserve">ight to </w:t>
      </w:r>
      <w:r>
        <w:rPr>
          <w:rFonts w:ascii="Arial" w:hAnsi="Arial" w:cs="Arial"/>
          <w:color w:val="000000"/>
          <w:sz w:val="20"/>
          <w:szCs w:val="20"/>
        </w:rPr>
        <w:t>c</w:t>
      </w:r>
      <w:r w:rsidRPr="002D24E1">
        <w:rPr>
          <w:rFonts w:ascii="Arial" w:hAnsi="Arial" w:cs="Arial"/>
          <w:color w:val="000000"/>
          <w:sz w:val="20"/>
          <w:szCs w:val="20"/>
        </w:rPr>
        <w:t xml:space="preserve">ontrol for </w:t>
      </w:r>
      <w:r w:rsidRPr="000B0661">
        <w:rPr>
          <w:rFonts w:ascii="Arial" w:hAnsi="Arial" w:cs="Arial"/>
          <w:i/>
          <w:iCs/>
          <w:color w:val="000000"/>
          <w:sz w:val="20"/>
          <w:szCs w:val="20"/>
        </w:rPr>
        <w:t>Listeria monocytogenes</w:t>
      </w:r>
      <w:r w:rsidRPr="002D24E1">
        <w:rPr>
          <w:rFonts w:ascii="Arial" w:hAnsi="Arial" w:cs="Arial"/>
          <w:color w:val="000000"/>
          <w:sz w:val="20"/>
          <w:szCs w:val="20"/>
        </w:rPr>
        <w:t xml:space="preserve"> in the </w:t>
      </w:r>
      <w:r>
        <w:rPr>
          <w:rFonts w:ascii="Arial" w:hAnsi="Arial" w:cs="Arial"/>
          <w:color w:val="000000"/>
          <w:sz w:val="20"/>
          <w:szCs w:val="20"/>
        </w:rPr>
        <w:t>o</w:t>
      </w:r>
      <w:r w:rsidRPr="002D24E1">
        <w:rPr>
          <w:rFonts w:ascii="Arial" w:hAnsi="Arial" w:cs="Arial"/>
          <w:color w:val="000000"/>
          <w:sz w:val="20"/>
          <w:szCs w:val="20"/>
        </w:rPr>
        <w:t xml:space="preserve">rganic </w:t>
      </w:r>
      <w:r>
        <w:rPr>
          <w:rFonts w:ascii="Arial" w:hAnsi="Arial" w:cs="Arial"/>
          <w:color w:val="000000"/>
          <w:sz w:val="20"/>
          <w:szCs w:val="20"/>
        </w:rPr>
        <w:t>f</w:t>
      </w:r>
      <w:r w:rsidRPr="002D24E1">
        <w:rPr>
          <w:rFonts w:ascii="Arial" w:hAnsi="Arial" w:cs="Arial"/>
          <w:color w:val="000000"/>
          <w:sz w:val="20"/>
          <w:szCs w:val="20"/>
        </w:rPr>
        <w:t xml:space="preserve">resh </w:t>
      </w:r>
      <w:r>
        <w:rPr>
          <w:rFonts w:ascii="Arial" w:hAnsi="Arial" w:cs="Arial"/>
          <w:color w:val="000000"/>
          <w:sz w:val="20"/>
          <w:szCs w:val="20"/>
        </w:rPr>
        <w:lastRenderedPageBreak/>
        <w:t>p</w:t>
      </w:r>
      <w:r w:rsidRPr="002D24E1">
        <w:rPr>
          <w:rFonts w:ascii="Arial" w:hAnsi="Arial" w:cs="Arial"/>
          <w:color w:val="000000"/>
          <w:sz w:val="20"/>
          <w:szCs w:val="20"/>
        </w:rPr>
        <w:t xml:space="preserve">roduce </w:t>
      </w:r>
      <w:r>
        <w:rPr>
          <w:rFonts w:ascii="Arial" w:hAnsi="Arial" w:cs="Arial"/>
          <w:color w:val="000000"/>
          <w:sz w:val="20"/>
          <w:szCs w:val="20"/>
        </w:rPr>
        <w:t>i</w:t>
      </w:r>
      <w:r w:rsidRPr="002D24E1">
        <w:rPr>
          <w:rFonts w:ascii="Arial" w:hAnsi="Arial" w:cs="Arial"/>
          <w:color w:val="000000"/>
          <w:sz w:val="20"/>
          <w:szCs w:val="20"/>
        </w:rPr>
        <w:t>ndustry. IAFP’s European Symposium on Food Safety, April 30 – May 2, 2024, Geneva, Switzerland</w:t>
      </w:r>
    </w:p>
    <w:p w14:paraId="0FE3311D" w14:textId="77777777" w:rsidR="00861B5A" w:rsidRDefault="00861B5A" w:rsidP="00861B5A">
      <w:pPr>
        <w:pStyle w:val="ListParagraph"/>
        <w:numPr>
          <w:ilvl w:val="0"/>
          <w:numId w:val="1"/>
        </w:numPr>
        <w:ind w:left="450"/>
        <w:contextualSpacing/>
        <w:rPr>
          <w:rFonts w:ascii="Arial" w:hAnsi="Arial" w:cs="Arial"/>
          <w:color w:val="000000"/>
          <w:sz w:val="20"/>
          <w:szCs w:val="20"/>
        </w:rPr>
      </w:pPr>
      <w:r>
        <w:rPr>
          <w:rFonts w:ascii="Arial" w:hAnsi="Arial" w:cs="Arial"/>
          <w:color w:val="000000"/>
          <w:sz w:val="20"/>
          <w:szCs w:val="20"/>
        </w:rPr>
        <w:t xml:space="preserve">Apolon C, </w:t>
      </w:r>
      <w:r w:rsidRPr="002D24E1">
        <w:rPr>
          <w:rFonts w:ascii="Arial" w:hAnsi="Arial" w:cs="Arial"/>
          <w:color w:val="000000"/>
          <w:sz w:val="20"/>
          <w:szCs w:val="20"/>
        </w:rPr>
        <w:t>Ruiz-Llacsahuanga B</w:t>
      </w:r>
      <w:r>
        <w:rPr>
          <w:rFonts w:ascii="Arial" w:hAnsi="Arial" w:cs="Arial"/>
          <w:color w:val="000000"/>
          <w:sz w:val="20"/>
          <w:szCs w:val="20"/>
        </w:rPr>
        <w:t xml:space="preserve">, Widmer A, </w:t>
      </w:r>
      <w:r w:rsidRPr="002D24E1">
        <w:rPr>
          <w:rFonts w:ascii="Arial" w:hAnsi="Arial" w:cs="Arial"/>
          <w:color w:val="000000"/>
          <w:sz w:val="20"/>
          <w:szCs w:val="20"/>
        </w:rPr>
        <w:t>Mmaduabuchi</w:t>
      </w:r>
      <w:r>
        <w:rPr>
          <w:rFonts w:ascii="Arial" w:hAnsi="Arial" w:cs="Arial"/>
          <w:color w:val="000000"/>
          <w:sz w:val="20"/>
          <w:szCs w:val="20"/>
        </w:rPr>
        <w:t xml:space="preserve"> O, Bhullar M, </w:t>
      </w:r>
      <w:r w:rsidRPr="00861B5A">
        <w:rPr>
          <w:rFonts w:ascii="Arial" w:hAnsi="Arial" w:cs="Arial"/>
          <w:b/>
          <w:bCs/>
          <w:color w:val="000000"/>
          <w:sz w:val="20"/>
          <w:szCs w:val="20"/>
        </w:rPr>
        <w:t>Yucel U</w:t>
      </w:r>
      <w:r>
        <w:rPr>
          <w:rFonts w:ascii="Arial" w:hAnsi="Arial" w:cs="Arial"/>
          <w:color w:val="000000"/>
          <w:sz w:val="20"/>
          <w:szCs w:val="20"/>
        </w:rPr>
        <w:t xml:space="preserve">, Trinetta V, Dunn L, Critzer F (2024). </w:t>
      </w:r>
      <w:r w:rsidRPr="00CA4614">
        <w:rPr>
          <w:rFonts w:ascii="Arial" w:hAnsi="Arial" w:cs="Arial"/>
          <w:color w:val="000000"/>
          <w:sz w:val="20"/>
          <w:szCs w:val="20"/>
        </w:rPr>
        <w:t xml:space="preserve">Synergistic efficacy of </w:t>
      </w:r>
      <w:r>
        <w:rPr>
          <w:rFonts w:ascii="Arial" w:hAnsi="Arial" w:cs="Arial"/>
          <w:color w:val="000000"/>
          <w:sz w:val="20"/>
          <w:szCs w:val="20"/>
        </w:rPr>
        <w:t>l</w:t>
      </w:r>
      <w:r w:rsidRPr="00CA4614">
        <w:rPr>
          <w:rFonts w:ascii="Arial" w:hAnsi="Arial" w:cs="Arial"/>
          <w:color w:val="000000"/>
          <w:sz w:val="20"/>
          <w:szCs w:val="20"/>
        </w:rPr>
        <w:t xml:space="preserve">actic </w:t>
      </w:r>
      <w:r>
        <w:rPr>
          <w:rFonts w:ascii="Arial" w:hAnsi="Arial" w:cs="Arial"/>
          <w:color w:val="000000"/>
          <w:sz w:val="20"/>
          <w:szCs w:val="20"/>
        </w:rPr>
        <w:t>a</w:t>
      </w:r>
      <w:r w:rsidRPr="00CA4614">
        <w:rPr>
          <w:rFonts w:ascii="Arial" w:hAnsi="Arial" w:cs="Arial"/>
          <w:color w:val="000000"/>
          <w:sz w:val="20"/>
          <w:szCs w:val="20"/>
        </w:rPr>
        <w:t xml:space="preserve">cid and UV-C in the inactivation of </w:t>
      </w:r>
      <w:r w:rsidRPr="000B0661">
        <w:rPr>
          <w:rFonts w:ascii="Arial" w:hAnsi="Arial" w:cs="Arial"/>
          <w:i/>
          <w:iCs/>
          <w:color w:val="000000"/>
          <w:sz w:val="20"/>
          <w:szCs w:val="20"/>
        </w:rPr>
        <w:t>Listeria monocytogenes</w:t>
      </w:r>
      <w:r w:rsidRPr="00CA4614">
        <w:rPr>
          <w:rFonts w:ascii="Arial" w:hAnsi="Arial" w:cs="Arial"/>
          <w:color w:val="000000"/>
          <w:sz w:val="20"/>
          <w:szCs w:val="20"/>
        </w:rPr>
        <w:t xml:space="preserve"> on food contact surface materials</w:t>
      </w:r>
      <w:r>
        <w:rPr>
          <w:rFonts w:ascii="Arial" w:hAnsi="Arial" w:cs="Arial"/>
          <w:color w:val="000000"/>
          <w:sz w:val="20"/>
          <w:szCs w:val="20"/>
        </w:rPr>
        <w:t xml:space="preserve">. 2024 International Association for Food Protection (IAFP) Annual Meeting, July 14-17, 2024, Long Beach, CA. </w:t>
      </w:r>
    </w:p>
    <w:p w14:paraId="19DFECC1" w14:textId="77777777" w:rsidR="00861B5A" w:rsidRDefault="00861B5A" w:rsidP="00861B5A">
      <w:pPr>
        <w:pStyle w:val="ListParagraph"/>
        <w:numPr>
          <w:ilvl w:val="0"/>
          <w:numId w:val="1"/>
        </w:numPr>
        <w:ind w:left="450"/>
        <w:contextualSpacing/>
        <w:rPr>
          <w:rFonts w:ascii="Arial" w:hAnsi="Arial" w:cs="Arial"/>
          <w:color w:val="000000"/>
          <w:sz w:val="20"/>
          <w:szCs w:val="20"/>
        </w:rPr>
      </w:pPr>
      <w:r>
        <w:rPr>
          <w:rFonts w:ascii="Arial" w:hAnsi="Arial" w:cs="Arial"/>
          <w:color w:val="000000"/>
          <w:sz w:val="20"/>
          <w:szCs w:val="20"/>
        </w:rPr>
        <w:t xml:space="preserve">Elias CLA, Cowan J, Amama P, </w:t>
      </w:r>
      <w:r w:rsidRPr="00861B5A">
        <w:rPr>
          <w:rFonts w:ascii="Arial" w:hAnsi="Arial" w:cs="Arial"/>
          <w:b/>
          <w:bCs/>
          <w:color w:val="000000"/>
          <w:sz w:val="20"/>
          <w:szCs w:val="20"/>
        </w:rPr>
        <w:t>Yucel U</w:t>
      </w:r>
      <w:r>
        <w:rPr>
          <w:rFonts w:ascii="Arial" w:hAnsi="Arial" w:cs="Arial"/>
          <w:color w:val="000000"/>
          <w:sz w:val="20"/>
          <w:szCs w:val="20"/>
        </w:rPr>
        <w:t xml:space="preserve">, Trinetta V (2024). </w:t>
      </w:r>
      <w:r w:rsidRPr="00A634D1">
        <w:rPr>
          <w:rFonts w:ascii="Arial" w:hAnsi="Arial" w:cs="Arial"/>
          <w:color w:val="000000"/>
          <w:sz w:val="20"/>
          <w:szCs w:val="20"/>
        </w:rPr>
        <w:t>Antimicrobial efficacy of TiO2 against Listeria, Salmonella, and E. coli in microgreen systems</w:t>
      </w:r>
      <w:r>
        <w:rPr>
          <w:rFonts w:ascii="Arial" w:hAnsi="Arial" w:cs="Arial"/>
          <w:color w:val="000000"/>
          <w:sz w:val="20"/>
          <w:szCs w:val="20"/>
        </w:rPr>
        <w:t xml:space="preserve">. 2024 International Association for Food Protection (IAFP) Annual Meeting, July 14-17, 2024, Long Beach, CA. </w:t>
      </w:r>
    </w:p>
    <w:p w14:paraId="3E8A70AF" w14:textId="77777777" w:rsidR="00861B5A" w:rsidRDefault="00861B5A" w:rsidP="00861B5A">
      <w:pPr>
        <w:pStyle w:val="ListParagraph"/>
        <w:numPr>
          <w:ilvl w:val="0"/>
          <w:numId w:val="1"/>
        </w:numPr>
        <w:ind w:left="450"/>
        <w:contextualSpacing/>
        <w:rPr>
          <w:rFonts w:ascii="Arial" w:hAnsi="Arial" w:cs="Arial"/>
          <w:color w:val="000000"/>
          <w:sz w:val="20"/>
          <w:szCs w:val="20"/>
        </w:rPr>
      </w:pPr>
      <w:r>
        <w:rPr>
          <w:rFonts w:ascii="Arial" w:hAnsi="Arial" w:cs="Arial"/>
          <w:color w:val="000000"/>
          <w:sz w:val="20"/>
          <w:szCs w:val="20"/>
        </w:rPr>
        <w:t xml:space="preserve">Stewart S, </w:t>
      </w:r>
      <w:r w:rsidRPr="002D24E1">
        <w:rPr>
          <w:rFonts w:ascii="Arial" w:hAnsi="Arial" w:cs="Arial"/>
          <w:color w:val="000000"/>
          <w:sz w:val="20"/>
          <w:szCs w:val="20"/>
        </w:rPr>
        <w:t>Ruiz-Llacsahuanga B</w:t>
      </w:r>
      <w:r>
        <w:rPr>
          <w:rFonts w:ascii="Arial" w:hAnsi="Arial" w:cs="Arial"/>
          <w:color w:val="000000"/>
          <w:sz w:val="20"/>
          <w:szCs w:val="20"/>
        </w:rPr>
        <w:t xml:space="preserve">, Critzer F, Nwadike L, Bhullar M, </w:t>
      </w:r>
      <w:r w:rsidRPr="00861B5A">
        <w:rPr>
          <w:rFonts w:ascii="Arial" w:hAnsi="Arial" w:cs="Arial"/>
          <w:b/>
          <w:bCs/>
          <w:color w:val="000000"/>
          <w:sz w:val="20"/>
          <w:szCs w:val="20"/>
        </w:rPr>
        <w:t>Yucel U</w:t>
      </w:r>
      <w:r>
        <w:rPr>
          <w:rFonts w:ascii="Arial" w:hAnsi="Arial" w:cs="Arial"/>
          <w:color w:val="000000"/>
          <w:sz w:val="20"/>
          <w:szCs w:val="20"/>
        </w:rPr>
        <w:t xml:space="preserve">, Trinetta V (2024). </w:t>
      </w:r>
      <w:r w:rsidRPr="000B0661">
        <w:rPr>
          <w:rFonts w:ascii="Arial" w:hAnsi="Arial" w:cs="Arial"/>
          <w:color w:val="000000"/>
          <w:sz w:val="20"/>
          <w:szCs w:val="20"/>
        </w:rPr>
        <w:t>A validation study for the tree fruit industry: the use of silver dihydrogen citrate (SDC) and chlorine dioxide gas (ClO2) to control E. coli and Listeria on picking bags and storage bins</w:t>
      </w:r>
      <w:r>
        <w:rPr>
          <w:rFonts w:ascii="Arial" w:hAnsi="Arial" w:cs="Arial"/>
          <w:color w:val="000000"/>
          <w:sz w:val="20"/>
          <w:szCs w:val="20"/>
        </w:rPr>
        <w:t xml:space="preserve">. 2024 International Association for Food Protection (IAFP) Annual Meeting, July 14-17, 2024, Long Beach, CA. </w:t>
      </w:r>
    </w:p>
    <w:p w14:paraId="6011AD1F" w14:textId="77777777" w:rsidR="00861B5A" w:rsidRPr="0008582F" w:rsidRDefault="00861B5A" w:rsidP="00861B5A">
      <w:pPr>
        <w:pStyle w:val="ListParagraph"/>
        <w:numPr>
          <w:ilvl w:val="0"/>
          <w:numId w:val="1"/>
        </w:numPr>
        <w:ind w:left="450"/>
        <w:contextualSpacing/>
        <w:rPr>
          <w:rFonts w:ascii="Arial" w:hAnsi="Arial" w:cs="Arial"/>
          <w:color w:val="000000"/>
          <w:sz w:val="20"/>
          <w:szCs w:val="20"/>
        </w:rPr>
      </w:pPr>
      <w:r>
        <w:rPr>
          <w:rFonts w:ascii="Arial" w:hAnsi="Arial" w:cs="Arial"/>
          <w:color w:val="000000"/>
          <w:sz w:val="20"/>
          <w:szCs w:val="20"/>
        </w:rPr>
        <w:t xml:space="preserve">Lopez V, </w:t>
      </w:r>
      <w:r w:rsidRPr="00861B5A">
        <w:rPr>
          <w:rFonts w:ascii="Arial" w:hAnsi="Arial" w:cs="Arial"/>
          <w:b/>
          <w:bCs/>
          <w:color w:val="000000"/>
          <w:sz w:val="20"/>
          <w:szCs w:val="20"/>
        </w:rPr>
        <w:t>Yucel U</w:t>
      </w:r>
      <w:r>
        <w:rPr>
          <w:rFonts w:ascii="Arial" w:hAnsi="Arial" w:cs="Arial"/>
          <w:color w:val="000000"/>
          <w:sz w:val="20"/>
          <w:szCs w:val="20"/>
        </w:rPr>
        <w:t xml:space="preserve">, Aramouni F, Trinetta F (2024). </w:t>
      </w:r>
      <w:r w:rsidRPr="0008582F">
        <w:rPr>
          <w:rFonts w:ascii="Arial" w:hAnsi="Arial" w:cs="Arial"/>
          <w:color w:val="000000"/>
          <w:sz w:val="20"/>
          <w:szCs w:val="20"/>
        </w:rPr>
        <w:t>Microbial and Metagenomic Analysis of Novel Sorghum Kombucha Beverages</w:t>
      </w:r>
      <w:r>
        <w:rPr>
          <w:rFonts w:ascii="Arial" w:hAnsi="Arial" w:cs="Arial"/>
          <w:color w:val="000000"/>
          <w:sz w:val="20"/>
          <w:szCs w:val="20"/>
        </w:rPr>
        <w:t>. 2024 International Association for Food Protection (IAFP) Annual Meeting, July 14-17, 2024, Long Beach, CA.</w:t>
      </w:r>
    </w:p>
    <w:p w14:paraId="212B619E" w14:textId="77777777" w:rsidR="00861B5A" w:rsidRDefault="00861B5A" w:rsidP="00861B5A">
      <w:pPr>
        <w:pStyle w:val="ListParagraph"/>
        <w:numPr>
          <w:ilvl w:val="0"/>
          <w:numId w:val="1"/>
        </w:numPr>
        <w:ind w:left="450"/>
        <w:contextualSpacing/>
        <w:rPr>
          <w:rFonts w:ascii="Arial" w:hAnsi="Arial" w:cs="Arial"/>
          <w:color w:val="000000"/>
          <w:sz w:val="20"/>
          <w:szCs w:val="20"/>
        </w:rPr>
      </w:pPr>
      <w:r>
        <w:rPr>
          <w:rFonts w:ascii="Arial" w:hAnsi="Arial" w:cs="Arial"/>
          <w:color w:val="000000"/>
          <w:sz w:val="20"/>
          <w:szCs w:val="20"/>
        </w:rPr>
        <w:t>Uysal U, Smith M, Amama PB</w:t>
      </w:r>
      <w:r w:rsidRPr="00861B5A">
        <w:rPr>
          <w:rFonts w:ascii="Arial" w:hAnsi="Arial" w:cs="Arial"/>
          <w:b/>
          <w:bCs/>
          <w:color w:val="000000"/>
          <w:sz w:val="20"/>
          <w:szCs w:val="20"/>
        </w:rPr>
        <w:t>, Yucel U</w:t>
      </w:r>
      <w:r>
        <w:rPr>
          <w:rFonts w:ascii="Arial" w:hAnsi="Arial" w:cs="Arial"/>
          <w:color w:val="000000"/>
          <w:sz w:val="20"/>
          <w:szCs w:val="20"/>
        </w:rPr>
        <w:t xml:space="preserve"> (2024). </w:t>
      </w:r>
      <w:r w:rsidRPr="00470139">
        <w:rPr>
          <w:rFonts w:ascii="Arial" w:hAnsi="Arial" w:cs="Arial"/>
          <w:color w:val="000000"/>
          <w:sz w:val="20"/>
          <w:szCs w:val="20"/>
        </w:rPr>
        <w:t>Mitigation of pesticide and herbicide contamination from fresh water using TiO2 nanoparticles</w:t>
      </w:r>
      <w:r>
        <w:rPr>
          <w:rFonts w:ascii="Arial" w:hAnsi="Arial" w:cs="Arial"/>
          <w:color w:val="000000"/>
          <w:sz w:val="20"/>
          <w:szCs w:val="20"/>
        </w:rPr>
        <w:t>. The Institute of Food Technologists (IFT) FIRST 2024, July 14-17, 2024, McCormick Place, Chicago, IL. (Finalist in student competition)</w:t>
      </w:r>
    </w:p>
    <w:p w14:paraId="01785FC1" w14:textId="65B57620" w:rsidR="00861B5A" w:rsidRPr="00861B5A" w:rsidRDefault="00861B5A" w:rsidP="00861B5A">
      <w:pPr>
        <w:pStyle w:val="ListParagraph"/>
        <w:numPr>
          <w:ilvl w:val="0"/>
          <w:numId w:val="1"/>
        </w:numPr>
        <w:ind w:left="450"/>
        <w:contextualSpacing/>
        <w:rPr>
          <w:rFonts w:ascii="Arial" w:hAnsi="Arial" w:cs="Arial"/>
          <w:color w:val="000000"/>
          <w:sz w:val="20"/>
          <w:szCs w:val="20"/>
        </w:rPr>
      </w:pPr>
      <w:r>
        <w:rPr>
          <w:rFonts w:ascii="Arial" w:hAnsi="Arial" w:cs="Arial"/>
          <w:color w:val="000000"/>
          <w:sz w:val="20"/>
          <w:szCs w:val="20"/>
        </w:rPr>
        <w:t xml:space="preserve">Uysal U, Zillinger F, Aramouni F, Trinetta V, </w:t>
      </w:r>
      <w:r w:rsidRPr="00861B5A">
        <w:rPr>
          <w:rFonts w:ascii="Arial" w:hAnsi="Arial" w:cs="Arial"/>
          <w:b/>
          <w:bCs/>
          <w:color w:val="000000"/>
          <w:sz w:val="20"/>
          <w:szCs w:val="20"/>
        </w:rPr>
        <w:t>Yucel U</w:t>
      </w:r>
      <w:r>
        <w:rPr>
          <w:rFonts w:ascii="Arial" w:hAnsi="Arial" w:cs="Arial"/>
          <w:color w:val="000000"/>
          <w:sz w:val="20"/>
          <w:szCs w:val="20"/>
        </w:rPr>
        <w:t xml:space="preserve"> (2024). </w:t>
      </w:r>
      <w:r w:rsidRPr="0008582F">
        <w:rPr>
          <w:rFonts w:ascii="Arial" w:hAnsi="Arial" w:cs="Arial"/>
          <w:color w:val="000000"/>
          <w:sz w:val="20"/>
          <w:szCs w:val="20"/>
        </w:rPr>
        <w:t>Effect of Sorghum Grains in Kombucha Fermentation</w:t>
      </w:r>
      <w:r>
        <w:rPr>
          <w:rFonts w:ascii="Arial" w:hAnsi="Arial" w:cs="Arial"/>
          <w:color w:val="000000"/>
          <w:sz w:val="20"/>
          <w:szCs w:val="20"/>
        </w:rPr>
        <w:t xml:space="preserve">. American Chemical Society Fall 2024 Meeting – Elevating Chemistry, August 18-22, 2024, Denver, CO. </w:t>
      </w:r>
    </w:p>
    <w:p w14:paraId="6C771868" w14:textId="2BE168A6" w:rsidR="0080745E" w:rsidRDefault="006C63D6" w:rsidP="00437632">
      <w:pPr>
        <w:pStyle w:val="ListParagraph"/>
        <w:numPr>
          <w:ilvl w:val="0"/>
          <w:numId w:val="1"/>
        </w:numPr>
        <w:ind w:left="450"/>
        <w:rPr>
          <w:rFonts w:ascii="Arial" w:hAnsi="Arial" w:cs="Arial"/>
          <w:sz w:val="20"/>
          <w:szCs w:val="20"/>
        </w:rPr>
      </w:pPr>
      <w:r>
        <w:rPr>
          <w:rFonts w:ascii="Arial" w:hAnsi="Arial" w:cs="Arial"/>
          <w:sz w:val="20"/>
          <w:szCs w:val="20"/>
        </w:rPr>
        <w:t xml:space="preserve">Kaya E, Aramouni F, </w:t>
      </w:r>
      <w:r w:rsidRPr="002F5DF3">
        <w:rPr>
          <w:rFonts w:ascii="Arial" w:hAnsi="Arial" w:cs="Arial"/>
          <w:b/>
          <w:bCs/>
          <w:sz w:val="20"/>
          <w:szCs w:val="20"/>
        </w:rPr>
        <w:t>Yucel U</w:t>
      </w:r>
      <w:r>
        <w:rPr>
          <w:rFonts w:ascii="Arial" w:hAnsi="Arial" w:cs="Arial"/>
          <w:sz w:val="20"/>
          <w:szCs w:val="20"/>
        </w:rPr>
        <w:t xml:space="preserve">. </w:t>
      </w:r>
      <w:r w:rsidRPr="006C63D6">
        <w:rPr>
          <w:rFonts w:ascii="Arial" w:hAnsi="Arial" w:cs="Arial"/>
          <w:sz w:val="20"/>
          <w:szCs w:val="20"/>
        </w:rPr>
        <w:t xml:space="preserve">Sorghum </w:t>
      </w:r>
      <w:r w:rsidR="007B4E52" w:rsidRPr="006C63D6">
        <w:rPr>
          <w:rFonts w:ascii="Arial" w:hAnsi="Arial" w:cs="Arial"/>
          <w:sz w:val="20"/>
          <w:szCs w:val="20"/>
        </w:rPr>
        <w:t>oleosomes and phytochemicals as functional sorghum creations for value-added food applications</w:t>
      </w:r>
      <w:r w:rsidR="007B4E52">
        <w:rPr>
          <w:rFonts w:ascii="Arial" w:hAnsi="Arial" w:cs="Arial"/>
          <w:sz w:val="20"/>
          <w:szCs w:val="20"/>
        </w:rPr>
        <w:t>. Sorghum in the 21</w:t>
      </w:r>
      <w:r w:rsidR="007B4E52" w:rsidRPr="007B4E52">
        <w:rPr>
          <w:rFonts w:ascii="Arial" w:hAnsi="Arial" w:cs="Arial"/>
          <w:sz w:val="20"/>
          <w:szCs w:val="20"/>
          <w:vertAlign w:val="superscript"/>
        </w:rPr>
        <w:t>st</w:t>
      </w:r>
      <w:r w:rsidR="007B4E52">
        <w:rPr>
          <w:rFonts w:ascii="Arial" w:hAnsi="Arial" w:cs="Arial"/>
          <w:sz w:val="20"/>
          <w:szCs w:val="20"/>
        </w:rPr>
        <w:t xml:space="preserve"> Century, Global Sorghum Conference, Montpellier, France (June 5-9, 2023).</w:t>
      </w:r>
    </w:p>
    <w:p w14:paraId="763A3DFF" w14:textId="79926CD4" w:rsidR="0080745E" w:rsidRPr="009E60B2" w:rsidRDefault="009E60B2" w:rsidP="00437632">
      <w:pPr>
        <w:pStyle w:val="ListParagraph"/>
        <w:numPr>
          <w:ilvl w:val="0"/>
          <w:numId w:val="1"/>
        </w:numPr>
        <w:ind w:left="450"/>
        <w:rPr>
          <w:rFonts w:ascii="Arial" w:hAnsi="Arial" w:cs="Arial"/>
          <w:sz w:val="20"/>
          <w:szCs w:val="20"/>
        </w:rPr>
      </w:pPr>
      <w:r>
        <w:rPr>
          <w:rFonts w:ascii="Arial" w:hAnsi="Arial" w:cs="Arial"/>
          <w:sz w:val="20"/>
          <w:szCs w:val="20"/>
        </w:rPr>
        <w:t xml:space="preserve">Li K, </w:t>
      </w:r>
      <w:r w:rsidRPr="002F5DF3">
        <w:rPr>
          <w:rFonts w:ascii="Arial" w:hAnsi="Arial" w:cs="Arial"/>
          <w:b/>
          <w:bCs/>
          <w:sz w:val="20"/>
          <w:szCs w:val="20"/>
        </w:rPr>
        <w:t>Yucel U</w:t>
      </w:r>
      <w:r>
        <w:rPr>
          <w:rFonts w:ascii="Arial" w:hAnsi="Arial" w:cs="Arial"/>
          <w:sz w:val="20"/>
          <w:szCs w:val="20"/>
        </w:rPr>
        <w:t>, Aramouni F, Trinetta F.</w:t>
      </w:r>
      <w:r w:rsidR="00B0789F" w:rsidRPr="00B0789F">
        <w:rPr>
          <w:rFonts w:ascii="Arial" w:hAnsi="Arial" w:cs="Arial"/>
          <w:sz w:val="20"/>
          <w:szCs w:val="20"/>
        </w:rPr>
        <w:t xml:space="preserve"> Changes in the structural and functional dynamics of the microbiota of </w:t>
      </w:r>
      <w:proofErr w:type="spellStart"/>
      <w:r w:rsidR="00B0789F" w:rsidRPr="00B0789F">
        <w:rPr>
          <w:rFonts w:ascii="Arial" w:hAnsi="Arial" w:cs="Arial"/>
          <w:sz w:val="20"/>
          <w:szCs w:val="20"/>
        </w:rPr>
        <w:t>Huangjiu</w:t>
      </w:r>
      <w:proofErr w:type="spellEnd"/>
      <w:r w:rsidR="00B0789F" w:rsidRPr="00B0789F">
        <w:rPr>
          <w:rFonts w:ascii="Arial" w:hAnsi="Arial" w:cs="Arial"/>
          <w:sz w:val="20"/>
          <w:szCs w:val="20"/>
        </w:rPr>
        <w:t xml:space="preserve"> (Chinese-rice-wine) fermentation from different varieties of sorghum. Sorghum in the 21st Century, Global Sorghum Conference, Montpellier, France (June 5-9, 2023).</w:t>
      </w:r>
    </w:p>
    <w:p w14:paraId="0C88E301" w14:textId="30718C52" w:rsidR="00514419" w:rsidRPr="00997D70" w:rsidRDefault="00514419" w:rsidP="00437632">
      <w:pPr>
        <w:pStyle w:val="ListParagraph"/>
        <w:numPr>
          <w:ilvl w:val="0"/>
          <w:numId w:val="1"/>
        </w:numPr>
        <w:ind w:left="450"/>
        <w:rPr>
          <w:rFonts w:ascii="Arial" w:hAnsi="Arial" w:cs="Arial"/>
          <w:b/>
          <w:bCs/>
          <w:sz w:val="20"/>
          <w:szCs w:val="20"/>
        </w:rPr>
      </w:pPr>
      <w:r w:rsidRPr="00997D70">
        <w:rPr>
          <w:rFonts w:ascii="Arial" w:hAnsi="Arial" w:cs="Arial"/>
          <w:sz w:val="20"/>
          <w:szCs w:val="20"/>
        </w:rPr>
        <w:t xml:space="preserve">Kaya E, Johnson D, Durrett T, </w:t>
      </w:r>
      <w:r w:rsidRPr="002F5DF3">
        <w:rPr>
          <w:rFonts w:ascii="Arial" w:hAnsi="Arial" w:cs="Arial"/>
          <w:b/>
          <w:bCs/>
          <w:sz w:val="20"/>
          <w:szCs w:val="20"/>
        </w:rPr>
        <w:t>Yucel U</w:t>
      </w:r>
      <w:r w:rsidRPr="00997D70">
        <w:rPr>
          <w:rFonts w:ascii="Arial" w:hAnsi="Arial" w:cs="Arial"/>
          <w:sz w:val="20"/>
          <w:szCs w:val="20"/>
        </w:rPr>
        <w:t>. Response surface methodology optimization of the use of acetyl-triacylglycerol for improving the structure of whey protein foams. 2022 AOCS Annual Meeting &amp; Expo, Atlanta, GA (May 1-4).</w:t>
      </w:r>
      <w:r w:rsidR="008A7CD3" w:rsidRPr="00997D70">
        <w:rPr>
          <w:rFonts w:ascii="Arial" w:hAnsi="Arial" w:cs="Arial"/>
          <w:sz w:val="20"/>
          <w:szCs w:val="20"/>
        </w:rPr>
        <w:t xml:space="preserve"> </w:t>
      </w:r>
      <w:r w:rsidR="00D30D0F">
        <w:rPr>
          <w:rFonts w:ascii="Arial" w:hAnsi="Arial" w:cs="Arial"/>
          <w:sz w:val="20"/>
          <w:szCs w:val="20"/>
        </w:rPr>
        <w:br/>
      </w:r>
      <w:r w:rsidR="008A7CD3" w:rsidRPr="00997D70">
        <w:rPr>
          <w:rFonts w:ascii="Arial" w:hAnsi="Arial" w:cs="Arial"/>
          <w:b/>
          <w:bCs/>
          <w:i/>
          <w:iCs/>
          <w:sz w:val="20"/>
          <w:szCs w:val="20"/>
        </w:rPr>
        <w:t>**1</w:t>
      </w:r>
      <w:r w:rsidR="008A7CD3" w:rsidRPr="00997D70">
        <w:rPr>
          <w:rFonts w:ascii="Arial" w:hAnsi="Arial" w:cs="Arial"/>
          <w:b/>
          <w:bCs/>
          <w:i/>
          <w:iCs/>
          <w:sz w:val="20"/>
          <w:szCs w:val="20"/>
          <w:vertAlign w:val="superscript"/>
        </w:rPr>
        <w:t>st</w:t>
      </w:r>
      <w:r w:rsidR="008A7CD3" w:rsidRPr="00997D70">
        <w:rPr>
          <w:rFonts w:ascii="Arial" w:hAnsi="Arial" w:cs="Arial"/>
          <w:b/>
          <w:bCs/>
          <w:i/>
          <w:iCs/>
          <w:sz w:val="20"/>
          <w:szCs w:val="20"/>
        </w:rPr>
        <w:t xml:space="preserve"> place in </w:t>
      </w:r>
      <w:r w:rsidR="002803BE" w:rsidRPr="00997D70">
        <w:rPr>
          <w:rFonts w:ascii="Arial" w:hAnsi="Arial" w:cs="Arial"/>
          <w:b/>
          <w:bCs/>
          <w:i/>
          <w:iCs/>
          <w:sz w:val="20"/>
          <w:szCs w:val="20"/>
        </w:rPr>
        <w:t>Analytical Division**</w:t>
      </w:r>
    </w:p>
    <w:p w14:paraId="30524AD9" w14:textId="0F210480" w:rsidR="00514419" w:rsidRPr="00997D70" w:rsidRDefault="006726A4" w:rsidP="00437632">
      <w:pPr>
        <w:pStyle w:val="ListParagraph"/>
        <w:numPr>
          <w:ilvl w:val="0"/>
          <w:numId w:val="1"/>
        </w:numPr>
        <w:ind w:left="450"/>
        <w:rPr>
          <w:rFonts w:ascii="Arial" w:hAnsi="Arial" w:cs="Arial"/>
          <w:sz w:val="20"/>
          <w:szCs w:val="20"/>
        </w:rPr>
      </w:pPr>
      <w:r w:rsidRPr="00997D70">
        <w:rPr>
          <w:rFonts w:ascii="Arial" w:hAnsi="Arial" w:cs="Arial"/>
          <w:sz w:val="20"/>
          <w:szCs w:val="20"/>
        </w:rPr>
        <w:t xml:space="preserve">Kaya E, Durrett T, Bean S, Trinetta V, </w:t>
      </w:r>
      <w:r w:rsidRPr="002F5DF3">
        <w:rPr>
          <w:rFonts w:ascii="Arial" w:hAnsi="Arial" w:cs="Arial"/>
          <w:b/>
          <w:bCs/>
          <w:sz w:val="20"/>
          <w:szCs w:val="20"/>
        </w:rPr>
        <w:t>Yucel U</w:t>
      </w:r>
      <w:r w:rsidRPr="00997D70">
        <w:rPr>
          <w:rFonts w:ascii="Arial" w:hAnsi="Arial" w:cs="Arial"/>
          <w:sz w:val="20"/>
          <w:szCs w:val="20"/>
        </w:rPr>
        <w:t xml:space="preserve">. </w:t>
      </w:r>
      <w:r w:rsidR="00650AAC" w:rsidRPr="00997D70">
        <w:rPr>
          <w:rFonts w:ascii="Arial" w:hAnsi="Arial" w:cs="Arial"/>
          <w:sz w:val="20"/>
          <w:szCs w:val="20"/>
        </w:rPr>
        <w:t>effect of high oleic acetyl triacylglycerol (</w:t>
      </w:r>
      <w:r w:rsidR="000C5D8E">
        <w:rPr>
          <w:rFonts w:ascii="Arial" w:hAnsi="Arial" w:cs="Arial"/>
          <w:sz w:val="20"/>
          <w:szCs w:val="20"/>
        </w:rPr>
        <w:t>Ace-TAG</w:t>
      </w:r>
      <w:r w:rsidR="00650AAC" w:rsidRPr="00997D70">
        <w:rPr>
          <w:rFonts w:ascii="Arial" w:hAnsi="Arial" w:cs="Arial"/>
          <w:sz w:val="20"/>
          <w:szCs w:val="20"/>
        </w:rPr>
        <w:t xml:space="preserve">) on functional properties of biodegradable sorghum </w:t>
      </w:r>
      <w:r w:rsidR="000C5D8E">
        <w:rPr>
          <w:rFonts w:ascii="Arial" w:hAnsi="Arial" w:cs="Arial"/>
          <w:sz w:val="20"/>
          <w:szCs w:val="20"/>
        </w:rPr>
        <w:t>DDGS</w:t>
      </w:r>
      <w:r w:rsidR="00650AAC" w:rsidRPr="00997D70">
        <w:rPr>
          <w:rFonts w:ascii="Arial" w:hAnsi="Arial" w:cs="Arial"/>
          <w:sz w:val="20"/>
          <w:szCs w:val="20"/>
        </w:rPr>
        <w:t xml:space="preserve"> packaging films</w:t>
      </w:r>
      <w:r w:rsidRPr="00997D70">
        <w:rPr>
          <w:rFonts w:ascii="Arial" w:hAnsi="Arial" w:cs="Arial"/>
          <w:sz w:val="20"/>
          <w:szCs w:val="20"/>
        </w:rPr>
        <w:t>. 2022 AOCS Annual Meeting &amp; Expo, Atlanta, GA (May 1-4).</w:t>
      </w:r>
      <w:r w:rsidR="002803BE" w:rsidRPr="00997D70">
        <w:rPr>
          <w:rFonts w:ascii="Arial" w:hAnsi="Arial" w:cs="Arial"/>
          <w:sz w:val="20"/>
          <w:szCs w:val="20"/>
        </w:rPr>
        <w:t xml:space="preserve"> </w:t>
      </w:r>
      <w:r w:rsidR="00D30D0F">
        <w:rPr>
          <w:rFonts w:ascii="Arial" w:hAnsi="Arial" w:cs="Arial"/>
          <w:sz w:val="20"/>
          <w:szCs w:val="20"/>
        </w:rPr>
        <w:br/>
      </w:r>
      <w:r w:rsidR="002803BE" w:rsidRPr="00997D70">
        <w:rPr>
          <w:rFonts w:ascii="Arial" w:hAnsi="Arial" w:cs="Arial"/>
          <w:b/>
          <w:bCs/>
          <w:i/>
          <w:iCs/>
          <w:sz w:val="20"/>
          <w:szCs w:val="20"/>
        </w:rPr>
        <w:t>**1</w:t>
      </w:r>
      <w:r w:rsidR="002803BE" w:rsidRPr="00997D70">
        <w:rPr>
          <w:rFonts w:ascii="Arial" w:hAnsi="Arial" w:cs="Arial"/>
          <w:b/>
          <w:bCs/>
          <w:i/>
          <w:iCs/>
          <w:sz w:val="20"/>
          <w:szCs w:val="20"/>
          <w:vertAlign w:val="superscript"/>
        </w:rPr>
        <w:t>st</w:t>
      </w:r>
      <w:r w:rsidR="002803BE" w:rsidRPr="00997D70">
        <w:rPr>
          <w:rFonts w:ascii="Arial" w:hAnsi="Arial" w:cs="Arial"/>
          <w:b/>
          <w:bCs/>
          <w:i/>
          <w:iCs/>
          <w:sz w:val="20"/>
          <w:szCs w:val="20"/>
        </w:rPr>
        <w:t xml:space="preserve"> place in Processing Division</w:t>
      </w:r>
      <w:r w:rsidR="002803BE" w:rsidRPr="00997D70">
        <w:rPr>
          <w:rFonts w:ascii="Arial" w:hAnsi="Arial" w:cs="Arial"/>
          <w:i/>
          <w:iCs/>
          <w:sz w:val="20"/>
          <w:szCs w:val="20"/>
        </w:rPr>
        <w:t>**</w:t>
      </w:r>
    </w:p>
    <w:p w14:paraId="0E515BBB" w14:textId="05FF3378" w:rsidR="008A7CD3" w:rsidRDefault="008A7CD3" w:rsidP="00437632">
      <w:pPr>
        <w:pStyle w:val="ListParagraph"/>
        <w:numPr>
          <w:ilvl w:val="0"/>
          <w:numId w:val="1"/>
        </w:numPr>
        <w:ind w:left="450"/>
        <w:rPr>
          <w:rFonts w:ascii="Arial" w:hAnsi="Arial" w:cs="Arial"/>
          <w:sz w:val="20"/>
          <w:szCs w:val="20"/>
        </w:rPr>
      </w:pPr>
      <w:r w:rsidRPr="00997D70">
        <w:rPr>
          <w:rFonts w:ascii="Arial" w:hAnsi="Arial" w:cs="Arial"/>
          <w:sz w:val="20"/>
          <w:szCs w:val="20"/>
        </w:rPr>
        <w:t xml:space="preserve">Trinetta V, </w:t>
      </w:r>
      <w:r w:rsidRPr="002F5DF3">
        <w:rPr>
          <w:rFonts w:ascii="Arial" w:hAnsi="Arial" w:cs="Arial"/>
          <w:b/>
          <w:bCs/>
          <w:sz w:val="20"/>
          <w:szCs w:val="20"/>
        </w:rPr>
        <w:t>Yucel U</w:t>
      </w:r>
      <w:r w:rsidRPr="00997D70">
        <w:rPr>
          <w:rFonts w:ascii="Arial" w:hAnsi="Arial" w:cs="Arial"/>
          <w:sz w:val="20"/>
          <w:szCs w:val="20"/>
        </w:rPr>
        <w:t xml:space="preserve">, Critzer F, E, Nwadike L, Bhullar M. Validation study for the tree fruit industry: effective </w:t>
      </w:r>
      <w:proofErr w:type="spellStart"/>
      <w:r w:rsidRPr="00997D70">
        <w:rPr>
          <w:rFonts w:ascii="Arial" w:hAnsi="Arial" w:cs="Arial"/>
          <w:sz w:val="20"/>
          <w:szCs w:val="20"/>
        </w:rPr>
        <w:t>stratefies</w:t>
      </w:r>
      <w:proofErr w:type="spellEnd"/>
      <w:r w:rsidRPr="00997D70">
        <w:rPr>
          <w:rFonts w:ascii="Arial" w:hAnsi="Arial" w:cs="Arial"/>
          <w:sz w:val="20"/>
          <w:szCs w:val="20"/>
        </w:rPr>
        <w:t xml:space="preserve"> to sanitize harvest bins and picking bags. CPS Annual Meeting, </w:t>
      </w:r>
      <w:r w:rsidR="002803BE" w:rsidRPr="00997D70">
        <w:rPr>
          <w:rFonts w:ascii="Arial" w:hAnsi="Arial" w:cs="Arial"/>
          <w:sz w:val="20"/>
          <w:szCs w:val="20"/>
        </w:rPr>
        <w:t>(</w:t>
      </w:r>
      <w:r w:rsidRPr="00997D70">
        <w:rPr>
          <w:rFonts w:ascii="Arial" w:hAnsi="Arial" w:cs="Arial"/>
          <w:sz w:val="20"/>
          <w:szCs w:val="20"/>
        </w:rPr>
        <w:t>June 2022</w:t>
      </w:r>
      <w:r w:rsidR="002803BE" w:rsidRPr="00997D70">
        <w:rPr>
          <w:rFonts w:ascii="Arial" w:hAnsi="Arial" w:cs="Arial"/>
          <w:sz w:val="20"/>
          <w:szCs w:val="20"/>
        </w:rPr>
        <w:t>).</w:t>
      </w:r>
    </w:p>
    <w:p w14:paraId="2A662FC7" w14:textId="27D7752B" w:rsidR="00C225AD" w:rsidRPr="00C225AD" w:rsidRDefault="00C225AD" w:rsidP="00C225AD">
      <w:pPr>
        <w:pStyle w:val="ListParagraph"/>
        <w:numPr>
          <w:ilvl w:val="0"/>
          <w:numId w:val="1"/>
        </w:numPr>
        <w:ind w:left="450"/>
        <w:rPr>
          <w:rFonts w:ascii="Arial" w:hAnsi="Arial" w:cs="Arial"/>
          <w:sz w:val="20"/>
          <w:szCs w:val="20"/>
        </w:rPr>
      </w:pPr>
      <w:r w:rsidRPr="00997D70">
        <w:rPr>
          <w:rFonts w:ascii="Arial" w:hAnsi="Arial" w:cs="Arial"/>
          <w:sz w:val="20"/>
          <w:szCs w:val="20"/>
        </w:rPr>
        <w:t xml:space="preserve">Peterson J, Smolensky D, Bean S, </w:t>
      </w:r>
      <w:r w:rsidRPr="002F5DF3">
        <w:rPr>
          <w:rFonts w:ascii="Arial" w:hAnsi="Arial" w:cs="Arial"/>
          <w:b/>
          <w:bCs/>
          <w:sz w:val="20"/>
          <w:szCs w:val="20"/>
        </w:rPr>
        <w:t>Yucel U</w:t>
      </w:r>
      <w:r w:rsidRPr="00997D70">
        <w:rPr>
          <w:rFonts w:ascii="Arial" w:hAnsi="Arial" w:cs="Arial"/>
          <w:sz w:val="20"/>
          <w:szCs w:val="20"/>
        </w:rPr>
        <w:t>. Improving the functional characteristics of sorghum phenolics. ACS Spring 2022 Bonding Through Chemistry, San Diego, CA (March 20-24, 2022).</w:t>
      </w:r>
    </w:p>
    <w:p w14:paraId="02E27A49" w14:textId="77777777" w:rsidR="00D30D0F"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Tonyali B, Smith JS, </w:t>
      </w:r>
      <w:r w:rsidRPr="002F5DF3">
        <w:rPr>
          <w:rFonts w:ascii="Arial" w:hAnsi="Arial" w:cs="Arial"/>
          <w:b/>
          <w:bCs/>
          <w:sz w:val="20"/>
          <w:szCs w:val="20"/>
        </w:rPr>
        <w:t>Yucel U</w:t>
      </w:r>
      <w:r w:rsidRPr="00472B68">
        <w:rPr>
          <w:rFonts w:ascii="Arial" w:hAnsi="Arial" w:cs="Arial"/>
          <w:sz w:val="20"/>
          <w:szCs w:val="20"/>
        </w:rPr>
        <w:t>. Comparison of GC-MS analysis of 2-DCB and EPR analysis of carbonate radicals for the characterization of irradiation in pig ears. IFT21. July 18-21, 2021.</w:t>
      </w:r>
    </w:p>
    <w:p w14:paraId="0FC2DE40" w14:textId="4579FEE9" w:rsidR="0067733F" w:rsidRPr="00472B68" w:rsidRDefault="00DD3EA8" w:rsidP="00D30D0F">
      <w:pPr>
        <w:pStyle w:val="ListParagraph"/>
        <w:ind w:left="450"/>
        <w:rPr>
          <w:rFonts w:ascii="Arial" w:hAnsi="Arial" w:cs="Arial"/>
          <w:sz w:val="20"/>
          <w:szCs w:val="20"/>
        </w:rPr>
      </w:pPr>
      <w:r w:rsidRPr="00DD3EA8">
        <w:rPr>
          <w:rFonts w:ascii="Arial" w:hAnsi="Arial" w:cs="Arial"/>
          <w:b/>
          <w:bCs/>
          <w:sz w:val="20"/>
          <w:szCs w:val="20"/>
        </w:rPr>
        <w:t>**</w:t>
      </w:r>
      <w:r w:rsidR="00C93A19" w:rsidRPr="00DD3EA8">
        <w:rPr>
          <w:rFonts w:ascii="Arial" w:hAnsi="Arial" w:cs="Arial"/>
          <w:b/>
          <w:bCs/>
          <w:sz w:val="20"/>
          <w:szCs w:val="20"/>
        </w:rPr>
        <w:t>1</w:t>
      </w:r>
      <w:r w:rsidR="00C93A19" w:rsidRPr="00DD3EA8">
        <w:rPr>
          <w:rFonts w:ascii="Arial" w:hAnsi="Arial" w:cs="Arial"/>
          <w:b/>
          <w:bCs/>
          <w:sz w:val="20"/>
          <w:szCs w:val="20"/>
          <w:vertAlign w:val="superscript"/>
        </w:rPr>
        <w:t>st</w:t>
      </w:r>
      <w:r w:rsidR="00C93A19" w:rsidRPr="00DD3EA8">
        <w:rPr>
          <w:rFonts w:ascii="Arial" w:hAnsi="Arial" w:cs="Arial"/>
          <w:b/>
          <w:bCs/>
          <w:sz w:val="20"/>
          <w:szCs w:val="20"/>
        </w:rPr>
        <w:t xml:space="preserve"> place in </w:t>
      </w:r>
      <w:r w:rsidRPr="00DD3EA8">
        <w:rPr>
          <w:rFonts w:ascii="Arial" w:hAnsi="Arial" w:cs="Arial"/>
          <w:b/>
          <w:bCs/>
          <w:sz w:val="20"/>
          <w:szCs w:val="20"/>
        </w:rPr>
        <w:t>toxicology division**</w:t>
      </w:r>
      <w:r w:rsidR="00C93A19" w:rsidRPr="00472B68">
        <w:rPr>
          <w:rFonts w:ascii="Arial" w:hAnsi="Arial" w:cs="Arial"/>
          <w:sz w:val="20"/>
          <w:szCs w:val="20"/>
        </w:rPr>
        <w:t>.</w:t>
      </w:r>
    </w:p>
    <w:p w14:paraId="41D4F599" w14:textId="77777777" w:rsidR="0067733F" w:rsidRPr="00472B68"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Tonyali B, Smith JS, </w:t>
      </w:r>
      <w:r w:rsidRPr="002F5DF3">
        <w:rPr>
          <w:rFonts w:ascii="Arial" w:hAnsi="Arial" w:cs="Arial"/>
          <w:b/>
          <w:bCs/>
          <w:sz w:val="20"/>
          <w:szCs w:val="20"/>
        </w:rPr>
        <w:t>Yucel U</w:t>
      </w:r>
      <w:r w:rsidRPr="00472B68">
        <w:rPr>
          <w:rFonts w:ascii="Arial" w:hAnsi="Arial" w:cs="Arial"/>
          <w:sz w:val="20"/>
          <w:szCs w:val="20"/>
        </w:rPr>
        <w:t xml:space="preserve">. Interaction of 2-DCB and internal standard in SPME-coupled GC-MS analysis for irradiated chicken jerky treats. IFT21. July 18-21, 2021. </w:t>
      </w:r>
    </w:p>
    <w:p w14:paraId="21DEB8D7" w14:textId="743519EB" w:rsidR="0067733F" w:rsidRPr="00472B68"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Kaya EC, Bean S, Trinetta V, </w:t>
      </w:r>
      <w:r w:rsidRPr="002F5DF3">
        <w:rPr>
          <w:rFonts w:ascii="Arial" w:hAnsi="Arial" w:cs="Arial"/>
          <w:b/>
          <w:bCs/>
          <w:sz w:val="20"/>
          <w:szCs w:val="20"/>
        </w:rPr>
        <w:t>Yucel U</w:t>
      </w:r>
      <w:r w:rsidRPr="00472B68">
        <w:rPr>
          <w:rFonts w:ascii="Arial" w:hAnsi="Arial" w:cs="Arial"/>
          <w:sz w:val="20"/>
          <w:szCs w:val="20"/>
        </w:rPr>
        <w:t xml:space="preserve">. Development and characterization of biodegradable sorghum DDGS films. IFT21. July 18-21, 2021. </w:t>
      </w:r>
      <w:r w:rsidR="00D30D0F">
        <w:rPr>
          <w:rFonts w:ascii="Arial" w:hAnsi="Arial" w:cs="Arial"/>
          <w:sz w:val="20"/>
          <w:szCs w:val="20"/>
        </w:rPr>
        <w:br/>
      </w:r>
      <w:r w:rsidR="00DD3EA8">
        <w:rPr>
          <w:rFonts w:ascii="Arial" w:hAnsi="Arial" w:cs="Arial"/>
          <w:sz w:val="20"/>
          <w:szCs w:val="20"/>
        </w:rPr>
        <w:t>**</w:t>
      </w:r>
      <w:r w:rsidR="00C93A19" w:rsidRPr="00DD3EA8">
        <w:rPr>
          <w:rFonts w:ascii="Arial" w:hAnsi="Arial" w:cs="Arial"/>
          <w:b/>
          <w:bCs/>
          <w:sz w:val="20"/>
          <w:szCs w:val="20"/>
        </w:rPr>
        <w:t>3</w:t>
      </w:r>
      <w:r w:rsidR="00C93A19" w:rsidRPr="00DD3EA8">
        <w:rPr>
          <w:rFonts w:ascii="Arial" w:hAnsi="Arial" w:cs="Arial"/>
          <w:b/>
          <w:bCs/>
          <w:sz w:val="20"/>
          <w:szCs w:val="20"/>
          <w:vertAlign w:val="superscript"/>
        </w:rPr>
        <w:t>rd</w:t>
      </w:r>
      <w:r w:rsidR="00C93A19" w:rsidRPr="00DD3EA8">
        <w:rPr>
          <w:rFonts w:ascii="Arial" w:hAnsi="Arial" w:cs="Arial"/>
          <w:b/>
          <w:bCs/>
          <w:sz w:val="20"/>
          <w:szCs w:val="20"/>
        </w:rPr>
        <w:t xml:space="preserve"> place in</w:t>
      </w:r>
      <w:r w:rsidR="00C93A19" w:rsidRPr="00472B68">
        <w:rPr>
          <w:rFonts w:ascii="Arial" w:hAnsi="Arial" w:cs="Arial"/>
          <w:sz w:val="20"/>
          <w:szCs w:val="20"/>
        </w:rPr>
        <w:t xml:space="preserve"> </w:t>
      </w:r>
      <w:r w:rsidR="00DD3EA8" w:rsidRPr="00997D70">
        <w:rPr>
          <w:rFonts w:ascii="Arial" w:hAnsi="Arial" w:cs="Arial"/>
          <w:b/>
          <w:bCs/>
          <w:i/>
          <w:iCs/>
          <w:sz w:val="20"/>
          <w:szCs w:val="20"/>
        </w:rPr>
        <w:t>Analytical Division</w:t>
      </w:r>
      <w:r w:rsidR="00DD3EA8">
        <w:rPr>
          <w:rFonts w:ascii="Arial" w:hAnsi="Arial" w:cs="Arial"/>
          <w:sz w:val="20"/>
          <w:szCs w:val="20"/>
        </w:rPr>
        <w:t>**</w:t>
      </w:r>
    </w:p>
    <w:p w14:paraId="7865C3CE" w14:textId="2571F092" w:rsidR="0067733F" w:rsidRPr="00472B68"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Kaya EC, Durrett T, </w:t>
      </w:r>
      <w:r w:rsidRPr="002F5DF3">
        <w:rPr>
          <w:rFonts w:ascii="Arial" w:hAnsi="Arial" w:cs="Arial"/>
          <w:b/>
          <w:bCs/>
          <w:sz w:val="20"/>
          <w:szCs w:val="20"/>
        </w:rPr>
        <w:t>Yucel U</w:t>
      </w:r>
      <w:r w:rsidRPr="00472B68">
        <w:rPr>
          <w:rFonts w:ascii="Arial" w:hAnsi="Arial" w:cs="Arial"/>
          <w:sz w:val="20"/>
          <w:szCs w:val="20"/>
        </w:rPr>
        <w:t xml:space="preserve">. Effect of high oleic acetyl triacylglycerol (ace-TAG) on functional properties of biodegradable sorghum DDGS packaging films. IFT21. July 18-21, 2021. </w:t>
      </w:r>
    </w:p>
    <w:p w14:paraId="1F26E8B5" w14:textId="54284747" w:rsidR="00122F2B" w:rsidRPr="00472B68" w:rsidRDefault="00122F2B"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Kaya EC, Bean S, Durrett T, Trinetta V, </w:t>
      </w:r>
      <w:r w:rsidRPr="002F5DF3">
        <w:rPr>
          <w:rFonts w:ascii="Arial" w:hAnsi="Arial" w:cs="Arial"/>
          <w:b/>
          <w:bCs/>
          <w:sz w:val="20"/>
          <w:szCs w:val="20"/>
        </w:rPr>
        <w:t>Yucel U</w:t>
      </w:r>
      <w:r w:rsidRPr="00472B68">
        <w:rPr>
          <w:rFonts w:ascii="Arial" w:hAnsi="Arial" w:cs="Arial"/>
          <w:sz w:val="20"/>
          <w:szCs w:val="20"/>
        </w:rPr>
        <w:t>. Potential use of DDGS by-product from sorghum production as a biodegradable food packaging film and value-added food products. Midwest Women in Science Conference, Virtual, September 18-19, 2021.</w:t>
      </w:r>
    </w:p>
    <w:p w14:paraId="73159C69" w14:textId="77777777" w:rsidR="0067733F" w:rsidRPr="00472B68"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Peterson J, Smolensky D, Bean S, </w:t>
      </w:r>
      <w:r w:rsidRPr="002F5DF3">
        <w:rPr>
          <w:rFonts w:ascii="Arial" w:hAnsi="Arial" w:cs="Arial"/>
          <w:b/>
          <w:bCs/>
          <w:sz w:val="20"/>
          <w:szCs w:val="20"/>
        </w:rPr>
        <w:t>Yucel U</w:t>
      </w:r>
      <w:r w:rsidRPr="00472B68">
        <w:rPr>
          <w:rFonts w:ascii="Arial" w:hAnsi="Arial" w:cs="Arial"/>
          <w:sz w:val="20"/>
          <w:szCs w:val="20"/>
        </w:rPr>
        <w:t xml:space="preserve">. Liposomal vesicles as delivery systems for sorghum phenolics. IFT21. July 18-21, 2021. </w:t>
      </w:r>
    </w:p>
    <w:p w14:paraId="1F1E5B9D" w14:textId="77777777" w:rsidR="0067733F" w:rsidRPr="00472B68"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lastRenderedPageBreak/>
        <w:t xml:space="preserve">Mayo M, </w:t>
      </w:r>
      <w:r w:rsidRPr="002F5DF3">
        <w:rPr>
          <w:rFonts w:ascii="Arial" w:hAnsi="Arial" w:cs="Arial"/>
          <w:b/>
          <w:bCs/>
          <w:sz w:val="20"/>
          <w:szCs w:val="20"/>
        </w:rPr>
        <w:t>Yucel U</w:t>
      </w:r>
      <w:r w:rsidRPr="00472B68">
        <w:rPr>
          <w:rFonts w:ascii="Arial" w:hAnsi="Arial" w:cs="Arial"/>
          <w:sz w:val="20"/>
          <w:szCs w:val="20"/>
        </w:rPr>
        <w:t xml:space="preserve">, Trinetta V. Combination of lauric arginate nanovesicles and organic acids against Shiga toxin-producing Escherichia coli (STECs) on fresh spinach. IFT21. July 18-21, 2021. </w:t>
      </w:r>
    </w:p>
    <w:p w14:paraId="6AAD4610" w14:textId="77777777" w:rsidR="0067733F" w:rsidRPr="00472B68" w:rsidRDefault="0067733F" w:rsidP="00437632">
      <w:pPr>
        <w:pStyle w:val="ListParagraph"/>
        <w:numPr>
          <w:ilvl w:val="0"/>
          <w:numId w:val="1"/>
        </w:numPr>
        <w:ind w:left="450"/>
        <w:rPr>
          <w:rFonts w:ascii="Arial" w:hAnsi="Arial" w:cs="Arial"/>
          <w:sz w:val="20"/>
          <w:szCs w:val="20"/>
        </w:rPr>
      </w:pPr>
      <w:r w:rsidRPr="00472B68">
        <w:rPr>
          <w:rFonts w:ascii="Arial" w:hAnsi="Arial" w:cs="Arial"/>
          <w:sz w:val="20"/>
          <w:szCs w:val="20"/>
        </w:rPr>
        <w:t xml:space="preserve">Mayo M, Trinetta V, </w:t>
      </w:r>
      <w:r w:rsidRPr="002F5DF3">
        <w:rPr>
          <w:rFonts w:ascii="Arial" w:hAnsi="Arial" w:cs="Arial"/>
          <w:b/>
          <w:bCs/>
          <w:sz w:val="20"/>
          <w:szCs w:val="20"/>
        </w:rPr>
        <w:t>Yucel U</w:t>
      </w:r>
      <w:r w:rsidRPr="00472B68">
        <w:rPr>
          <w:rFonts w:ascii="Arial" w:hAnsi="Arial" w:cs="Arial"/>
          <w:sz w:val="20"/>
          <w:szCs w:val="20"/>
        </w:rPr>
        <w:t xml:space="preserve">. Synergistic antimicrobial activity of cinnamaldehyde and lauric arginate emulsions combined with different organic acids as fresh produce wash-water treatments. IFT21. July 18-21, 2021. </w:t>
      </w:r>
    </w:p>
    <w:p w14:paraId="3A1B686F" w14:textId="57D8B8FA" w:rsidR="00A95D68" w:rsidRPr="00472B68" w:rsidRDefault="00A95D68" w:rsidP="00437632">
      <w:pPr>
        <w:numPr>
          <w:ilvl w:val="0"/>
          <w:numId w:val="1"/>
        </w:numPr>
        <w:ind w:left="450"/>
        <w:rPr>
          <w:rFonts w:ascii="Arial" w:hAnsi="Arial" w:cs="Arial"/>
          <w:sz w:val="20"/>
          <w:szCs w:val="20"/>
        </w:rPr>
      </w:pPr>
      <w:r w:rsidRPr="00472B68">
        <w:rPr>
          <w:rFonts w:ascii="Arial" w:hAnsi="Arial" w:cs="Arial"/>
          <w:sz w:val="20"/>
          <w:szCs w:val="20"/>
        </w:rPr>
        <w:t xml:space="preserve">Tonyali B, Sommers C, Ceric O, Smith JS, </w:t>
      </w:r>
      <w:r w:rsidRPr="002F5DF3">
        <w:rPr>
          <w:rFonts w:ascii="Arial" w:hAnsi="Arial" w:cs="Arial"/>
          <w:b/>
          <w:bCs/>
          <w:sz w:val="20"/>
          <w:szCs w:val="20"/>
        </w:rPr>
        <w:t>Yucel U</w:t>
      </w:r>
      <w:r w:rsidRPr="00472B68">
        <w:rPr>
          <w:rFonts w:ascii="Arial" w:hAnsi="Arial" w:cs="Arial"/>
          <w:sz w:val="20"/>
          <w:szCs w:val="20"/>
        </w:rPr>
        <w:t xml:space="preserve">. Characterization of cellulose and dextrose radicals’ signals in sweet potato skin and flesh using EPR spectroscopy. IFT20, </w:t>
      </w:r>
      <w:r w:rsidR="007703AF" w:rsidRPr="00472B68">
        <w:rPr>
          <w:rFonts w:ascii="Arial" w:hAnsi="Arial" w:cs="Arial"/>
          <w:sz w:val="20"/>
          <w:szCs w:val="20"/>
        </w:rPr>
        <w:t>Virtual (originally Chicago, IL) (July 12-15, 2020).</w:t>
      </w:r>
    </w:p>
    <w:p w14:paraId="1AE4D5ED" w14:textId="78347F2F" w:rsidR="00C669E4" w:rsidRPr="00472B68" w:rsidRDefault="00C669E4" w:rsidP="00437632">
      <w:pPr>
        <w:numPr>
          <w:ilvl w:val="0"/>
          <w:numId w:val="1"/>
        </w:numPr>
        <w:ind w:left="450"/>
        <w:rPr>
          <w:rFonts w:ascii="Arial" w:hAnsi="Arial" w:cs="Arial"/>
          <w:sz w:val="20"/>
          <w:szCs w:val="20"/>
        </w:rPr>
      </w:pPr>
      <w:r w:rsidRPr="00472B68">
        <w:rPr>
          <w:rFonts w:ascii="Arial" w:hAnsi="Arial" w:cs="Arial"/>
          <w:sz w:val="20"/>
          <w:szCs w:val="20"/>
        </w:rPr>
        <w:t xml:space="preserve">Molitor A, </w:t>
      </w:r>
      <w:r w:rsidRPr="002F5DF3">
        <w:rPr>
          <w:rFonts w:ascii="Arial" w:hAnsi="Arial" w:cs="Arial"/>
          <w:b/>
          <w:sz w:val="20"/>
          <w:szCs w:val="20"/>
        </w:rPr>
        <w:t>Yucel U</w:t>
      </w:r>
      <w:r w:rsidRPr="00472B68">
        <w:rPr>
          <w:rFonts w:ascii="Arial" w:hAnsi="Arial" w:cs="Arial"/>
          <w:sz w:val="20"/>
          <w:szCs w:val="20"/>
        </w:rPr>
        <w:t>, Viph</w:t>
      </w:r>
      <w:r w:rsidR="008301D5" w:rsidRPr="00472B68">
        <w:rPr>
          <w:rFonts w:ascii="Arial" w:hAnsi="Arial" w:cs="Arial"/>
          <w:sz w:val="20"/>
          <w:szCs w:val="20"/>
        </w:rPr>
        <w:t>a</w:t>
      </w:r>
      <w:r w:rsidRPr="00472B68">
        <w:rPr>
          <w:rFonts w:ascii="Arial" w:hAnsi="Arial" w:cs="Arial"/>
          <w:sz w:val="20"/>
          <w:szCs w:val="20"/>
        </w:rPr>
        <w:t>m J, Jones C, Trinetta V. Effects of different moisture and temperature on Salmonella survival in different type of rendering fat. IAFP Annual Meeting, Virtual (October 26-28, 2020)</w:t>
      </w:r>
    </w:p>
    <w:p w14:paraId="67F83745" w14:textId="4D7C897F" w:rsidR="00A95D68" w:rsidRPr="00472B68" w:rsidRDefault="00A95D68" w:rsidP="00437632">
      <w:pPr>
        <w:numPr>
          <w:ilvl w:val="0"/>
          <w:numId w:val="1"/>
        </w:numPr>
        <w:ind w:left="450"/>
        <w:rPr>
          <w:rFonts w:ascii="Arial" w:hAnsi="Arial" w:cs="Arial"/>
          <w:sz w:val="20"/>
          <w:szCs w:val="20"/>
        </w:rPr>
      </w:pPr>
      <w:r w:rsidRPr="00472B68">
        <w:rPr>
          <w:rFonts w:ascii="Arial" w:hAnsi="Arial" w:cs="Arial"/>
          <w:sz w:val="20"/>
          <w:szCs w:val="20"/>
        </w:rPr>
        <w:t xml:space="preserve">Heermann M, </w:t>
      </w:r>
      <w:r w:rsidRPr="002F5DF3">
        <w:rPr>
          <w:rFonts w:ascii="Arial" w:hAnsi="Arial" w:cs="Arial"/>
          <w:b/>
          <w:bCs/>
          <w:sz w:val="20"/>
          <w:szCs w:val="20"/>
        </w:rPr>
        <w:t>Yucel U</w:t>
      </w:r>
      <w:r w:rsidRPr="00472B68">
        <w:rPr>
          <w:rFonts w:ascii="Arial" w:hAnsi="Arial" w:cs="Arial"/>
          <w:sz w:val="20"/>
          <w:szCs w:val="20"/>
        </w:rPr>
        <w:t xml:space="preserve">, Getty K. Development of a laboratory exercise to investigate the functionality of waxy sorghum inclusions in gluten-free sorghum. IFT20, </w:t>
      </w:r>
      <w:r w:rsidR="007703AF" w:rsidRPr="00472B68">
        <w:rPr>
          <w:rFonts w:ascii="Arial" w:hAnsi="Arial" w:cs="Arial"/>
          <w:sz w:val="20"/>
          <w:szCs w:val="20"/>
        </w:rPr>
        <w:t>Virtual (originally Chicago, IL) (July 12-15, 2020).</w:t>
      </w:r>
    </w:p>
    <w:p w14:paraId="7B4953C2" w14:textId="386D4F59"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Tonyali B, McDaniel A, Trinetta V, </w:t>
      </w:r>
      <w:r w:rsidRPr="002F5DF3">
        <w:rPr>
          <w:rFonts w:ascii="Arial" w:hAnsi="Arial" w:cs="Arial"/>
          <w:b/>
          <w:bCs/>
          <w:sz w:val="20"/>
          <w:szCs w:val="20"/>
        </w:rPr>
        <w:t>Yucel U</w:t>
      </w:r>
      <w:r w:rsidRPr="00472B68">
        <w:rPr>
          <w:rFonts w:ascii="Arial" w:hAnsi="Arial" w:cs="Arial"/>
          <w:sz w:val="20"/>
          <w:szCs w:val="20"/>
        </w:rPr>
        <w:t>. Investigation of kinetic release and crystallization characteristics of packaging films loaded with essential oils. IFT19, New Orleans, LA, (June 2 - 5, 2019).</w:t>
      </w:r>
    </w:p>
    <w:p w14:paraId="471F27EC" w14:textId="5B8CC03D" w:rsidR="00C53F15" w:rsidRPr="00472B68" w:rsidRDefault="000A091F" w:rsidP="00437632">
      <w:pPr>
        <w:numPr>
          <w:ilvl w:val="0"/>
          <w:numId w:val="1"/>
        </w:numPr>
        <w:ind w:left="450"/>
        <w:rPr>
          <w:rFonts w:ascii="Arial" w:hAnsi="Arial" w:cs="Arial"/>
          <w:sz w:val="20"/>
          <w:szCs w:val="20"/>
        </w:rPr>
      </w:pPr>
      <w:r w:rsidRPr="00472B68">
        <w:rPr>
          <w:rFonts w:ascii="Arial" w:hAnsi="Arial" w:cs="Arial"/>
          <w:sz w:val="20"/>
          <w:szCs w:val="20"/>
        </w:rPr>
        <w:t xml:space="preserve">Tonyali B, Sommers C, Ceric O, Smith JS, </w:t>
      </w:r>
      <w:r w:rsidRPr="002F5DF3">
        <w:rPr>
          <w:rFonts w:ascii="Arial" w:hAnsi="Arial" w:cs="Arial"/>
          <w:b/>
          <w:bCs/>
          <w:sz w:val="20"/>
          <w:szCs w:val="20"/>
        </w:rPr>
        <w:t>Yucel U</w:t>
      </w:r>
      <w:r w:rsidR="00C53F15" w:rsidRPr="00472B68">
        <w:rPr>
          <w:rFonts w:ascii="Arial" w:hAnsi="Arial" w:cs="Arial"/>
          <w:sz w:val="20"/>
          <w:szCs w:val="20"/>
        </w:rPr>
        <w:t>. EPR spectroscopy analysis of irradiated sweet potato treat extracts. IFT19, New Orleans, LA, (June 2 - 5, 2019).</w:t>
      </w:r>
    </w:p>
    <w:p w14:paraId="114B58B0"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Uhl B, </w:t>
      </w:r>
      <w:r w:rsidRPr="002F5DF3">
        <w:rPr>
          <w:rFonts w:ascii="Arial" w:hAnsi="Arial" w:cs="Arial"/>
          <w:b/>
          <w:bCs/>
          <w:sz w:val="20"/>
          <w:szCs w:val="20"/>
        </w:rPr>
        <w:t>Yucel U</w:t>
      </w:r>
      <w:r w:rsidRPr="00472B68">
        <w:rPr>
          <w:rFonts w:ascii="Arial" w:hAnsi="Arial" w:cs="Arial"/>
          <w:sz w:val="20"/>
          <w:szCs w:val="20"/>
        </w:rPr>
        <w:t>. Characterization of liposomes for delivery small molecules using EPR spectroscopy. IFT19, New Orleans, LA, (June 2 - 5, 2019).</w:t>
      </w:r>
    </w:p>
    <w:p w14:paraId="12960426"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Uhl B, </w:t>
      </w:r>
      <w:r w:rsidRPr="002F5DF3">
        <w:rPr>
          <w:rFonts w:ascii="Arial" w:hAnsi="Arial" w:cs="Arial"/>
          <w:b/>
          <w:bCs/>
          <w:sz w:val="20"/>
          <w:szCs w:val="20"/>
        </w:rPr>
        <w:t>Yucel U</w:t>
      </w:r>
      <w:r w:rsidRPr="00472B68">
        <w:rPr>
          <w:rFonts w:ascii="Arial" w:hAnsi="Arial" w:cs="Arial"/>
          <w:sz w:val="20"/>
          <w:szCs w:val="20"/>
        </w:rPr>
        <w:t>. Real-time characterization of self-assembled colloidal dispersions for active delivery of small molecules. IFT19, New Orleans, LA, (June 2 - 5, 2019).</w:t>
      </w:r>
    </w:p>
    <w:p w14:paraId="2029DFBA" w14:textId="252BA4F9"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Taghvaei M, Sommers C, Ceric O, </w:t>
      </w:r>
      <w:r w:rsidRPr="002F5DF3">
        <w:rPr>
          <w:rFonts w:ascii="Arial" w:hAnsi="Arial" w:cs="Arial"/>
          <w:b/>
          <w:bCs/>
          <w:sz w:val="20"/>
          <w:szCs w:val="20"/>
        </w:rPr>
        <w:t>Yucel U</w:t>
      </w:r>
      <w:r w:rsidRPr="00472B68">
        <w:rPr>
          <w:rFonts w:ascii="Arial" w:hAnsi="Arial" w:cs="Arial"/>
          <w:sz w:val="20"/>
          <w:szCs w:val="20"/>
        </w:rPr>
        <w:t>, Hussain F, Smith JS. The effect of gamma irradiation on lipids in food and model systems. IFT19, New Orleans, LA, (June 2 - 5, 2019)</w:t>
      </w:r>
      <w:r w:rsidR="00DD222E" w:rsidRPr="00472B68">
        <w:rPr>
          <w:rFonts w:ascii="Arial" w:hAnsi="Arial" w:cs="Arial"/>
          <w:sz w:val="20"/>
          <w:szCs w:val="20"/>
        </w:rPr>
        <w:t xml:space="preserve"> </w:t>
      </w:r>
      <w:r w:rsidR="001B5CD5">
        <w:rPr>
          <w:rFonts w:ascii="Arial" w:hAnsi="Arial" w:cs="Arial"/>
          <w:sz w:val="20"/>
          <w:szCs w:val="20"/>
        </w:rPr>
        <w:br/>
      </w:r>
      <w:r w:rsidR="00B91528" w:rsidRPr="00B91528">
        <w:rPr>
          <w:rFonts w:ascii="Arial" w:hAnsi="Arial" w:cs="Arial"/>
          <w:b/>
          <w:bCs/>
          <w:sz w:val="20"/>
          <w:szCs w:val="20"/>
        </w:rPr>
        <w:t>**</w:t>
      </w:r>
      <w:r w:rsidR="00DD222E" w:rsidRPr="00B91528">
        <w:rPr>
          <w:rFonts w:ascii="Arial" w:hAnsi="Arial" w:cs="Arial"/>
          <w:b/>
          <w:bCs/>
          <w:sz w:val="20"/>
          <w:szCs w:val="20"/>
        </w:rPr>
        <w:t>1</w:t>
      </w:r>
      <w:r w:rsidR="00DD222E" w:rsidRPr="00B91528">
        <w:rPr>
          <w:rFonts w:ascii="Arial" w:hAnsi="Arial" w:cs="Arial"/>
          <w:b/>
          <w:bCs/>
          <w:sz w:val="20"/>
          <w:szCs w:val="20"/>
          <w:vertAlign w:val="superscript"/>
        </w:rPr>
        <w:t>st</w:t>
      </w:r>
      <w:r w:rsidR="00DD222E" w:rsidRPr="00B91528">
        <w:rPr>
          <w:rFonts w:ascii="Arial" w:hAnsi="Arial" w:cs="Arial"/>
          <w:b/>
          <w:bCs/>
          <w:sz w:val="20"/>
          <w:szCs w:val="20"/>
        </w:rPr>
        <w:t xml:space="preserve"> place in </w:t>
      </w:r>
      <w:r w:rsidR="00B91528" w:rsidRPr="00B91528">
        <w:rPr>
          <w:rFonts w:ascii="Arial" w:hAnsi="Arial" w:cs="Arial"/>
          <w:b/>
          <w:bCs/>
          <w:sz w:val="20"/>
          <w:szCs w:val="20"/>
        </w:rPr>
        <w:t>toxicology division**</w:t>
      </w:r>
    </w:p>
    <w:p w14:paraId="0178A5B6"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Heermann M, </w:t>
      </w:r>
      <w:r w:rsidRPr="002F5DF3">
        <w:rPr>
          <w:rFonts w:ascii="Arial" w:hAnsi="Arial" w:cs="Arial"/>
          <w:b/>
          <w:bCs/>
          <w:sz w:val="20"/>
          <w:szCs w:val="20"/>
        </w:rPr>
        <w:t>Yucel U</w:t>
      </w:r>
      <w:r w:rsidRPr="00472B68">
        <w:rPr>
          <w:rFonts w:ascii="Arial" w:hAnsi="Arial" w:cs="Arial"/>
          <w:sz w:val="20"/>
          <w:szCs w:val="20"/>
        </w:rPr>
        <w:t>, Getty K. Assessing functionality of artificial sweeteners in rolled sugar cookies in a food science classroom. IFT19, New Orleans, LA, (June 2 - 5, 2019).</w:t>
      </w:r>
    </w:p>
    <w:p w14:paraId="0C79E101" w14:textId="77777777" w:rsidR="000860DD" w:rsidRPr="00472B68" w:rsidRDefault="000860DD" w:rsidP="00437632">
      <w:pPr>
        <w:numPr>
          <w:ilvl w:val="0"/>
          <w:numId w:val="1"/>
        </w:numPr>
        <w:ind w:left="450"/>
        <w:rPr>
          <w:rFonts w:ascii="Arial" w:hAnsi="Arial" w:cs="Arial"/>
          <w:sz w:val="20"/>
          <w:szCs w:val="20"/>
        </w:rPr>
      </w:pPr>
      <w:r w:rsidRPr="00472B68">
        <w:rPr>
          <w:rFonts w:ascii="Arial" w:hAnsi="Arial" w:cs="Arial"/>
          <w:sz w:val="20"/>
          <w:szCs w:val="20"/>
        </w:rPr>
        <w:t xml:space="preserve">McDaniel A, </w:t>
      </w:r>
      <w:proofErr w:type="spellStart"/>
      <w:r w:rsidRPr="00472B68">
        <w:rPr>
          <w:rFonts w:ascii="Arial" w:hAnsi="Arial" w:cs="Arial"/>
          <w:sz w:val="20"/>
          <w:szCs w:val="20"/>
        </w:rPr>
        <w:t>Chiebao</w:t>
      </w:r>
      <w:proofErr w:type="spellEnd"/>
      <w:r w:rsidRPr="00472B68">
        <w:rPr>
          <w:rFonts w:ascii="Arial" w:hAnsi="Arial" w:cs="Arial"/>
          <w:sz w:val="20"/>
          <w:szCs w:val="20"/>
        </w:rPr>
        <w:t xml:space="preserve"> HP, Pliakoni ED, Nwadike L, </w:t>
      </w:r>
      <w:r w:rsidRPr="002F5DF3">
        <w:rPr>
          <w:rFonts w:ascii="Arial" w:hAnsi="Arial" w:cs="Arial"/>
          <w:b/>
          <w:bCs/>
          <w:sz w:val="20"/>
          <w:szCs w:val="20"/>
        </w:rPr>
        <w:t>Yucel U</w:t>
      </w:r>
      <w:r w:rsidRPr="00472B68">
        <w:rPr>
          <w:rFonts w:ascii="Arial" w:hAnsi="Arial" w:cs="Arial"/>
          <w:sz w:val="20"/>
          <w:szCs w:val="20"/>
        </w:rPr>
        <w:t xml:space="preserve">, Trinetta V. Effective pack practices: use of antifungal packaging films with cinnamaldehyde </w:t>
      </w:r>
      <w:proofErr w:type="spellStart"/>
      <w:r w:rsidRPr="00472B68">
        <w:rPr>
          <w:rFonts w:ascii="Arial" w:hAnsi="Arial" w:cs="Arial"/>
          <w:sz w:val="20"/>
          <w:szCs w:val="20"/>
        </w:rPr>
        <w:t>nanoemulsions</w:t>
      </w:r>
      <w:proofErr w:type="spellEnd"/>
      <w:r w:rsidRPr="00472B68">
        <w:rPr>
          <w:rFonts w:ascii="Arial" w:hAnsi="Arial" w:cs="Arial"/>
          <w:sz w:val="20"/>
          <w:szCs w:val="20"/>
        </w:rPr>
        <w:t xml:space="preserve"> to control postharvest diseases in strawberries. IAFP, Annual Meeting, Louisville KY, July 2019 </w:t>
      </w:r>
    </w:p>
    <w:p w14:paraId="3AB9AB72"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Tonyali B, McDaniel A, Trinetta V, </w:t>
      </w:r>
      <w:r w:rsidRPr="002F5DF3">
        <w:rPr>
          <w:rFonts w:ascii="Arial" w:hAnsi="Arial" w:cs="Arial"/>
          <w:b/>
          <w:bCs/>
          <w:sz w:val="20"/>
          <w:szCs w:val="20"/>
        </w:rPr>
        <w:t>Yucel U</w:t>
      </w:r>
      <w:r w:rsidRPr="00472B68">
        <w:rPr>
          <w:rFonts w:ascii="Arial" w:hAnsi="Arial" w:cs="Arial"/>
          <w:sz w:val="20"/>
          <w:szCs w:val="20"/>
        </w:rPr>
        <w:t xml:space="preserve"> (2018). Investigation of cell size and membrane mobility characteristics of </w:t>
      </w:r>
      <w:r w:rsidRPr="00472B68">
        <w:rPr>
          <w:rFonts w:ascii="Arial" w:hAnsi="Arial" w:cs="Arial"/>
          <w:i/>
          <w:sz w:val="20"/>
          <w:szCs w:val="20"/>
        </w:rPr>
        <w:t>Escherichia coli</w:t>
      </w:r>
      <w:r w:rsidRPr="00472B68">
        <w:rPr>
          <w:rFonts w:ascii="Arial" w:hAnsi="Arial" w:cs="Arial"/>
          <w:sz w:val="20"/>
          <w:szCs w:val="20"/>
        </w:rPr>
        <w:t xml:space="preserve"> at different growing temperatures. IFT18, Chicago, IL (July 15-18, 2018).</w:t>
      </w:r>
    </w:p>
    <w:p w14:paraId="7FF30FB6"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Tonyali B, Sommers C, Ceric O, Smith J, </w:t>
      </w:r>
      <w:r w:rsidRPr="002F5DF3">
        <w:rPr>
          <w:rFonts w:ascii="Arial" w:hAnsi="Arial" w:cs="Arial"/>
          <w:b/>
          <w:bCs/>
          <w:sz w:val="20"/>
          <w:szCs w:val="20"/>
        </w:rPr>
        <w:t>Yucel U</w:t>
      </w:r>
      <w:r w:rsidRPr="00472B68">
        <w:rPr>
          <w:rFonts w:ascii="Arial" w:hAnsi="Arial" w:cs="Arial"/>
          <w:sz w:val="20"/>
          <w:szCs w:val="20"/>
        </w:rPr>
        <w:t xml:space="preserve"> (2018). EPR Analysis of Irradiated Sweet Potato Treats. IFT18, Chicago, IL (July 15-18, 2018).</w:t>
      </w:r>
    </w:p>
    <w:p w14:paraId="2AAEB2CD"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Taghvaei M, Sommers C, Ceric O, </w:t>
      </w:r>
      <w:r w:rsidRPr="002F5DF3">
        <w:rPr>
          <w:rFonts w:ascii="Arial" w:hAnsi="Arial" w:cs="Arial"/>
          <w:b/>
          <w:bCs/>
          <w:sz w:val="20"/>
          <w:szCs w:val="20"/>
        </w:rPr>
        <w:t>Yucel U</w:t>
      </w:r>
      <w:r w:rsidRPr="00472B68">
        <w:rPr>
          <w:rFonts w:ascii="Arial" w:hAnsi="Arial" w:cs="Arial"/>
          <w:sz w:val="20"/>
          <w:szCs w:val="20"/>
        </w:rPr>
        <w:t>, Hussain F, Smith JS (2018). Development and validation of analytical testing method to evaluate the irradiation history of chicken jerky treats. IFT18, Chicago, IL (July 15-18, 2018).</w:t>
      </w:r>
    </w:p>
    <w:p w14:paraId="0B0E3BB7" w14:textId="77777777" w:rsidR="00C53F15" w:rsidRPr="00472B68" w:rsidRDefault="00C53F15" w:rsidP="00437632">
      <w:pPr>
        <w:numPr>
          <w:ilvl w:val="0"/>
          <w:numId w:val="1"/>
        </w:numPr>
        <w:ind w:left="450"/>
        <w:rPr>
          <w:rFonts w:ascii="Arial" w:hAnsi="Arial" w:cs="Arial"/>
          <w:sz w:val="20"/>
          <w:szCs w:val="20"/>
        </w:rPr>
      </w:pPr>
      <w:r w:rsidRPr="00745AD8">
        <w:rPr>
          <w:rFonts w:ascii="Arial" w:hAnsi="Arial" w:cs="Arial"/>
          <w:sz w:val="20"/>
          <w:szCs w:val="20"/>
          <w:lang w:val="fr-FR"/>
        </w:rPr>
        <w:t xml:space="preserve">McDaniel A, Tonyali B, </w:t>
      </w:r>
      <w:r w:rsidRPr="002F5DF3">
        <w:rPr>
          <w:rFonts w:ascii="Arial" w:hAnsi="Arial" w:cs="Arial"/>
          <w:b/>
          <w:bCs/>
          <w:sz w:val="20"/>
          <w:szCs w:val="20"/>
          <w:lang w:val="fr-FR"/>
        </w:rPr>
        <w:t>Yucel U</w:t>
      </w:r>
      <w:r w:rsidRPr="00745AD8">
        <w:rPr>
          <w:rFonts w:ascii="Arial" w:hAnsi="Arial" w:cs="Arial"/>
          <w:sz w:val="20"/>
          <w:szCs w:val="20"/>
          <w:lang w:val="fr-FR"/>
        </w:rPr>
        <w:t xml:space="preserve">, Trinetta V (2018). </w:t>
      </w:r>
      <w:r w:rsidRPr="00472B68">
        <w:rPr>
          <w:rFonts w:ascii="Arial" w:hAnsi="Arial" w:cs="Arial"/>
          <w:sz w:val="20"/>
          <w:szCs w:val="20"/>
        </w:rPr>
        <w:t>Use of lipid nanoemulsion-doped anti-fungal packaging films to control post-harvest disease in small fruits. IAFP, Annual Meeting, Salt Lake City, UT (July 8-11, 2018).</w:t>
      </w:r>
    </w:p>
    <w:p w14:paraId="3C159BC5" w14:textId="77777777" w:rsidR="00C53F15" w:rsidRPr="00472B68" w:rsidRDefault="00C53F15" w:rsidP="00437632">
      <w:pPr>
        <w:numPr>
          <w:ilvl w:val="0"/>
          <w:numId w:val="1"/>
        </w:numPr>
        <w:ind w:left="450"/>
        <w:rPr>
          <w:rFonts w:ascii="Arial" w:hAnsi="Arial" w:cs="Arial"/>
          <w:sz w:val="20"/>
          <w:szCs w:val="20"/>
        </w:rPr>
      </w:pPr>
      <w:proofErr w:type="spellStart"/>
      <w:r w:rsidRPr="00745AD8">
        <w:rPr>
          <w:rFonts w:ascii="Arial" w:hAnsi="Arial" w:cs="Arial"/>
          <w:sz w:val="20"/>
          <w:szCs w:val="20"/>
          <w:lang w:val="fr-FR"/>
        </w:rPr>
        <w:t>Kufahl</w:t>
      </w:r>
      <w:proofErr w:type="spellEnd"/>
      <w:r w:rsidRPr="00745AD8">
        <w:rPr>
          <w:rFonts w:ascii="Arial" w:hAnsi="Arial" w:cs="Arial"/>
          <w:sz w:val="20"/>
          <w:szCs w:val="20"/>
          <w:lang w:val="fr-FR"/>
        </w:rPr>
        <w:t xml:space="preserve"> T, Magossi G, McDaniel A, </w:t>
      </w:r>
      <w:r w:rsidRPr="002F5DF3">
        <w:rPr>
          <w:rFonts w:ascii="Arial" w:hAnsi="Arial" w:cs="Arial"/>
          <w:b/>
          <w:bCs/>
          <w:sz w:val="20"/>
          <w:szCs w:val="20"/>
          <w:lang w:val="fr-FR"/>
        </w:rPr>
        <w:t>Yucel U</w:t>
      </w:r>
      <w:r w:rsidRPr="00745AD8">
        <w:rPr>
          <w:rFonts w:ascii="Arial" w:hAnsi="Arial" w:cs="Arial"/>
          <w:sz w:val="20"/>
          <w:szCs w:val="20"/>
          <w:lang w:val="fr-FR"/>
        </w:rPr>
        <w:t xml:space="preserve">, Jones C, Trinetta V (2018). </w:t>
      </w:r>
      <w:r w:rsidRPr="00472B68">
        <w:rPr>
          <w:rFonts w:ascii="Arial" w:hAnsi="Arial" w:cs="Arial"/>
          <w:sz w:val="20"/>
          <w:szCs w:val="20"/>
        </w:rPr>
        <w:t>Effects of different moisture and temperature on Salmonella survival in poultry fat. IAFP, Annual Meeting, Salt Lake City, UT (July 8-11, 2018).</w:t>
      </w:r>
    </w:p>
    <w:p w14:paraId="2405A890" w14:textId="77777777" w:rsidR="00C53F15" w:rsidRPr="00472B68" w:rsidRDefault="00C53F15" w:rsidP="00437632">
      <w:pPr>
        <w:numPr>
          <w:ilvl w:val="0"/>
          <w:numId w:val="1"/>
        </w:numPr>
        <w:ind w:left="450"/>
        <w:rPr>
          <w:rFonts w:ascii="Arial" w:hAnsi="Arial" w:cs="Arial"/>
          <w:sz w:val="20"/>
          <w:szCs w:val="20"/>
        </w:rPr>
      </w:pPr>
      <w:proofErr w:type="spellStart"/>
      <w:r w:rsidRPr="00472B68">
        <w:rPr>
          <w:rFonts w:ascii="Arial" w:hAnsi="Arial" w:cs="Arial"/>
          <w:sz w:val="20"/>
          <w:szCs w:val="20"/>
        </w:rPr>
        <w:t>Sevdin</w:t>
      </w:r>
      <w:proofErr w:type="spellEnd"/>
      <w:r w:rsidRPr="00472B68">
        <w:rPr>
          <w:rFonts w:ascii="Arial" w:hAnsi="Arial" w:cs="Arial"/>
          <w:sz w:val="20"/>
          <w:szCs w:val="20"/>
        </w:rPr>
        <w:t xml:space="preserve"> S, </w:t>
      </w:r>
      <w:r w:rsidRPr="002F5DF3">
        <w:rPr>
          <w:rFonts w:ascii="Arial" w:hAnsi="Arial" w:cs="Arial"/>
          <w:b/>
          <w:bCs/>
          <w:sz w:val="20"/>
          <w:szCs w:val="20"/>
        </w:rPr>
        <w:t>Yucel U</w:t>
      </w:r>
      <w:r w:rsidRPr="00472B68">
        <w:rPr>
          <w:rFonts w:ascii="Arial" w:hAnsi="Arial" w:cs="Arial"/>
          <w:sz w:val="20"/>
          <w:szCs w:val="20"/>
        </w:rPr>
        <w:t xml:space="preserve">, </w:t>
      </w:r>
      <w:proofErr w:type="spellStart"/>
      <w:r w:rsidRPr="00472B68">
        <w:rPr>
          <w:rFonts w:ascii="Arial" w:hAnsi="Arial" w:cs="Arial"/>
          <w:sz w:val="20"/>
          <w:szCs w:val="20"/>
        </w:rPr>
        <w:t>Alpas</w:t>
      </w:r>
      <w:proofErr w:type="spellEnd"/>
      <w:r w:rsidRPr="00472B68">
        <w:rPr>
          <w:rFonts w:ascii="Arial" w:hAnsi="Arial" w:cs="Arial"/>
          <w:sz w:val="20"/>
          <w:szCs w:val="20"/>
        </w:rPr>
        <w:t xml:space="preserve"> H (2016). Crystal structure of lipid in palm stearin emulsions treated with high hydrostatic pressure. Congress on Food Structure Design, Antalya, Turkey (October 26-28, 2016).</w:t>
      </w:r>
    </w:p>
    <w:p w14:paraId="0820678B"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lang w:val="fr-FR"/>
        </w:rPr>
        <w:t>Yucel U</w:t>
      </w:r>
      <w:r w:rsidRPr="00745AD8">
        <w:rPr>
          <w:rFonts w:ascii="Arial" w:hAnsi="Arial" w:cs="Arial"/>
          <w:sz w:val="20"/>
          <w:szCs w:val="20"/>
          <w:lang w:val="fr-FR"/>
        </w:rPr>
        <w:t xml:space="preserve">, </w:t>
      </w:r>
      <w:proofErr w:type="spellStart"/>
      <w:r w:rsidRPr="00745AD8">
        <w:rPr>
          <w:rFonts w:ascii="Arial" w:hAnsi="Arial" w:cs="Arial"/>
          <w:sz w:val="20"/>
          <w:szCs w:val="20"/>
          <w:lang w:val="fr-FR"/>
        </w:rPr>
        <w:t>Valesquez</w:t>
      </w:r>
      <w:proofErr w:type="spellEnd"/>
      <w:r w:rsidRPr="00745AD8">
        <w:rPr>
          <w:rFonts w:ascii="Arial" w:hAnsi="Arial" w:cs="Arial"/>
          <w:sz w:val="20"/>
          <w:szCs w:val="20"/>
          <w:lang w:val="fr-FR"/>
        </w:rPr>
        <w:t xml:space="preserve"> C, Potts D, Peterson DG (2013). </w:t>
      </w:r>
      <w:r w:rsidRPr="00472B68">
        <w:rPr>
          <w:rFonts w:ascii="Arial" w:hAnsi="Arial" w:cs="Arial"/>
          <w:sz w:val="20"/>
          <w:szCs w:val="20"/>
        </w:rPr>
        <w:t>Effect of Fat Reduction and Related Molecular Interactions on Basic Taste Perception - Saltiness Flavor Center and Education Center Annual Meeting, St. Paul, MN (August 7-8, 2013).</w:t>
      </w:r>
    </w:p>
    <w:p w14:paraId="5E31010F"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Peterson DG (2013). Nano-structured lipid composites for flavor encapsulation. Flavor Center and Education Center Annual Meeting, St. Paul, MN (August 7-8, 2013).</w:t>
      </w:r>
    </w:p>
    <w:p w14:paraId="190273D1"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Peterson DG (2012). Effect of fat reduction on basic taste perception of low moisture foods. Flavor Center and Education Center Annual Meeting, St. Paul, MN (August 7-8, 2012).</w:t>
      </w:r>
    </w:p>
    <w:p w14:paraId="0E21EAD3" w14:textId="77777777" w:rsidR="00C53F15" w:rsidRPr="00472B68" w:rsidRDefault="00C53F15" w:rsidP="00437632">
      <w:pPr>
        <w:numPr>
          <w:ilvl w:val="0"/>
          <w:numId w:val="1"/>
        </w:numPr>
        <w:ind w:left="450"/>
        <w:rPr>
          <w:rFonts w:ascii="Arial" w:hAnsi="Arial" w:cs="Arial"/>
          <w:sz w:val="20"/>
          <w:szCs w:val="20"/>
        </w:rPr>
      </w:pPr>
      <w:r w:rsidRPr="00745AD8">
        <w:rPr>
          <w:rFonts w:ascii="Arial" w:hAnsi="Arial" w:cs="Arial"/>
          <w:sz w:val="20"/>
          <w:szCs w:val="20"/>
          <w:lang w:val="fr-FR"/>
        </w:rPr>
        <w:t xml:space="preserve">Trinetta V, </w:t>
      </w:r>
      <w:r w:rsidRPr="002F5DF3">
        <w:rPr>
          <w:rFonts w:ascii="Arial" w:hAnsi="Arial" w:cs="Arial"/>
          <w:b/>
          <w:bCs/>
          <w:sz w:val="20"/>
          <w:szCs w:val="20"/>
          <w:lang w:val="fr-FR"/>
        </w:rPr>
        <w:t>Yucel U</w:t>
      </w:r>
      <w:r w:rsidRPr="00745AD8">
        <w:rPr>
          <w:rFonts w:ascii="Arial" w:hAnsi="Arial" w:cs="Arial"/>
          <w:sz w:val="20"/>
          <w:szCs w:val="20"/>
          <w:lang w:val="fr-FR"/>
        </w:rPr>
        <w:t xml:space="preserve">, Morgan M, Coupland JN (2012). </w:t>
      </w:r>
      <w:r w:rsidRPr="00472B68">
        <w:rPr>
          <w:rFonts w:ascii="Arial" w:hAnsi="Arial" w:cs="Arial"/>
          <w:sz w:val="20"/>
          <w:szCs w:val="20"/>
        </w:rPr>
        <w:t xml:space="preserve">Versatile antimicrobial delivery systems for essential oils on pathogen and spoilage microorganisms in fruit juices. 2012 IFT Annual Meeting, Las Vegas, NV (June 25-28, 2012). </w:t>
      </w:r>
    </w:p>
    <w:p w14:paraId="463A6895"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lastRenderedPageBreak/>
        <w:t>Yucel U</w:t>
      </w:r>
      <w:r w:rsidRPr="00472B68">
        <w:rPr>
          <w:rFonts w:ascii="Arial" w:hAnsi="Arial" w:cs="Arial"/>
          <w:sz w:val="20"/>
          <w:szCs w:val="20"/>
        </w:rPr>
        <w:t>, Elias RJ, Coupland JN (2012). Effects of surface characteristics of solid lipid nanoparticles on solute distribution. 2012 IFT Annual Meeting, Las Vegas, NV (June 25-28, 2012).</w:t>
      </w:r>
    </w:p>
    <w:p w14:paraId="49CB045B" w14:textId="77777777" w:rsidR="00C53F15" w:rsidRPr="00472B68" w:rsidRDefault="00C53F15" w:rsidP="00437632">
      <w:pPr>
        <w:numPr>
          <w:ilvl w:val="0"/>
          <w:numId w:val="1"/>
        </w:numPr>
        <w:ind w:left="450"/>
        <w:rPr>
          <w:rFonts w:ascii="Arial" w:hAnsi="Arial" w:cs="Arial"/>
          <w:sz w:val="20"/>
          <w:szCs w:val="20"/>
        </w:rPr>
      </w:pPr>
      <w:r w:rsidRPr="00472B68">
        <w:rPr>
          <w:rFonts w:ascii="Arial" w:hAnsi="Arial" w:cs="Arial"/>
          <w:sz w:val="20"/>
          <w:szCs w:val="20"/>
        </w:rPr>
        <w:t xml:space="preserve">Berton-Carabin CC, </w:t>
      </w:r>
      <w:r w:rsidRPr="002F5DF3">
        <w:rPr>
          <w:rFonts w:ascii="Arial" w:hAnsi="Arial" w:cs="Arial"/>
          <w:b/>
          <w:bCs/>
          <w:sz w:val="20"/>
          <w:szCs w:val="20"/>
        </w:rPr>
        <w:t>Yucel U</w:t>
      </w:r>
      <w:r w:rsidRPr="00472B68">
        <w:rPr>
          <w:rFonts w:ascii="Arial" w:hAnsi="Arial" w:cs="Arial"/>
          <w:sz w:val="20"/>
          <w:szCs w:val="20"/>
        </w:rPr>
        <w:t xml:space="preserve">, Elias RJ, Coupland JN (2012). Effect of surface properties of solid or liquid oil droplets on the distribution and reactivity of a model lipophilic ingredient in </w:t>
      </w:r>
      <w:proofErr w:type="spellStart"/>
      <w:r w:rsidRPr="00472B68">
        <w:rPr>
          <w:rFonts w:ascii="Arial" w:hAnsi="Arial" w:cs="Arial"/>
          <w:sz w:val="20"/>
          <w:szCs w:val="20"/>
        </w:rPr>
        <w:t>nanoemulsions</w:t>
      </w:r>
      <w:proofErr w:type="spellEnd"/>
      <w:r w:rsidRPr="00472B68">
        <w:rPr>
          <w:rFonts w:ascii="Arial" w:hAnsi="Arial" w:cs="Arial"/>
          <w:sz w:val="20"/>
          <w:szCs w:val="20"/>
        </w:rPr>
        <w:t>. The 103rd AOCS Annual Meeting, Long Beach, CA (April 29 - May 2, 2012).</w:t>
      </w:r>
    </w:p>
    <w:p w14:paraId="0C72E3F0"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Elias RJ, Coupland JN (2011). Effect of droplet size and crystallinity on the efficiency of emulsions as delivery systems. 2011 IFT Annual Meeting, New Orleans, LA (June 11-14, 2011).</w:t>
      </w:r>
    </w:p>
    <w:p w14:paraId="2E9F2F9A"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Calaman SK, Coupland JN (2011). Ultrasonic characterization of mixing and sedimentation in unimodal and bimodal sucrose-in-oil dispersions. The 102nd AOCS Annual Meeting, Cincinnati, OH (May 1-4, 2011).</w:t>
      </w:r>
    </w:p>
    <w:p w14:paraId="2BF1F060"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Coupland JN (2010). Ultrasonic monitoring of lactose crystallization. 2010 IFT Annual Meeting, Chicago, IL (July 17-20, 2010).</w:t>
      </w:r>
    </w:p>
    <w:p w14:paraId="7B9F6D03"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Elias RJ, Coupland JN (2010). Physicochemical characterization of emulsion based delivery systems by electron paramagnetic resonance (EPR) spectroscopy. 2010 IFT Annual Meeting, Chicago, IL (July 17-20, 2010).</w:t>
      </w:r>
    </w:p>
    <w:p w14:paraId="2E25F9A3" w14:textId="77777777" w:rsidR="00C53F15" w:rsidRPr="00472B68" w:rsidRDefault="00C53F15" w:rsidP="00437632">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Coupland JN (2009). Ultrasonic measurements of crystal dispersions. Conference of Food Engineering, Columbus, OH (April 5-8, 2009).</w:t>
      </w:r>
    </w:p>
    <w:p w14:paraId="01E6AB46" w14:textId="77777777" w:rsidR="00C53F15" w:rsidRPr="00472B68" w:rsidRDefault="00C53F15" w:rsidP="00437632">
      <w:pPr>
        <w:numPr>
          <w:ilvl w:val="0"/>
          <w:numId w:val="1"/>
        </w:numPr>
        <w:ind w:left="450"/>
        <w:rPr>
          <w:rFonts w:ascii="Arial" w:hAnsi="Arial" w:cs="Arial"/>
          <w:sz w:val="20"/>
          <w:szCs w:val="20"/>
        </w:rPr>
      </w:pPr>
      <w:proofErr w:type="spellStart"/>
      <w:r w:rsidRPr="00472B68">
        <w:rPr>
          <w:rFonts w:ascii="Arial" w:hAnsi="Arial" w:cs="Arial"/>
          <w:sz w:val="20"/>
          <w:szCs w:val="20"/>
        </w:rPr>
        <w:t>Vardhanabhuti</w:t>
      </w:r>
      <w:proofErr w:type="spellEnd"/>
      <w:r w:rsidRPr="00472B68">
        <w:rPr>
          <w:rFonts w:ascii="Arial" w:hAnsi="Arial" w:cs="Arial"/>
          <w:sz w:val="20"/>
          <w:szCs w:val="20"/>
        </w:rPr>
        <w:t xml:space="preserve"> B, </w:t>
      </w:r>
      <w:r w:rsidRPr="002F5DF3">
        <w:rPr>
          <w:rFonts w:ascii="Arial" w:hAnsi="Arial" w:cs="Arial"/>
          <w:b/>
          <w:bCs/>
          <w:sz w:val="20"/>
          <w:szCs w:val="20"/>
        </w:rPr>
        <w:t>Yucel U</w:t>
      </w:r>
      <w:r w:rsidRPr="00472B68">
        <w:rPr>
          <w:rFonts w:ascii="Arial" w:hAnsi="Arial" w:cs="Arial"/>
          <w:sz w:val="20"/>
          <w:szCs w:val="20"/>
        </w:rPr>
        <w:t xml:space="preserve">, Coupland JN, </w:t>
      </w:r>
      <w:proofErr w:type="spellStart"/>
      <w:r w:rsidRPr="00472B68">
        <w:rPr>
          <w:rFonts w:ascii="Arial" w:hAnsi="Arial" w:cs="Arial"/>
          <w:sz w:val="20"/>
          <w:szCs w:val="20"/>
        </w:rPr>
        <w:t>Foegeding</w:t>
      </w:r>
      <w:proofErr w:type="spellEnd"/>
      <w:r w:rsidRPr="00472B68">
        <w:rPr>
          <w:rFonts w:ascii="Arial" w:hAnsi="Arial" w:cs="Arial"/>
          <w:sz w:val="20"/>
          <w:szCs w:val="20"/>
        </w:rPr>
        <w:t xml:space="preserve"> EA (2008). Interaction between β-lactoglobulin and dextran sulfate at near neutral pH and their effect on thermal stability. ADSA-ASAS (July 7-11, 2008).</w:t>
      </w:r>
    </w:p>
    <w:p w14:paraId="07C24313" w14:textId="4C8659A5" w:rsidR="000D5A9C" w:rsidRPr="001B5CD5" w:rsidRDefault="00C53F15" w:rsidP="005846A0">
      <w:pPr>
        <w:numPr>
          <w:ilvl w:val="0"/>
          <w:numId w:val="1"/>
        </w:numPr>
        <w:ind w:left="450"/>
        <w:rPr>
          <w:rFonts w:ascii="Arial" w:hAnsi="Arial" w:cs="Arial"/>
          <w:sz w:val="20"/>
          <w:szCs w:val="20"/>
        </w:rPr>
      </w:pPr>
      <w:r w:rsidRPr="002F5DF3">
        <w:rPr>
          <w:rFonts w:ascii="Arial" w:hAnsi="Arial" w:cs="Arial"/>
          <w:b/>
          <w:bCs/>
          <w:sz w:val="20"/>
          <w:szCs w:val="20"/>
        </w:rPr>
        <w:t>Yucel U</w:t>
      </w:r>
      <w:r w:rsidRPr="00472B68">
        <w:rPr>
          <w:rFonts w:ascii="Arial" w:hAnsi="Arial" w:cs="Arial"/>
          <w:sz w:val="20"/>
          <w:szCs w:val="20"/>
        </w:rPr>
        <w:t xml:space="preserve">, </w:t>
      </w:r>
      <w:proofErr w:type="spellStart"/>
      <w:r w:rsidRPr="00472B68">
        <w:rPr>
          <w:rFonts w:ascii="Arial" w:hAnsi="Arial" w:cs="Arial"/>
          <w:sz w:val="20"/>
          <w:szCs w:val="20"/>
        </w:rPr>
        <w:t>Alpas</w:t>
      </w:r>
      <w:proofErr w:type="spellEnd"/>
      <w:r w:rsidRPr="00472B68">
        <w:rPr>
          <w:rFonts w:ascii="Arial" w:hAnsi="Arial" w:cs="Arial"/>
          <w:sz w:val="20"/>
          <w:szCs w:val="20"/>
        </w:rPr>
        <w:t xml:space="preserve"> H, </w:t>
      </w:r>
      <w:proofErr w:type="spellStart"/>
      <w:r w:rsidRPr="00472B68">
        <w:rPr>
          <w:rFonts w:ascii="Arial" w:hAnsi="Arial" w:cs="Arial"/>
          <w:sz w:val="20"/>
          <w:szCs w:val="20"/>
        </w:rPr>
        <w:t>Bayindirli</w:t>
      </w:r>
      <w:proofErr w:type="spellEnd"/>
      <w:r w:rsidRPr="00472B68">
        <w:rPr>
          <w:rFonts w:ascii="Arial" w:hAnsi="Arial" w:cs="Arial"/>
          <w:sz w:val="20"/>
          <w:szCs w:val="20"/>
        </w:rPr>
        <w:t xml:space="preserve"> A (2005). Evaluation of high pressure pretreatment for enhancing the drying rate of selected fruits and vegetables. TUBITAK MRC-Food Inst. 1st International Food and Nutrition Congress, Turkey (June 15-18, 2005).</w:t>
      </w:r>
    </w:p>
    <w:p w14:paraId="3E981122" w14:textId="77777777" w:rsidR="000D5A9C" w:rsidRPr="00472B68" w:rsidRDefault="000D5A9C" w:rsidP="005846A0">
      <w:pPr>
        <w:rPr>
          <w:rFonts w:ascii="Arial" w:hAnsi="Arial" w:cs="Arial"/>
          <w:sz w:val="20"/>
          <w:szCs w:val="20"/>
        </w:rPr>
      </w:pPr>
    </w:p>
    <w:p w14:paraId="58094FB8" w14:textId="087EACEE" w:rsidR="002E0006" w:rsidRPr="005C0EB2" w:rsidRDefault="002E0006" w:rsidP="002E0006">
      <w:pPr>
        <w:rPr>
          <w:rFonts w:ascii="Arial" w:hAnsi="Arial" w:cs="Arial"/>
          <w:b/>
          <w:szCs w:val="20"/>
        </w:rPr>
      </w:pPr>
      <w:r w:rsidRPr="005C0EB2">
        <w:rPr>
          <w:rFonts w:ascii="Arial" w:hAnsi="Arial" w:cs="Arial"/>
          <w:b/>
          <w:szCs w:val="20"/>
        </w:rPr>
        <w:t>PROFESSIONAL SERVICE</w:t>
      </w:r>
    </w:p>
    <w:p w14:paraId="78443915" w14:textId="77777777" w:rsidR="002E0006" w:rsidRDefault="002E0006" w:rsidP="002E0006">
      <w:pPr>
        <w:tabs>
          <w:tab w:val="left" w:pos="2880"/>
        </w:tabs>
        <w:jc w:val="both"/>
        <w:rPr>
          <w:rFonts w:ascii="Arial" w:hAnsi="Arial" w:cs="Arial"/>
          <w:b/>
          <w:sz w:val="20"/>
          <w:szCs w:val="20"/>
        </w:rPr>
      </w:pPr>
    </w:p>
    <w:p w14:paraId="6C4EC267" w14:textId="1CDAAE16" w:rsidR="002E0006" w:rsidRDefault="002E0006" w:rsidP="002E0006">
      <w:pPr>
        <w:tabs>
          <w:tab w:val="left" w:pos="2880"/>
        </w:tabs>
        <w:jc w:val="both"/>
        <w:rPr>
          <w:rFonts w:ascii="Arial" w:hAnsi="Arial" w:cs="Arial"/>
          <w:b/>
          <w:sz w:val="20"/>
          <w:szCs w:val="20"/>
        </w:rPr>
      </w:pPr>
      <w:r>
        <w:rPr>
          <w:rFonts w:ascii="Arial" w:hAnsi="Arial" w:cs="Arial"/>
          <w:b/>
          <w:sz w:val="20"/>
          <w:szCs w:val="20"/>
        </w:rPr>
        <w:t xml:space="preserve">Institutional </w:t>
      </w:r>
      <w:r w:rsidR="00D40E84">
        <w:rPr>
          <w:rFonts w:ascii="Arial" w:hAnsi="Arial" w:cs="Arial"/>
          <w:b/>
          <w:sz w:val="20"/>
          <w:szCs w:val="20"/>
        </w:rPr>
        <w:t>Mentorship and Leadership</w:t>
      </w:r>
    </w:p>
    <w:p w14:paraId="2484D94A" w14:textId="77777777" w:rsidR="002E0006" w:rsidRPr="00472B68" w:rsidRDefault="002E0006" w:rsidP="002E0006">
      <w:pPr>
        <w:widowControl w:val="0"/>
        <w:numPr>
          <w:ilvl w:val="0"/>
          <w:numId w:val="13"/>
        </w:numPr>
        <w:autoSpaceDE w:val="0"/>
        <w:autoSpaceDN w:val="0"/>
        <w:adjustRightInd w:val="0"/>
        <w:rPr>
          <w:rFonts w:ascii="Arial" w:hAnsi="Arial" w:cs="Arial"/>
          <w:sz w:val="20"/>
          <w:szCs w:val="20"/>
        </w:rPr>
      </w:pPr>
      <w:r w:rsidRPr="00472B68">
        <w:rPr>
          <w:rFonts w:ascii="Arial" w:hAnsi="Arial" w:cs="Arial"/>
          <w:sz w:val="20"/>
          <w:szCs w:val="20"/>
        </w:rPr>
        <w:t xml:space="preserve">Co-advisor </w:t>
      </w:r>
      <w:bookmarkStart w:id="3" w:name="_Hlk178712208"/>
      <w:r w:rsidRPr="00472B68">
        <w:rPr>
          <w:rFonts w:ascii="Arial" w:hAnsi="Arial" w:cs="Arial"/>
          <w:sz w:val="20"/>
          <w:szCs w:val="20"/>
        </w:rPr>
        <w:t xml:space="preserve">of the Food Science Club </w:t>
      </w:r>
      <w:r>
        <w:rPr>
          <w:rFonts w:ascii="Arial" w:hAnsi="Arial" w:cs="Arial"/>
          <w:sz w:val="20"/>
          <w:szCs w:val="20"/>
        </w:rPr>
        <w:t xml:space="preserve">and </w:t>
      </w:r>
      <w:r w:rsidRPr="00472B68">
        <w:rPr>
          <w:rFonts w:ascii="Arial" w:hAnsi="Arial" w:cs="Arial"/>
          <w:sz w:val="20"/>
          <w:szCs w:val="20"/>
        </w:rPr>
        <w:t>associated IFT Student Chapter</w:t>
      </w:r>
      <w:bookmarkEnd w:id="3"/>
      <w:r w:rsidRPr="00472B68">
        <w:rPr>
          <w:rFonts w:ascii="Arial" w:hAnsi="Arial" w:cs="Arial"/>
          <w:sz w:val="20"/>
          <w:szCs w:val="20"/>
        </w:rPr>
        <w:t>.</w:t>
      </w:r>
    </w:p>
    <w:p w14:paraId="1790A6B4" w14:textId="77777777" w:rsidR="002E0006" w:rsidRPr="00472B68" w:rsidRDefault="002E0006" w:rsidP="002E0006">
      <w:pPr>
        <w:numPr>
          <w:ilvl w:val="0"/>
          <w:numId w:val="13"/>
        </w:numPr>
        <w:jc w:val="both"/>
        <w:rPr>
          <w:rFonts w:ascii="Arial" w:hAnsi="Arial" w:cs="Arial"/>
          <w:b/>
          <w:sz w:val="20"/>
          <w:szCs w:val="20"/>
        </w:rPr>
      </w:pPr>
      <w:r>
        <w:rPr>
          <w:rFonts w:ascii="Arial" w:hAnsi="Arial" w:cs="Arial"/>
          <w:sz w:val="20"/>
          <w:szCs w:val="20"/>
        </w:rPr>
        <w:t>M</w:t>
      </w:r>
      <w:r w:rsidRPr="00472B68">
        <w:rPr>
          <w:rFonts w:ascii="Arial" w:hAnsi="Arial" w:cs="Arial"/>
          <w:sz w:val="20"/>
          <w:szCs w:val="20"/>
        </w:rPr>
        <w:t xml:space="preserve">ember </w:t>
      </w:r>
      <w:r>
        <w:rPr>
          <w:rFonts w:ascii="Arial" w:hAnsi="Arial" w:cs="Arial"/>
          <w:sz w:val="20"/>
          <w:szCs w:val="20"/>
        </w:rPr>
        <w:t>of the e</w:t>
      </w:r>
      <w:r w:rsidRPr="00472B68">
        <w:rPr>
          <w:rFonts w:ascii="Arial" w:hAnsi="Arial" w:cs="Arial"/>
          <w:sz w:val="20"/>
          <w:szCs w:val="20"/>
        </w:rPr>
        <w:t xml:space="preserve">valuation committee for </w:t>
      </w:r>
      <w:r>
        <w:rPr>
          <w:rFonts w:ascii="Arial" w:hAnsi="Arial" w:cs="Arial"/>
          <w:sz w:val="20"/>
          <w:szCs w:val="20"/>
        </w:rPr>
        <w:t>Food Science</w:t>
      </w:r>
      <w:r w:rsidRPr="00472B68">
        <w:rPr>
          <w:rFonts w:ascii="Arial" w:hAnsi="Arial" w:cs="Arial"/>
          <w:sz w:val="20"/>
          <w:szCs w:val="20"/>
        </w:rPr>
        <w:t xml:space="preserve"> </w:t>
      </w:r>
      <w:r>
        <w:rPr>
          <w:rFonts w:ascii="Arial" w:hAnsi="Arial" w:cs="Arial"/>
          <w:sz w:val="20"/>
          <w:szCs w:val="20"/>
        </w:rPr>
        <w:t>g</w:t>
      </w:r>
      <w:r w:rsidRPr="00472B68">
        <w:rPr>
          <w:rFonts w:ascii="Arial" w:hAnsi="Arial" w:cs="Arial"/>
          <w:sz w:val="20"/>
          <w:szCs w:val="20"/>
        </w:rPr>
        <w:t xml:space="preserve">raduate </w:t>
      </w:r>
      <w:r>
        <w:rPr>
          <w:rFonts w:ascii="Arial" w:hAnsi="Arial" w:cs="Arial"/>
          <w:sz w:val="20"/>
          <w:szCs w:val="20"/>
        </w:rPr>
        <w:t>s</w:t>
      </w:r>
      <w:r w:rsidRPr="00472B68">
        <w:rPr>
          <w:rFonts w:ascii="Arial" w:hAnsi="Arial" w:cs="Arial"/>
          <w:sz w:val="20"/>
          <w:szCs w:val="20"/>
        </w:rPr>
        <w:t>tudent admission</w:t>
      </w:r>
      <w:r>
        <w:rPr>
          <w:rFonts w:ascii="Arial" w:hAnsi="Arial" w:cs="Arial"/>
          <w:sz w:val="20"/>
          <w:szCs w:val="20"/>
        </w:rPr>
        <w:t>s</w:t>
      </w:r>
      <w:r w:rsidRPr="00472B68">
        <w:rPr>
          <w:rFonts w:ascii="Arial" w:hAnsi="Arial" w:cs="Arial"/>
          <w:sz w:val="20"/>
          <w:szCs w:val="20"/>
        </w:rPr>
        <w:t xml:space="preserve"> </w:t>
      </w:r>
    </w:p>
    <w:p w14:paraId="2358116C" w14:textId="77777777" w:rsidR="002E0006" w:rsidRPr="00472B68" w:rsidRDefault="002E0006" w:rsidP="002E0006">
      <w:pPr>
        <w:numPr>
          <w:ilvl w:val="0"/>
          <w:numId w:val="13"/>
        </w:numPr>
        <w:jc w:val="both"/>
        <w:rPr>
          <w:rFonts w:ascii="Arial" w:hAnsi="Arial" w:cs="Arial"/>
          <w:b/>
          <w:sz w:val="20"/>
          <w:szCs w:val="20"/>
        </w:rPr>
      </w:pPr>
      <w:bookmarkStart w:id="4" w:name="_Hlk178712161"/>
      <w:r>
        <w:rPr>
          <w:rFonts w:ascii="Arial" w:hAnsi="Arial" w:cs="Arial"/>
          <w:sz w:val="20"/>
          <w:szCs w:val="20"/>
        </w:rPr>
        <w:t>M</w:t>
      </w:r>
      <w:r w:rsidRPr="00472B68">
        <w:rPr>
          <w:rFonts w:ascii="Arial" w:hAnsi="Arial" w:cs="Arial"/>
          <w:sz w:val="20"/>
          <w:szCs w:val="20"/>
        </w:rPr>
        <w:t xml:space="preserve">ember </w:t>
      </w:r>
      <w:r>
        <w:rPr>
          <w:rFonts w:ascii="Arial" w:hAnsi="Arial" w:cs="Arial"/>
          <w:sz w:val="20"/>
          <w:szCs w:val="20"/>
        </w:rPr>
        <w:t xml:space="preserve">of the </w:t>
      </w:r>
      <w:r w:rsidRPr="00472B68">
        <w:rPr>
          <w:rFonts w:ascii="Arial" w:hAnsi="Arial" w:cs="Arial"/>
          <w:sz w:val="20"/>
          <w:szCs w:val="20"/>
        </w:rPr>
        <w:t xml:space="preserve">Food Science </w:t>
      </w:r>
      <w:r>
        <w:rPr>
          <w:rFonts w:ascii="Arial" w:hAnsi="Arial" w:cs="Arial"/>
          <w:sz w:val="20"/>
          <w:szCs w:val="20"/>
        </w:rPr>
        <w:t>G</w:t>
      </w:r>
      <w:r w:rsidRPr="00472B68">
        <w:rPr>
          <w:rFonts w:ascii="Arial" w:hAnsi="Arial" w:cs="Arial"/>
          <w:sz w:val="20"/>
          <w:szCs w:val="20"/>
        </w:rPr>
        <w:t xml:space="preserve">raduate </w:t>
      </w:r>
      <w:r>
        <w:rPr>
          <w:rFonts w:ascii="Arial" w:hAnsi="Arial" w:cs="Arial"/>
          <w:sz w:val="20"/>
          <w:szCs w:val="20"/>
        </w:rPr>
        <w:t>P</w:t>
      </w:r>
      <w:r w:rsidRPr="00472B68">
        <w:rPr>
          <w:rFonts w:ascii="Arial" w:hAnsi="Arial" w:cs="Arial"/>
          <w:sz w:val="20"/>
          <w:szCs w:val="20"/>
        </w:rPr>
        <w:t xml:space="preserve">rogram </w:t>
      </w:r>
      <w:r>
        <w:rPr>
          <w:rFonts w:ascii="Arial" w:hAnsi="Arial" w:cs="Arial"/>
          <w:sz w:val="20"/>
          <w:szCs w:val="20"/>
        </w:rPr>
        <w:t>C</w:t>
      </w:r>
      <w:r w:rsidRPr="00472B68">
        <w:rPr>
          <w:rFonts w:ascii="Arial" w:hAnsi="Arial" w:cs="Arial"/>
          <w:sz w:val="20"/>
          <w:szCs w:val="20"/>
        </w:rPr>
        <w:t xml:space="preserve">oordinating </w:t>
      </w:r>
      <w:r>
        <w:rPr>
          <w:rFonts w:ascii="Arial" w:hAnsi="Arial" w:cs="Arial"/>
          <w:sz w:val="20"/>
          <w:szCs w:val="20"/>
        </w:rPr>
        <w:t>C</w:t>
      </w:r>
      <w:r w:rsidRPr="00472B68">
        <w:rPr>
          <w:rFonts w:ascii="Arial" w:hAnsi="Arial" w:cs="Arial"/>
          <w:sz w:val="20"/>
          <w:szCs w:val="20"/>
        </w:rPr>
        <w:t xml:space="preserve">ommittee </w:t>
      </w:r>
    </w:p>
    <w:bookmarkEnd w:id="4"/>
    <w:p w14:paraId="04A12166" w14:textId="77777777" w:rsidR="002E0006" w:rsidRPr="00472B68" w:rsidRDefault="002E0006" w:rsidP="002E0006">
      <w:pPr>
        <w:numPr>
          <w:ilvl w:val="0"/>
          <w:numId w:val="13"/>
        </w:numPr>
        <w:jc w:val="both"/>
        <w:rPr>
          <w:rFonts w:ascii="Arial" w:hAnsi="Arial" w:cs="Arial"/>
          <w:b/>
          <w:sz w:val="20"/>
          <w:szCs w:val="20"/>
        </w:rPr>
      </w:pPr>
      <w:r>
        <w:rPr>
          <w:rFonts w:ascii="Arial" w:hAnsi="Arial" w:cs="Arial"/>
          <w:sz w:val="20"/>
          <w:szCs w:val="20"/>
        </w:rPr>
        <w:t>C</w:t>
      </w:r>
      <w:r w:rsidRPr="00472B68">
        <w:rPr>
          <w:rFonts w:ascii="Arial" w:hAnsi="Arial" w:cs="Arial"/>
          <w:sz w:val="20"/>
          <w:szCs w:val="20"/>
        </w:rPr>
        <w:t>hair</w:t>
      </w:r>
      <w:r>
        <w:rPr>
          <w:rFonts w:ascii="Arial" w:hAnsi="Arial" w:cs="Arial"/>
          <w:sz w:val="20"/>
          <w:szCs w:val="20"/>
        </w:rPr>
        <w:t xml:space="preserve"> for the</w:t>
      </w:r>
      <w:r w:rsidRPr="00472B68">
        <w:rPr>
          <w:rFonts w:ascii="Arial" w:hAnsi="Arial" w:cs="Arial"/>
          <w:sz w:val="20"/>
          <w:szCs w:val="20"/>
        </w:rPr>
        <w:t xml:space="preserve"> Outstanding </w:t>
      </w:r>
      <w:r>
        <w:rPr>
          <w:rFonts w:ascii="Arial" w:hAnsi="Arial" w:cs="Arial"/>
          <w:sz w:val="20"/>
          <w:szCs w:val="20"/>
        </w:rPr>
        <w:t>Senior in F</w:t>
      </w:r>
      <w:r w:rsidRPr="00472B68">
        <w:rPr>
          <w:rFonts w:ascii="Arial" w:hAnsi="Arial" w:cs="Arial"/>
          <w:sz w:val="20"/>
          <w:szCs w:val="20"/>
        </w:rPr>
        <w:t xml:space="preserve">ood Science award </w:t>
      </w:r>
    </w:p>
    <w:p w14:paraId="348AEC45" w14:textId="77777777" w:rsidR="002E0006" w:rsidRPr="00472B68" w:rsidRDefault="002E0006" w:rsidP="002E0006">
      <w:pPr>
        <w:numPr>
          <w:ilvl w:val="0"/>
          <w:numId w:val="13"/>
        </w:numPr>
        <w:jc w:val="both"/>
        <w:rPr>
          <w:rFonts w:ascii="Arial" w:hAnsi="Arial" w:cs="Arial"/>
          <w:b/>
          <w:sz w:val="20"/>
          <w:szCs w:val="20"/>
        </w:rPr>
      </w:pPr>
      <w:r w:rsidRPr="00472B68">
        <w:rPr>
          <w:rFonts w:ascii="Arial" w:hAnsi="Arial" w:cs="Arial"/>
          <w:sz w:val="20"/>
          <w:szCs w:val="20"/>
        </w:rPr>
        <w:t xml:space="preserve">Panelist at ISGP podcast: Innovative Foods and Food Ingredients </w:t>
      </w:r>
    </w:p>
    <w:p w14:paraId="5096DEF8" w14:textId="0C9BF038" w:rsidR="002E0006" w:rsidRPr="000A02B2" w:rsidRDefault="002E0006" w:rsidP="002E0006">
      <w:pPr>
        <w:numPr>
          <w:ilvl w:val="0"/>
          <w:numId w:val="13"/>
        </w:numPr>
        <w:rPr>
          <w:rFonts w:ascii="Arial" w:hAnsi="Arial" w:cs="Arial"/>
          <w:b/>
          <w:sz w:val="20"/>
          <w:szCs w:val="20"/>
        </w:rPr>
      </w:pPr>
      <w:r w:rsidRPr="0071254E">
        <w:rPr>
          <w:rFonts w:ascii="Arial" w:hAnsi="Arial" w:cs="Arial"/>
          <w:sz w:val="20"/>
          <w:szCs w:val="20"/>
        </w:rPr>
        <w:t>Analytical service for utilization of GC-MS,</w:t>
      </w:r>
      <w:r>
        <w:rPr>
          <w:rFonts w:ascii="Arial" w:hAnsi="Arial" w:cs="Arial"/>
          <w:sz w:val="20"/>
          <w:szCs w:val="20"/>
        </w:rPr>
        <w:t xml:space="preserve"> LC-MS,</w:t>
      </w:r>
      <w:r w:rsidRPr="0071254E">
        <w:rPr>
          <w:rFonts w:ascii="Arial" w:hAnsi="Arial" w:cs="Arial"/>
          <w:sz w:val="20"/>
          <w:szCs w:val="20"/>
        </w:rPr>
        <w:t xml:space="preserve"> FT-IR, IR microscopy, particle size and zeta potential, surface rheology, hydrophobicity, etc. for various research needs. </w:t>
      </w:r>
    </w:p>
    <w:p w14:paraId="555B4B1E" w14:textId="77777777" w:rsidR="000A02B2" w:rsidRPr="0071254E" w:rsidRDefault="000A02B2" w:rsidP="000A02B2">
      <w:pPr>
        <w:ind w:left="720"/>
        <w:rPr>
          <w:rFonts w:ascii="Arial" w:hAnsi="Arial" w:cs="Arial"/>
          <w:b/>
          <w:sz w:val="20"/>
          <w:szCs w:val="20"/>
        </w:rPr>
      </w:pPr>
    </w:p>
    <w:p w14:paraId="46F4AA02" w14:textId="77777777" w:rsidR="002E0006" w:rsidRPr="00472B68" w:rsidRDefault="002E0006" w:rsidP="002E0006">
      <w:pPr>
        <w:rPr>
          <w:rFonts w:ascii="Arial" w:hAnsi="Arial" w:cs="Arial"/>
          <w:b/>
          <w:sz w:val="20"/>
          <w:szCs w:val="20"/>
        </w:rPr>
      </w:pPr>
      <w:r w:rsidRPr="00472B68">
        <w:rPr>
          <w:rFonts w:ascii="Arial" w:hAnsi="Arial" w:cs="Arial"/>
          <w:b/>
          <w:sz w:val="20"/>
          <w:szCs w:val="20"/>
        </w:rPr>
        <w:t>Professional service</w:t>
      </w:r>
      <w:r>
        <w:rPr>
          <w:rFonts w:ascii="Arial" w:hAnsi="Arial" w:cs="Arial"/>
          <w:b/>
          <w:sz w:val="20"/>
          <w:szCs w:val="20"/>
        </w:rPr>
        <w:t xml:space="preserve"> and membership</w:t>
      </w:r>
    </w:p>
    <w:p w14:paraId="5836A833" w14:textId="77777777" w:rsidR="003D454C" w:rsidRPr="003D454C" w:rsidRDefault="002E0006" w:rsidP="003D454C">
      <w:pPr>
        <w:numPr>
          <w:ilvl w:val="1"/>
          <w:numId w:val="14"/>
        </w:numPr>
        <w:ind w:left="720"/>
        <w:rPr>
          <w:rFonts w:ascii="Arial" w:hAnsi="Arial" w:cs="Arial"/>
          <w:sz w:val="20"/>
          <w:szCs w:val="20"/>
        </w:rPr>
      </w:pPr>
      <w:r w:rsidRPr="003D454C">
        <w:rPr>
          <w:rFonts w:ascii="Arial" w:hAnsi="Arial" w:cs="Arial"/>
          <w:b/>
          <w:bCs/>
          <w:i/>
          <w:iCs/>
          <w:sz w:val="20"/>
          <w:szCs w:val="20"/>
        </w:rPr>
        <w:t xml:space="preserve">Institute of Food Technologists (IFT) </w:t>
      </w:r>
    </w:p>
    <w:p w14:paraId="76CBB117" w14:textId="77777777" w:rsidR="00F10886" w:rsidRDefault="003D454C" w:rsidP="00177D60">
      <w:pPr>
        <w:numPr>
          <w:ilvl w:val="2"/>
          <w:numId w:val="14"/>
        </w:numPr>
        <w:ind w:left="1890"/>
        <w:rPr>
          <w:rFonts w:ascii="Arial" w:hAnsi="Arial" w:cs="Arial"/>
          <w:sz w:val="20"/>
          <w:szCs w:val="20"/>
        </w:rPr>
      </w:pPr>
      <w:r>
        <w:rPr>
          <w:rFonts w:ascii="Arial" w:hAnsi="Arial" w:cs="Arial"/>
          <w:sz w:val="20"/>
          <w:szCs w:val="20"/>
        </w:rPr>
        <w:t>Member (2007- present)</w:t>
      </w:r>
    </w:p>
    <w:p w14:paraId="2675BD21" w14:textId="3682533E" w:rsidR="00F10886" w:rsidRPr="00F10886" w:rsidRDefault="00F10886" w:rsidP="00177D60">
      <w:pPr>
        <w:numPr>
          <w:ilvl w:val="2"/>
          <w:numId w:val="14"/>
        </w:numPr>
        <w:ind w:left="1890"/>
        <w:rPr>
          <w:rFonts w:ascii="Arial" w:hAnsi="Arial" w:cs="Arial"/>
          <w:sz w:val="20"/>
          <w:szCs w:val="20"/>
        </w:rPr>
      </w:pPr>
      <w:r w:rsidRPr="00472B68">
        <w:rPr>
          <w:rFonts w:ascii="Arial" w:hAnsi="Arial" w:cs="Arial"/>
          <w:sz w:val="20"/>
          <w:szCs w:val="20"/>
        </w:rPr>
        <w:t>KC-IFT Director-at-Large (2019-present)</w:t>
      </w:r>
    </w:p>
    <w:p w14:paraId="25009579" w14:textId="0C542FA5" w:rsidR="002E0006" w:rsidRPr="00F10886" w:rsidRDefault="002E0006" w:rsidP="00177D60">
      <w:pPr>
        <w:numPr>
          <w:ilvl w:val="2"/>
          <w:numId w:val="14"/>
        </w:numPr>
        <w:ind w:left="1890"/>
        <w:rPr>
          <w:rFonts w:ascii="Arial" w:hAnsi="Arial" w:cs="Arial"/>
          <w:sz w:val="20"/>
          <w:szCs w:val="20"/>
        </w:rPr>
      </w:pPr>
      <w:r w:rsidRPr="00F10886">
        <w:rPr>
          <w:rFonts w:ascii="Arial" w:hAnsi="Arial" w:cs="Arial"/>
          <w:sz w:val="20"/>
          <w:szCs w:val="20"/>
        </w:rPr>
        <w:t xml:space="preserve">IFT Food Chemistry Division </w:t>
      </w:r>
      <w:r w:rsidR="003D454C" w:rsidRPr="00F10886">
        <w:rPr>
          <w:rFonts w:ascii="Arial" w:hAnsi="Arial" w:cs="Arial"/>
          <w:sz w:val="20"/>
          <w:szCs w:val="20"/>
        </w:rPr>
        <w:br/>
      </w:r>
      <w:r w:rsidRPr="00F10886">
        <w:rPr>
          <w:rFonts w:ascii="Arial" w:hAnsi="Arial" w:cs="Arial"/>
          <w:sz w:val="20"/>
          <w:szCs w:val="20"/>
        </w:rPr>
        <w:t>Chair</w:t>
      </w:r>
      <w:r w:rsidR="00887378">
        <w:rPr>
          <w:rFonts w:ascii="Arial" w:hAnsi="Arial" w:cs="Arial"/>
          <w:sz w:val="20"/>
          <w:szCs w:val="20"/>
        </w:rPr>
        <w:t xml:space="preserve">, </w:t>
      </w:r>
      <w:r w:rsidRPr="00F10886">
        <w:rPr>
          <w:rFonts w:ascii="Arial" w:hAnsi="Arial" w:cs="Arial"/>
          <w:sz w:val="20"/>
          <w:szCs w:val="20"/>
        </w:rPr>
        <w:t>2020-2021</w:t>
      </w:r>
      <w:r w:rsidR="00887378">
        <w:rPr>
          <w:rFonts w:ascii="Arial" w:hAnsi="Arial" w:cs="Arial"/>
          <w:sz w:val="20"/>
          <w:szCs w:val="20"/>
        </w:rPr>
        <w:t>; Past Chair,</w:t>
      </w:r>
      <w:r w:rsidR="006F1C45">
        <w:rPr>
          <w:rFonts w:ascii="Arial" w:hAnsi="Arial" w:cs="Arial"/>
          <w:sz w:val="20"/>
          <w:szCs w:val="20"/>
        </w:rPr>
        <w:t xml:space="preserve"> 2021-2022 </w:t>
      </w:r>
      <w:r w:rsidR="003D454C" w:rsidRPr="00F10886">
        <w:rPr>
          <w:rFonts w:ascii="Arial" w:hAnsi="Arial" w:cs="Arial"/>
          <w:sz w:val="20"/>
          <w:szCs w:val="20"/>
        </w:rPr>
        <w:br/>
      </w:r>
      <w:r w:rsidRPr="00F10886">
        <w:rPr>
          <w:rFonts w:ascii="Arial" w:hAnsi="Arial" w:cs="Arial"/>
          <w:sz w:val="20"/>
          <w:szCs w:val="20"/>
        </w:rPr>
        <w:t>Member-at-Large  (2022-present)</w:t>
      </w:r>
    </w:p>
    <w:p w14:paraId="46307CDA" w14:textId="77777777" w:rsidR="003D454C" w:rsidRPr="003D454C" w:rsidRDefault="003D454C" w:rsidP="003D454C">
      <w:pPr>
        <w:ind w:left="720"/>
        <w:rPr>
          <w:rFonts w:ascii="Arial" w:hAnsi="Arial" w:cs="Arial"/>
          <w:sz w:val="20"/>
          <w:szCs w:val="20"/>
        </w:rPr>
      </w:pPr>
    </w:p>
    <w:p w14:paraId="32810E2D" w14:textId="77777777" w:rsidR="002E0006" w:rsidRPr="00980926" w:rsidRDefault="002E0006" w:rsidP="002E0006">
      <w:pPr>
        <w:numPr>
          <w:ilvl w:val="0"/>
          <w:numId w:val="14"/>
        </w:numPr>
        <w:rPr>
          <w:rFonts w:ascii="Arial" w:hAnsi="Arial" w:cs="Arial"/>
          <w:sz w:val="20"/>
          <w:szCs w:val="20"/>
        </w:rPr>
      </w:pPr>
      <w:r w:rsidRPr="00980926">
        <w:rPr>
          <w:rFonts w:ascii="Arial" w:hAnsi="Arial" w:cs="Arial"/>
          <w:sz w:val="20"/>
          <w:szCs w:val="20"/>
        </w:rPr>
        <w:t xml:space="preserve">Member </w:t>
      </w:r>
      <w:r>
        <w:rPr>
          <w:rFonts w:ascii="Arial" w:hAnsi="Arial" w:cs="Arial"/>
          <w:sz w:val="20"/>
          <w:szCs w:val="20"/>
        </w:rPr>
        <w:t xml:space="preserve">of the </w:t>
      </w:r>
      <w:r w:rsidRPr="00980926">
        <w:rPr>
          <w:rFonts w:ascii="Arial" w:hAnsi="Arial" w:cs="Arial"/>
          <w:sz w:val="20"/>
          <w:szCs w:val="20"/>
        </w:rPr>
        <w:t>International Society of Food Engineering (IFSE)  (2009-2012)</w:t>
      </w:r>
    </w:p>
    <w:p w14:paraId="1C0990BE" w14:textId="77777777" w:rsidR="002E0006" w:rsidRPr="00472B68" w:rsidRDefault="002E0006" w:rsidP="002E0006">
      <w:pPr>
        <w:numPr>
          <w:ilvl w:val="0"/>
          <w:numId w:val="14"/>
        </w:numPr>
        <w:rPr>
          <w:rFonts w:ascii="Arial" w:hAnsi="Arial" w:cs="Arial"/>
          <w:sz w:val="20"/>
          <w:szCs w:val="20"/>
        </w:rPr>
      </w:pPr>
      <w:r w:rsidRPr="00980926">
        <w:rPr>
          <w:rFonts w:ascii="Arial" w:hAnsi="Arial" w:cs="Arial"/>
          <w:sz w:val="20"/>
          <w:szCs w:val="20"/>
        </w:rPr>
        <w:t xml:space="preserve">Member </w:t>
      </w:r>
      <w:r>
        <w:rPr>
          <w:rFonts w:ascii="Arial" w:hAnsi="Arial" w:cs="Arial"/>
          <w:sz w:val="20"/>
          <w:szCs w:val="20"/>
        </w:rPr>
        <w:t>of the</w:t>
      </w:r>
      <w:r w:rsidRPr="00472B68">
        <w:rPr>
          <w:rFonts w:ascii="Arial" w:hAnsi="Arial" w:cs="Arial"/>
          <w:sz w:val="20"/>
          <w:szCs w:val="20"/>
        </w:rPr>
        <w:t xml:space="preserve"> American Oil Chemists’ Society (AOCS) </w:t>
      </w:r>
      <w:r>
        <w:rPr>
          <w:rFonts w:ascii="Arial" w:hAnsi="Arial" w:cs="Arial"/>
          <w:sz w:val="20"/>
          <w:szCs w:val="20"/>
        </w:rPr>
        <w:t xml:space="preserve"> (</w:t>
      </w:r>
      <w:r w:rsidRPr="00472B68">
        <w:rPr>
          <w:rFonts w:ascii="Arial" w:hAnsi="Arial" w:cs="Arial"/>
          <w:sz w:val="20"/>
          <w:szCs w:val="20"/>
        </w:rPr>
        <w:t>since 2008</w:t>
      </w:r>
      <w:r>
        <w:rPr>
          <w:rFonts w:ascii="Arial" w:hAnsi="Arial" w:cs="Arial"/>
          <w:sz w:val="20"/>
          <w:szCs w:val="20"/>
        </w:rPr>
        <w:t>)</w:t>
      </w:r>
    </w:p>
    <w:p w14:paraId="36028BEF" w14:textId="77777777" w:rsidR="002E0006" w:rsidRPr="00472B68" w:rsidRDefault="002E0006" w:rsidP="002E0006">
      <w:pPr>
        <w:numPr>
          <w:ilvl w:val="0"/>
          <w:numId w:val="14"/>
        </w:numPr>
        <w:rPr>
          <w:rFonts w:ascii="Arial" w:hAnsi="Arial" w:cs="Arial"/>
          <w:sz w:val="20"/>
          <w:szCs w:val="20"/>
        </w:rPr>
      </w:pPr>
      <w:r w:rsidRPr="00980926">
        <w:rPr>
          <w:rFonts w:ascii="Arial" w:hAnsi="Arial" w:cs="Arial"/>
          <w:sz w:val="20"/>
          <w:szCs w:val="20"/>
        </w:rPr>
        <w:t xml:space="preserve">Member </w:t>
      </w:r>
      <w:r>
        <w:rPr>
          <w:rFonts w:ascii="Arial" w:hAnsi="Arial" w:cs="Arial"/>
          <w:sz w:val="20"/>
          <w:szCs w:val="20"/>
        </w:rPr>
        <w:t>of the</w:t>
      </w:r>
      <w:r w:rsidRPr="00472B68">
        <w:rPr>
          <w:rFonts w:ascii="Arial" w:hAnsi="Arial" w:cs="Arial"/>
          <w:sz w:val="20"/>
          <w:szCs w:val="20"/>
        </w:rPr>
        <w:t xml:space="preserve"> American Chemical Society </w:t>
      </w:r>
      <w:r>
        <w:rPr>
          <w:rFonts w:ascii="Arial" w:hAnsi="Arial" w:cs="Arial"/>
          <w:sz w:val="20"/>
          <w:szCs w:val="20"/>
        </w:rPr>
        <w:t xml:space="preserve"> (</w:t>
      </w:r>
      <w:r w:rsidRPr="00472B68">
        <w:rPr>
          <w:rFonts w:ascii="Arial" w:hAnsi="Arial" w:cs="Arial"/>
          <w:sz w:val="20"/>
          <w:szCs w:val="20"/>
        </w:rPr>
        <w:t>since 2012</w:t>
      </w:r>
      <w:r>
        <w:rPr>
          <w:rFonts w:ascii="Arial" w:hAnsi="Arial" w:cs="Arial"/>
          <w:sz w:val="20"/>
          <w:szCs w:val="20"/>
        </w:rPr>
        <w:t>)</w:t>
      </w:r>
    </w:p>
    <w:p w14:paraId="1ABF3189" w14:textId="77777777" w:rsidR="002E0006" w:rsidRPr="00472B68" w:rsidRDefault="002E0006" w:rsidP="002E0006">
      <w:pPr>
        <w:numPr>
          <w:ilvl w:val="0"/>
          <w:numId w:val="14"/>
        </w:numPr>
        <w:rPr>
          <w:rFonts w:ascii="Arial" w:hAnsi="Arial" w:cs="Arial"/>
          <w:sz w:val="20"/>
          <w:szCs w:val="20"/>
        </w:rPr>
      </w:pPr>
      <w:r w:rsidRPr="00980926">
        <w:rPr>
          <w:rFonts w:ascii="Arial" w:hAnsi="Arial" w:cs="Arial"/>
          <w:sz w:val="20"/>
          <w:szCs w:val="20"/>
        </w:rPr>
        <w:t xml:space="preserve">Member </w:t>
      </w:r>
      <w:r>
        <w:rPr>
          <w:rFonts w:ascii="Arial" w:hAnsi="Arial" w:cs="Arial"/>
          <w:sz w:val="20"/>
          <w:szCs w:val="20"/>
        </w:rPr>
        <w:t>of the</w:t>
      </w:r>
      <w:r w:rsidRPr="00472B68">
        <w:rPr>
          <w:rFonts w:ascii="Arial" w:hAnsi="Arial" w:cs="Arial"/>
          <w:sz w:val="20"/>
          <w:szCs w:val="20"/>
        </w:rPr>
        <w:t xml:space="preserve"> Honor Society of Agriculture, Gamma Sigma Delta  (2018-2020)</w:t>
      </w:r>
    </w:p>
    <w:p w14:paraId="33DC02DA" w14:textId="77777777" w:rsidR="002E0006" w:rsidRPr="00472B68" w:rsidRDefault="002E0006" w:rsidP="002E0006">
      <w:pPr>
        <w:numPr>
          <w:ilvl w:val="0"/>
          <w:numId w:val="15"/>
        </w:numPr>
        <w:jc w:val="both"/>
        <w:rPr>
          <w:rFonts w:ascii="Arial" w:hAnsi="Arial" w:cs="Arial"/>
          <w:sz w:val="20"/>
          <w:szCs w:val="20"/>
        </w:rPr>
      </w:pPr>
      <w:bookmarkStart w:id="5" w:name="_Hlk178713279"/>
      <w:r>
        <w:rPr>
          <w:rFonts w:ascii="Arial" w:hAnsi="Arial" w:cs="Arial"/>
          <w:sz w:val="20"/>
          <w:szCs w:val="20"/>
        </w:rPr>
        <w:t xml:space="preserve">Editorial Board of </w:t>
      </w:r>
      <w:r w:rsidRPr="00472B68">
        <w:rPr>
          <w:rFonts w:ascii="Arial" w:hAnsi="Arial" w:cs="Arial"/>
          <w:sz w:val="20"/>
          <w:szCs w:val="20"/>
        </w:rPr>
        <w:t>Food Research International</w:t>
      </w:r>
    </w:p>
    <w:p w14:paraId="1A6633DF" w14:textId="77777777" w:rsidR="002E0006" w:rsidRPr="00472B68" w:rsidRDefault="002E0006" w:rsidP="002E0006">
      <w:pPr>
        <w:numPr>
          <w:ilvl w:val="0"/>
          <w:numId w:val="15"/>
        </w:numPr>
        <w:jc w:val="both"/>
        <w:rPr>
          <w:rFonts w:ascii="Arial" w:hAnsi="Arial" w:cs="Arial"/>
          <w:sz w:val="20"/>
          <w:szCs w:val="20"/>
        </w:rPr>
      </w:pPr>
      <w:r>
        <w:rPr>
          <w:rFonts w:ascii="Arial" w:hAnsi="Arial" w:cs="Arial"/>
          <w:sz w:val="20"/>
          <w:szCs w:val="20"/>
        </w:rPr>
        <w:t xml:space="preserve">Editorial Board of </w:t>
      </w:r>
      <w:r w:rsidRPr="00472B68">
        <w:rPr>
          <w:rFonts w:ascii="Arial" w:hAnsi="Arial" w:cs="Arial"/>
          <w:sz w:val="20"/>
          <w:szCs w:val="20"/>
        </w:rPr>
        <w:t xml:space="preserve">Foods </w:t>
      </w:r>
    </w:p>
    <w:p w14:paraId="5DE0C136" w14:textId="6A6255D0" w:rsidR="002E0006" w:rsidRDefault="002E0006" w:rsidP="002E0006">
      <w:pPr>
        <w:numPr>
          <w:ilvl w:val="0"/>
          <w:numId w:val="15"/>
        </w:numPr>
        <w:jc w:val="both"/>
        <w:rPr>
          <w:rFonts w:ascii="Arial" w:hAnsi="Arial" w:cs="Arial"/>
          <w:sz w:val="20"/>
          <w:szCs w:val="20"/>
        </w:rPr>
      </w:pPr>
      <w:r>
        <w:rPr>
          <w:rFonts w:ascii="Arial" w:hAnsi="Arial" w:cs="Arial"/>
          <w:sz w:val="20"/>
          <w:szCs w:val="20"/>
        </w:rPr>
        <w:t xml:space="preserve">Content Editor of </w:t>
      </w:r>
      <w:r w:rsidRPr="00472B68">
        <w:rPr>
          <w:rFonts w:ascii="Arial" w:hAnsi="Arial" w:cs="Arial"/>
          <w:sz w:val="20"/>
          <w:szCs w:val="20"/>
        </w:rPr>
        <w:t xml:space="preserve">Journal of Future Foods </w:t>
      </w:r>
      <w:bookmarkEnd w:id="5"/>
    </w:p>
    <w:p w14:paraId="12610E3C" w14:textId="77777777" w:rsidR="002E0006" w:rsidRDefault="002E0006" w:rsidP="002E0006">
      <w:pPr>
        <w:numPr>
          <w:ilvl w:val="0"/>
          <w:numId w:val="15"/>
        </w:numPr>
        <w:jc w:val="both"/>
        <w:rPr>
          <w:rFonts w:ascii="Arial" w:hAnsi="Arial" w:cs="Arial"/>
          <w:sz w:val="20"/>
          <w:szCs w:val="20"/>
        </w:rPr>
      </w:pPr>
      <w:r>
        <w:rPr>
          <w:rFonts w:ascii="Arial" w:hAnsi="Arial" w:cs="Arial"/>
          <w:sz w:val="20"/>
          <w:szCs w:val="20"/>
        </w:rPr>
        <w:t>Grant reviewer for USDA-AMS</w:t>
      </w:r>
    </w:p>
    <w:p w14:paraId="306BD091" w14:textId="77777777" w:rsidR="002E0006" w:rsidRPr="002D5BB0" w:rsidRDefault="002E0006" w:rsidP="002E0006">
      <w:pPr>
        <w:numPr>
          <w:ilvl w:val="0"/>
          <w:numId w:val="15"/>
        </w:numPr>
        <w:jc w:val="both"/>
        <w:rPr>
          <w:rFonts w:ascii="Arial" w:hAnsi="Arial" w:cs="Arial"/>
          <w:sz w:val="20"/>
          <w:szCs w:val="20"/>
        </w:rPr>
      </w:pPr>
      <w:r>
        <w:rPr>
          <w:rFonts w:ascii="Arial" w:hAnsi="Arial" w:cs="Arial"/>
          <w:sz w:val="20"/>
          <w:szCs w:val="20"/>
        </w:rPr>
        <w:t xml:space="preserve">Grant reviewer for </w:t>
      </w:r>
      <w:r w:rsidRPr="00980926">
        <w:rPr>
          <w:rFonts w:ascii="Arial" w:hAnsi="Arial" w:cs="Arial"/>
          <w:sz w:val="20"/>
          <w:szCs w:val="20"/>
        </w:rPr>
        <w:t>Scientific and Technological Research Council of Turkey (TUBITAK)</w:t>
      </w:r>
    </w:p>
    <w:p w14:paraId="332D0A11" w14:textId="00A3BF0A" w:rsidR="002E0006" w:rsidRPr="000A02B2" w:rsidRDefault="002E0006" w:rsidP="002E0006">
      <w:pPr>
        <w:numPr>
          <w:ilvl w:val="0"/>
          <w:numId w:val="15"/>
        </w:numPr>
        <w:jc w:val="both"/>
        <w:rPr>
          <w:rFonts w:ascii="Arial" w:hAnsi="Arial" w:cs="Arial"/>
          <w:b/>
          <w:sz w:val="20"/>
          <w:szCs w:val="20"/>
        </w:rPr>
      </w:pPr>
      <w:bookmarkStart w:id="6" w:name="_Hlk178713407"/>
      <w:r w:rsidRPr="002D5BB0">
        <w:rPr>
          <w:rFonts w:ascii="Arial" w:hAnsi="Arial" w:cs="Arial"/>
          <w:i/>
          <w:iCs/>
          <w:sz w:val="20"/>
          <w:szCs w:val="20"/>
        </w:rPr>
        <w:t>Ad hoc reviewer for</w:t>
      </w:r>
      <w:r w:rsidRPr="002D5BB0">
        <w:rPr>
          <w:rFonts w:ascii="Arial" w:hAnsi="Arial" w:cs="Arial"/>
          <w:sz w:val="20"/>
          <w:szCs w:val="20"/>
        </w:rPr>
        <w:t xml:space="preserve">: </w:t>
      </w:r>
      <w:bookmarkStart w:id="7" w:name="_Hlk178713520"/>
      <w:bookmarkEnd w:id="6"/>
      <w:r w:rsidRPr="002D5BB0">
        <w:rPr>
          <w:rFonts w:ascii="Arial" w:hAnsi="Arial" w:cs="Arial"/>
          <w:sz w:val="20"/>
          <w:szCs w:val="20"/>
        </w:rPr>
        <w:t>Food and Function; Food Chemistry; Food Hydrocolloids; Food Research International; Foods; Innovative Food Science and Emerging Technologies; International Journal of Food Science and Technology; Journal of Agricultural and Food Chemistry; Journal of Dairy Science; Journal of Food Engineering; Journal of Food Science; Journal of the American Oil Chemists’ Society; LWT – Food Science and Technology.</w:t>
      </w:r>
    </w:p>
    <w:bookmarkEnd w:id="7"/>
    <w:p w14:paraId="20974136" w14:textId="77777777" w:rsidR="002E0006" w:rsidRDefault="002E0006" w:rsidP="002E0006">
      <w:pPr>
        <w:rPr>
          <w:rFonts w:ascii="Arial" w:hAnsi="Arial" w:cs="Arial"/>
          <w:b/>
          <w:sz w:val="20"/>
          <w:szCs w:val="20"/>
        </w:rPr>
      </w:pPr>
    </w:p>
    <w:p w14:paraId="75B37161" w14:textId="77777777" w:rsidR="000D5A9C" w:rsidRDefault="000D5A9C" w:rsidP="005668DF">
      <w:pPr>
        <w:widowControl w:val="0"/>
        <w:tabs>
          <w:tab w:val="left" w:pos="-1440"/>
          <w:tab w:val="left" w:pos="2430"/>
        </w:tabs>
        <w:autoSpaceDE w:val="0"/>
        <w:autoSpaceDN w:val="0"/>
        <w:adjustRightInd w:val="0"/>
        <w:rPr>
          <w:rFonts w:ascii="Arial" w:hAnsi="Arial" w:cs="Arial"/>
          <w:b/>
        </w:rPr>
      </w:pPr>
    </w:p>
    <w:p w14:paraId="0B1D5632" w14:textId="1E84983E" w:rsidR="003521B0" w:rsidRPr="002D0666" w:rsidRDefault="003521B0" w:rsidP="00EE35BC">
      <w:pPr>
        <w:pStyle w:val="ListParagraph"/>
        <w:widowControl w:val="0"/>
        <w:tabs>
          <w:tab w:val="left" w:pos="-1440"/>
          <w:tab w:val="left" w:pos="2430"/>
        </w:tabs>
        <w:autoSpaceDE w:val="0"/>
        <w:autoSpaceDN w:val="0"/>
        <w:adjustRightInd w:val="0"/>
        <w:ind w:left="450"/>
        <w:rPr>
          <w:rFonts w:ascii="Arial" w:hAnsi="Arial" w:cs="Arial"/>
          <w:sz w:val="20"/>
          <w:szCs w:val="20"/>
        </w:rPr>
      </w:pPr>
    </w:p>
    <w:sectPr w:rsidR="003521B0" w:rsidRPr="002D0666" w:rsidSect="001E3D3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D322" w14:textId="77777777" w:rsidR="00727E78" w:rsidRDefault="00727E78" w:rsidP="001114D2">
      <w:r>
        <w:separator/>
      </w:r>
    </w:p>
  </w:endnote>
  <w:endnote w:type="continuationSeparator" w:id="0">
    <w:p w14:paraId="249D867E" w14:textId="77777777" w:rsidR="00727E78" w:rsidRDefault="00727E78" w:rsidP="001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DCE9" w14:textId="3E9C468C" w:rsidR="00B53E96" w:rsidRPr="00F71B98" w:rsidRDefault="00B53E96">
    <w:pPr>
      <w:pStyle w:val="Footer"/>
      <w:jc w:val="right"/>
      <w:rPr>
        <w:rFonts w:ascii="Arial" w:hAnsi="Arial" w:cs="Arial"/>
        <w:sz w:val="20"/>
      </w:rPr>
    </w:pPr>
    <w:r w:rsidRPr="00F71B98">
      <w:rPr>
        <w:rFonts w:ascii="Arial" w:hAnsi="Arial" w:cs="Arial"/>
        <w:sz w:val="20"/>
      </w:rPr>
      <w:fldChar w:fldCharType="begin"/>
    </w:r>
    <w:r w:rsidRPr="00F71B98">
      <w:rPr>
        <w:rFonts w:ascii="Arial" w:hAnsi="Arial" w:cs="Arial"/>
        <w:sz w:val="20"/>
      </w:rPr>
      <w:instrText xml:space="preserve"> PAGE   \* MERGEFORMAT </w:instrText>
    </w:r>
    <w:r w:rsidRPr="00F71B98">
      <w:rPr>
        <w:rFonts w:ascii="Arial" w:hAnsi="Arial" w:cs="Arial"/>
        <w:sz w:val="20"/>
      </w:rPr>
      <w:fldChar w:fldCharType="separate"/>
    </w:r>
    <w:r w:rsidR="006F55C7">
      <w:rPr>
        <w:rFonts w:ascii="Arial" w:hAnsi="Arial" w:cs="Arial"/>
        <w:noProof/>
        <w:sz w:val="20"/>
      </w:rPr>
      <w:t>2</w:t>
    </w:r>
    <w:r w:rsidRPr="00F71B98">
      <w:rPr>
        <w:rFonts w:ascii="Arial" w:hAnsi="Arial" w:cs="Arial"/>
        <w:noProof/>
        <w:sz w:val="20"/>
      </w:rPr>
      <w:fldChar w:fldCharType="end"/>
    </w:r>
  </w:p>
  <w:p w14:paraId="1357CCA9" w14:textId="77777777" w:rsidR="00B53E96" w:rsidRDefault="00B5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C441" w14:textId="77777777" w:rsidR="00727E78" w:rsidRDefault="00727E78" w:rsidP="001114D2">
      <w:r>
        <w:separator/>
      </w:r>
    </w:p>
  </w:footnote>
  <w:footnote w:type="continuationSeparator" w:id="0">
    <w:p w14:paraId="0D8E7127" w14:textId="77777777" w:rsidR="00727E78" w:rsidRDefault="00727E78" w:rsidP="0011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14D0" w14:textId="77777777" w:rsidR="00BA2AF1" w:rsidRPr="00B73333" w:rsidRDefault="00BA2AF1" w:rsidP="00BA2AF1">
    <w:pPr>
      <w:jc w:val="center"/>
      <w:rPr>
        <w:rFonts w:ascii="Arial" w:hAnsi="Arial" w:cs="Arial"/>
        <w:b/>
      </w:rPr>
    </w:pPr>
    <w:r w:rsidRPr="00B73333">
      <w:rPr>
        <w:rFonts w:ascii="Arial" w:hAnsi="Arial" w:cs="Arial"/>
        <w:b/>
      </w:rPr>
      <w:t>UMUT YUCEL, PhD</w:t>
    </w:r>
  </w:p>
  <w:p w14:paraId="16DB6235" w14:textId="77777777" w:rsidR="00BA2AF1" w:rsidRPr="00B73333" w:rsidRDefault="00BA2AF1" w:rsidP="00BA2AF1">
    <w:pPr>
      <w:pStyle w:val="Default"/>
      <w:jc w:val="center"/>
      <w:rPr>
        <w:rFonts w:ascii="Arial" w:hAnsi="Arial" w:cs="Arial"/>
        <w:sz w:val="20"/>
        <w:szCs w:val="20"/>
      </w:rPr>
    </w:pPr>
    <w:r w:rsidRPr="00B73333">
      <w:rPr>
        <w:rFonts w:ascii="Arial" w:hAnsi="Arial" w:cs="Arial"/>
        <w:sz w:val="20"/>
        <w:szCs w:val="20"/>
      </w:rPr>
      <w:t>Kansas State University</w:t>
    </w:r>
  </w:p>
  <w:p w14:paraId="79533B6E" w14:textId="606CD361" w:rsidR="00BA2AF1" w:rsidRPr="00B73333" w:rsidRDefault="006709BB" w:rsidP="00BA2AF1">
    <w:pPr>
      <w:pStyle w:val="Default"/>
      <w:jc w:val="center"/>
      <w:rPr>
        <w:rFonts w:ascii="Arial" w:hAnsi="Arial" w:cs="Arial"/>
        <w:sz w:val="20"/>
        <w:szCs w:val="20"/>
      </w:rPr>
    </w:pPr>
    <w:r>
      <w:rPr>
        <w:rFonts w:ascii="Arial" w:hAnsi="Arial" w:cs="Arial"/>
        <w:sz w:val="20"/>
        <w:szCs w:val="20"/>
      </w:rPr>
      <w:t>School of Health, College of Health and Human Sciences</w:t>
    </w:r>
  </w:p>
  <w:p w14:paraId="124FF33C" w14:textId="06D78100" w:rsidR="00BA2AF1" w:rsidRPr="00BA2AF1" w:rsidRDefault="00BA2AF1" w:rsidP="00BA2AF1">
    <w:pPr>
      <w:jc w:val="center"/>
      <w:rPr>
        <w:rFonts w:ascii="Arial" w:hAnsi="Arial" w:cs="Arial"/>
        <w:sz w:val="20"/>
        <w:szCs w:val="20"/>
        <w:lang w:val="fr-FR"/>
      </w:rPr>
    </w:pPr>
    <w:r w:rsidRPr="00B73333">
      <w:rPr>
        <w:rFonts w:ascii="Arial" w:hAnsi="Arial" w:cs="Arial"/>
        <w:i/>
        <w:iCs/>
        <w:sz w:val="20"/>
        <w:szCs w:val="20"/>
        <w:lang w:val="fr-FR"/>
      </w:rPr>
      <w:t>E-mail</w:t>
    </w:r>
    <w:r w:rsidRPr="00B73333">
      <w:rPr>
        <w:rFonts w:ascii="Arial" w:hAnsi="Arial" w:cs="Arial"/>
        <w:sz w:val="20"/>
        <w:szCs w:val="20"/>
        <w:lang w:val="fr-FR"/>
      </w:rPr>
      <w:t xml:space="preserve">: yucel@ksu.edu       </w:t>
    </w:r>
    <w:r w:rsidRPr="00B73333">
      <w:rPr>
        <w:rFonts w:ascii="Arial" w:hAnsi="Arial" w:cs="Arial"/>
        <w:i/>
        <w:iCs/>
        <w:sz w:val="20"/>
        <w:szCs w:val="20"/>
        <w:lang w:val="fr-FR"/>
      </w:rPr>
      <w:t>Phone</w:t>
    </w:r>
    <w:r w:rsidRPr="00B73333">
      <w:rPr>
        <w:rFonts w:ascii="Arial" w:hAnsi="Arial" w:cs="Arial"/>
        <w:sz w:val="20"/>
        <w:szCs w:val="20"/>
        <w:lang w:val="fr-FR"/>
      </w:rPr>
      <w:t xml:space="preserve">: 785 532 </w:t>
    </w:r>
    <w:r w:rsidR="006709BB">
      <w:rPr>
        <w:rFonts w:ascii="Arial" w:hAnsi="Arial" w:cs="Arial"/>
        <w:sz w:val="20"/>
        <w:szCs w:val="20"/>
        <w:lang w:val="fr-FR"/>
      </w:rPr>
      <w:t>5527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414"/>
    <w:multiLevelType w:val="hybridMultilevel"/>
    <w:tmpl w:val="9A1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C0306"/>
    <w:multiLevelType w:val="hybridMultilevel"/>
    <w:tmpl w:val="5776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1667"/>
    <w:multiLevelType w:val="hybridMultilevel"/>
    <w:tmpl w:val="7088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7D10"/>
    <w:multiLevelType w:val="hybridMultilevel"/>
    <w:tmpl w:val="3ECEC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678AA"/>
    <w:multiLevelType w:val="hybridMultilevel"/>
    <w:tmpl w:val="CFFEBC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06A8"/>
    <w:multiLevelType w:val="hybridMultilevel"/>
    <w:tmpl w:val="173A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77AD"/>
    <w:multiLevelType w:val="hybridMultilevel"/>
    <w:tmpl w:val="03E23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07AFA"/>
    <w:multiLevelType w:val="hybridMultilevel"/>
    <w:tmpl w:val="5BC65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D28D9"/>
    <w:multiLevelType w:val="hybridMultilevel"/>
    <w:tmpl w:val="2F96ED1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4D13EF"/>
    <w:multiLevelType w:val="hybridMultilevel"/>
    <w:tmpl w:val="DFD0DCD2"/>
    <w:lvl w:ilvl="0" w:tplc="04090003">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072AA"/>
    <w:multiLevelType w:val="hybridMultilevel"/>
    <w:tmpl w:val="045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15AFA"/>
    <w:multiLevelType w:val="hybridMultilevel"/>
    <w:tmpl w:val="E51C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C21F0"/>
    <w:multiLevelType w:val="hybridMultilevel"/>
    <w:tmpl w:val="6D8645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536C2"/>
    <w:multiLevelType w:val="hybridMultilevel"/>
    <w:tmpl w:val="B79ED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83510"/>
    <w:multiLevelType w:val="hybridMultilevel"/>
    <w:tmpl w:val="B1A8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8C3085"/>
    <w:multiLevelType w:val="hybridMultilevel"/>
    <w:tmpl w:val="0B228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E62064"/>
    <w:multiLevelType w:val="hybridMultilevel"/>
    <w:tmpl w:val="43F450F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3">
      <w:start w:val="1"/>
      <w:numFmt w:val="bullet"/>
      <w:lvlText w:val="o"/>
      <w:lvlJc w:val="left"/>
      <w:pPr>
        <w:ind w:left="6538" w:hanging="360"/>
      </w:pPr>
      <w:rPr>
        <w:rFonts w:ascii="Courier New" w:hAnsi="Courier New" w:cs="Courier New" w:hint="default"/>
      </w:rPr>
    </w:lvl>
  </w:abstractNum>
  <w:abstractNum w:abstractNumId="17" w15:restartNumberingAfterBreak="0">
    <w:nsid w:val="76184C9B"/>
    <w:multiLevelType w:val="hybridMultilevel"/>
    <w:tmpl w:val="C570F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11EE8"/>
    <w:multiLevelType w:val="hybridMultilevel"/>
    <w:tmpl w:val="D0E46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D6CD1"/>
    <w:multiLevelType w:val="hybridMultilevel"/>
    <w:tmpl w:val="399CA38A"/>
    <w:lvl w:ilvl="0" w:tplc="EEB2AF14">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430867">
    <w:abstractNumId w:val="2"/>
  </w:num>
  <w:num w:numId="2" w16cid:durableId="1718436252">
    <w:abstractNumId w:val="14"/>
  </w:num>
  <w:num w:numId="3" w16cid:durableId="829174181">
    <w:abstractNumId w:val="5"/>
  </w:num>
  <w:num w:numId="4" w16cid:durableId="2119982498">
    <w:abstractNumId w:val="17"/>
  </w:num>
  <w:num w:numId="5" w16cid:durableId="77682404">
    <w:abstractNumId w:val="1"/>
  </w:num>
  <w:num w:numId="6" w16cid:durableId="420176385">
    <w:abstractNumId w:val="15"/>
  </w:num>
  <w:num w:numId="7" w16cid:durableId="177433164">
    <w:abstractNumId w:val="16"/>
  </w:num>
  <w:num w:numId="8" w16cid:durableId="1478033995">
    <w:abstractNumId w:val="4"/>
  </w:num>
  <w:num w:numId="9" w16cid:durableId="1337733397">
    <w:abstractNumId w:val="6"/>
  </w:num>
  <w:num w:numId="10" w16cid:durableId="1585458155">
    <w:abstractNumId w:val="18"/>
  </w:num>
  <w:num w:numId="11" w16cid:durableId="1102602807">
    <w:abstractNumId w:val="7"/>
  </w:num>
  <w:num w:numId="12" w16cid:durableId="1533879313">
    <w:abstractNumId w:val="3"/>
  </w:num>
  <w:num w:numId="13" w16cid:durableId="1039009993">
    <w:abstractNumId w:val="9"/>
  </w:num>
  <w:num w:numId="14" w16cid:durableId="808521109">
    <w:abstractNumId w:val="12"/>
  </w:num>
  <w:num w:numId="15" w16cid:durableId="1947886728">
    <w:abstractNumId w:val="8"/>
  </w:num>
  <w:num w:numId="16" w16cid:durableId="930429601">
    <w:abstractNumId w:val="13"/>
  </w:num>
  <w:num w:numId="17" w16cid:durableId="38746662">
    <w:abstractNumId w:val="10"/>
  </w:num>
  <w:num w:numId="18" w16cid:durableId="20984895">
    <w:abstractNumId w:val="15"/>
  </w:num>
  <w:num w:numId="19" w16cid:durableId="1068066522">
    <w:abstractNumId w:val="19"/>
  </w:num>
  <w:num w:numId="20" w16cid:durableId="755327557">
    <w:abstractNumId w:val="0"/>
  </w:num>
  <w:num w:numId="21" w16cid:durableId="73682656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82"/>
    <w:rsid w:val="000000A2"/>
    <w:rsid w:val="0000045F"/>
    <w:rsid w:val="0000136B"/>
    <w:rsid w:val="00002F04"/>
    <w:rsid w:val="00003174"/>
    <w:rsid w:val="00003AA6"/>
    <w:rsid w:val="000040F5"/>
    <w:rsid w:val="00005474"/>
    <w:rsid w:val="000079AE"/>
    <w:rsid w:val="000107AC"/>
    <w:rsid w:val="00010A07"/>
    <w:rsid w:val="00011DC0"/>
    <w:rsid w:val="00012B58"/>
    <w:rsid w:val="0001359F"/>
    <w:rsid w:val="00013FE2"/>
    <w:rsid w:val="00015BC6"/>
    <w:rsid w:val="00016498"/>
    <w:rsid w:val="0002255C"/>
    <w:rsid w:val="000237FE"/>
    <w:rsid w:val="00024CFC"/>
    <w:rsid w:val="0002639C"/>
    <w:rsid w:val="000265CD"/>
    <w:rsid w:val="00026C16"/>
    <w:rsid w:val="00032EE0"/>
    <w:rsid w:val="0003343D"/>
    <w:rsid w:val="00034E62"/>
    <w:rsid w:val="00036D90"/>
    <w:rsid w:val="00037E77"/>
    <w:rsid w:val="000408A4"/>
    <w:rsid w:val="00042053"/>
    <w:rsid w:val="0004218D"/>
    <w:rsid w:val="00042EE2"/>
    <w:rsid w:val="00043101"/>
    <w:rsid w:val="00045356"/>
    <w:rsid w:val="00047A48"/>
    <w:rsid w:val="00053B06"/>
    <w:rsid w:val="00054998"/>
    <w:rsid w:val="0005507C"/>
    <w:rsid w:val="000573B7"/>
    <w:rsid w:val="0006113D"/>
    <w:rsid w:val="00061E36"/>
    <w:rsid w:val="000630BF"/>
    <w:rsid w:val="00063970"/>
    <w:rsid w:val="00065C8B"/>
    <w:rsid w:val="00066696"/>
    <w:rsid w:val="00067C17"/>
    <w:rsid w:val="00070EF3"/>
    <w:rsid w:val="00071840"/>
    <w:rsid w:val="00071A02"/>
    <w:rsid w:val="00071DE7"/>
    <w:rsid w:val="0007225F"/>
    <w:rsid w:val="000729BB"/>
    <w:rsid w:val="00073180"/>
    <w:rsid w:val="00073EBD"/>
    <w:rsid w:val="00077D81"/>
    <w:rsid w:val="00081822"/>
    <w:rsid w:val="000822FE"/>
    <w:rsid w:val="000841F8"/>
    <w:rsid w:val="00085B90"/>
    <w:rsid w:val="000860DD"/>
    <w:rsid w:val="0008631A"/>
    <w:rsid w:val="00086DE9"/>
    <w:rsid w:val="00092A52"/>
    <w:rsid w:val="00092D19"/>
    <w:rsid w:val="00096733"/>
    <w:rsid w:val="0009768C"/>
    <w:rsid w:val="00097D5B"/>
    <w:rsid w:val="000A02B2"/>
    <w:rsid w:val="000A083C"/>
    <w:rsid w:val="000A08C8"/>
    <w:rsid w:val="000A091F"/>
    <w:rsid w:val="000A0D87"/>
    <w:rsid w:val="000A14FA"/>
    <w:rsid w:val="000A22F6"/>
    <w:rsid w:val="000A4179"/>
    <w:rsid w:val="000A6A2F"/>
    <w:rsid w:val="000A6C78"/>
    <w:rsid w:val="000B1CBF"/>
    <w:rsid w:val="000B240A"/>
    <w:rsid w:val="000B3397"/>
    <w:rsid w:val="000B346D"/>
    <w:rsid w:val="000B3D91"/>
    <w:rsid w:val="000B74F4"/>
    <w:rsid w:val="000B78BB"/>
    <w:rsid w:val="000C0930"/>
    <w:rsid w:val="000C1AC3"/>
    <w:rsid w:val="000C5D8E"/>
    <w:rsid w:val="000C5EDB"/>
    <w:rsid w:val="000C75BF"/>
    <w:rsid w:val="000D0508"/>
    <w:rsid w:val="000D062C"/>
    <w:rsid w:val="000D0CC7"/>
    <w:rsid w:val="000D124D"/>
    <w:rsid w:val="000D1A84"/>
    <w:rsid w:val="000D322F"/>
    <w:rsid w:val="000D3310"/>
    <w:rsid w:val="000D375E"/>
    <w:rsid w:val="000D3F45"/>
    <w:rsid w:val="000D4FAF"/>
    <w:rsid w:val="000D5A9C"/>
    <w:rsid w:val="000D6E6A"/>
    <w:rsid w:val="000E1975"/>
    <w:rsid w:val="000E1FC7"/>
    <w:rsid w:val="000E2000"/>
    <w:rsid w:val="000E2699"/>
    <w:rsid w:val="000E27AF"/>
    <w:rsid w:val="000E2A65"/>
    <w:rsid w:val="000E31AF"/>
    <w:rsid w:val="000E4D30"/>
    <w:rsid w:val="000E55E7"/>
    <w:rsid w:val="000E62A7"/>
    <w:rsid w:val="000E6927"/>
    <w:rsid w:val="000F2678"/>
    <w:rsid w:val="000F2685"/>
    <w:rsid w:val="000F315D"/>
    <w:rsid w:val="000F39E5"/>
    <w:rsid w:val="000F3B53"/>
    <w:rsid w:val="000F5AAC"/>
    <w:rsid w:val="000F6297"/>
    <w:rsid w:val="000F7096"/>
    <w:rsid w:val="000F76EA"/>
    <w:rsid w:val="000F7867"/>
    <w:rsid w:val="00100368"/>
    <w:rsid w:val="00102AEE"/>
    <w:rsid w:val="00102D35"/>
    <w:rsid w:val="00103E17"/>
    <w:rsid w:val="001058B9"/>
    <w:rsid w:val="00105C2E"/>
    <w:rsid w:val="001069B9"/>
    <w:rsid w:val="00106FE9"/>
    <w:rsid w:val="001114D2"/>
    <w:rsid w:val="00112665"/>
    <w:rsid w:val="001153B0"/>
    <w:rsid w:val="00115FE7"/>
    <w:rsid w:val="00116F86"/>
    <w:rsid w:val="00117C2E"/>
    <w:rsid w:val="00120D79"/>
    <w:rsid w:val="00121F18"/>
    <w:rsid w:val="00122941"/>
    <w:rsid w:val="00122F2B"/>
    <w:rsid w:val="00123B8C"/>
    <w:rsid w:val="00123D1C"/>
    <w:rsid w:val="00124D9B"/>
    <w:rsid w:val="00125E50"/>
    <w:rsid w:val="001271DF"/>
    <w:rsid w:val="00127D66"/>
    <w:rsid w:val="0013097B"/>
    <w:rsid w:val="001338A2"/>
    <w:rsid w:val="001343C1"/>
    <w:rsid w:val="0013444B"/>
    <w:rsid w:val="00136A9D"/>
    <w:rsid w:val="001370FD"/>
    <w:rsid w:val="001421B4"/>
    <w:rsid w:val="0014242A"/>
    <w:rsid w:val="001424B1"/>
    <w:rsid w:val="0014333E"/>
    <w:rsid w:val="001443E3"/>
    <w:rsid w:val="001470F0"/>
    <w:rsid w:val="001504A7"/>
    <w:rsid w:val="00150B80"/>
    <w:rsid w:val="00150D22"/>
    <w:rsid w:val="00151125"/>
    <w:rsid w:val="00153665"/>
    <w:rsid w:val="001537C2"/>
    <w:rsid w:val="00155731"/>
    <w:rsid w:val="0015721E"/>
    <w:rsid w:val="00157E66"/>
    <w:rsid w:val="00160929"/>
    <w:rsid w:val="00162115"/>
    <w:rsid w:val="00162A5D"/>
    <w:rsid w:val="001632AB"/>
    <w:rsid w:val="00163EE2"/>
    <w:rsid w:val="0016462D"/>
    <w:rsid w:val="001655AD"/>
    <w:rsid w:val="001661EE"/>
    <w:rsid w:val="001666AC"/>
    <w:rsid w:val="00170749"/>
    <w:rsid w:val="00170783"/>
    <w:rsid w:val="00171151"/>
    <w:rsid w:val="00171C2E"/>
    <w:rsid w:val="001748FB"/>
    <w:rsid w:val="00174AB7"/>
    <w:rsid w:val="00175A32"/>
    <w:rsid w:val="001766C6"/>
    <w:rsid w:val="00176EC8"/>
    <w:rsid w:val="00177D60"/>
    <w:rsid w:val="001800A3"/>
    <w:rsid w:val="00180B1F"/>
    <w:rsid w:val="00180EE8"/>
    <w:rsid w:val="001813AD"/>
    <w:rsid w:val="001815C9"/>
    <w:rsid w:val="00187F16"/>
    <w:rsid w:val="00190B2C"/>
    <w:rsid w:val="001917B0"/>
    <w:rsid w:val="00192432"/>
    <w:rsid w:val="00192F98"/>
    <w:rsid w:val="00193267"/>
    <w:rsid w:val="001936B9"/>
    <w:rsid w:val="0019633D"/>
    <w:rsid w:val="0019723D"/>
    <w:rsid w:val="001A039B"/>
    <w:rsid w:val="001A0A4B"/>
    <w:rsid w:val="001A0EB0"/>
    <w:rsid w:val="001A194D"/>
    <w:rsid w:val="001A2E73"/>
    <w:rsid w:val="001A2F03"/>
    <w:rsid w:val="001A4453"/>
    <w:rsid w:val="001A4584"/>
    <w:rsid w:val="001A4AFF"/>
    <w:rsid w:val="001A5225"/>
    <w:rsid w:val="001A623B"/>
    <w:rsid w:val="001A706A"/>
    <w:rsid w:val="001B33DA"/>
    <w:rsid w:val="001B36BB"/>
    <w:rsid w:val="001B4A11"/>
    <w:rsid w:val="001B5CD5"/>
    <w:rsid w:val="001C0D69"/>
    <w:rsid w:val="001C1EF4"/>
    <w:rsid w:val="001C2972"/>
    <w:rsid w:val="001C2CCE"/>
    <w:rsid w:val="001C43EF"/>
    <w:rsid w:val="001C4466"/>
    <w:rsid w:val="001C45DE"/>
    <w:rsid w:val="001C47B0"/>
    <w:rsid w:val="001C58DD"/>
    <w:rsid w:val="001C75FD"/>
    <w:rsid w:val="001D0E05"/>
    <w:rsid w:val="001D10DF"/>
    <w:rsid w:val="001D1F1B"/>
    <w:rsid w:val="001D58C2"/>
    <w:rsid w:val="001D608E"/>
    <w:rsid w:val="001D777D"/>
    <w:rsid w:val="001E31D1"/>
    <w:rsid w:val="001E33C0"/>
    <w:rsid w:val="001E3D3B"/>
    <w:rsid w:val="001E455A"/>
    <w:rsid w:val="001E48D6"/>
    <w:rsid w:val="001E4A47"/>
    <w:rsid w:val="001E4BAE"/>
    <w:rsid w:val="001E4DAD"/>
    <w:rsid w:val="001E69B1"/>
    <w:rsid w:val="001E787A"/>
    <w:rsid w:val="001F074E"/>
    <w:rsid w:val="001F3774"/>
    <w:rsid w:val="001F428F"/>
    <w:rsid w:val="001F60B2"/>
    <w:rsid w:val="001F6A0A"/>
    <w:rsid w:val="00200343"/>
    <w:rsid w:val="002008B7"/>
    <w:rsid w:val="00201C9C"/>
    <w:rsid w:val="00201F92"/>
    <w:rsid w:val="00203474"/>
    <w:rsid w:val="0020366F"/>
    <w:rsid w:val="00204C85"/>
    <w:rsid w:val="00205FA5"/>
    <w:rsid w:val="0021207D"/>
    <w:rsid w:val="00212A88"/>
    <w:rsid w:val="00212D22"/>
    <w:rsid w:val="00212EBA"/>
    <w:rsid w:val="00213569"/>
    <w:rsid w:val="002138AD"/>
    <w:rsid w:val="00213975"/>
    <w:rsid w:val="00214405"/>
    <w:rsid w:val="00214453"/>
    <w:rsid w:val="002148EB"/>
    <w:rsid w:val="0022044F"/>
    <w:rsid w:val="00220FEC"/>
    <w:rsid w:val="0022253C"/>
    <w:rsid w:val="00222F8F"/>
    <w:rsid w:val="00223C3C"/>
    <w:rsid w:val="002241E7"/>
    <w:rsid w:val="00224F91"/>
    <w:rsid w:val="00225B8F"/>
    <w:rsid w:val="002264BF"/>
    <w:rsid w:val="00231627"/>
    <w:rsid w:val="002327D7"/>
    <w:rsid w:val="00234575"/>
    <w:rsid w:val="0023489E"/>
    <w:rsid w:val="00234D30"/>
    <w:rsid w:val="00241078"/>
    <w:rsid w:val="00241AA5"/>
    <w:rsid w:val="00242EF8"/>
    <w:rsid w:val="00243689"/>
    <w:rsid w:val="00243704"/>
    <w:rsid w:val="002455FF"/>
    <w:rsid w:val="00245736"/>
    <w:rsid w:val="002501E8"/>
    <w:rsid w:val="002526CA"/>
    <w:rsid w:val="002537DC"/>
    <w:rsid w:val="00253971"/>
    <w:rsid w:val="00253C65"/>
    <w:rsid w:val="00254306"/>
    <w:rsid w:val="00254B7A"/>
    <w:rsid w:val="00255C2B"/>
    <w:rsid w:val="002567C1"/>
    <w:rsid w:val="00256E07"/>
    <w:rsid w:val="002571DC"/>
    <w:rsid w:val="002577C5"/>
    <w:rsid w:val="00257AFC"/>
    <w:rsid w:val="002608E7"/>
    <w:rsid w:val="00261343"/>
    <w:rsid w:val="0026275A"/>
    <w:rsid w:val="00263F91"/>
    <w:rsid w:val="00265034"/>
    <w:rsid w:val="00265044"/>
    <w:rsid w:val="00265A1B"/>
    <w:rsid w:val="00265FB9"/>
    <w:rsid w:val="002668F0"/>
    <w:rsid w:val="00266977"/>
    <w:rsid w:val="0026701B"/>
    <w:rsid w:val="0026721C"/>
    <w:rsid w:val="00273255"/>
    <w:rsid w:val="002743A5"/>
    <w:rsid w:val="00275FEF"/>
    <w:rsid w:val="0027617E"/>
    <w:rsid w:val="00276FAD"/>
    <w:rsid w:val="00277397"/>
    <w:rsid w:val="00277FEE"/>
    <w:rsid w:val="002803BE"/>
    <w:rsid w:val="00281B76"/>
    <w:rsid w:val="00281C37"/>
    <w:rsid w:val="00282BEC"/>
    <w:rsid w:val="00283960"/>
    <w:rsid w:val="00284B42"/>
    <w:rsid w:val="00284F68"/>
    <w:rsid w:val="00285327"/>
    <w:rsid w:val="002853BB"/>
    <w:rsid w:val="00285730"/>
    <w:rsid w:val="00286516"/>
    <w:rsid w:val="00286D07"/>
    <w:rsid w:val="00287E20"/>
    <w:rsid w:val="0029104F"/>
    <w:rsid w:val="00291086"/>
    <w:rsid w:val="00292936"/>
    <w:rsid w:val="002929FB"/>
    <w:rsid w:val="00292A5B"/>
    <w:rsid w:val="0029320D"/>
    <w:rsid w:val="0029412D"/>
    <w:rsid w:val="0029457E"/>
    <w:rsid w:val="0029658B"/>
    <w:rsid w:val="00296A23"/>
    <w:rsid w:val="00297362"/>
    <w:rsid w:val="00297AF2"/>
    <w:rsid w:val="002A0C54"/>
    <w:rsid w:val="002A15EF"/>
    <w:rsid w:val="002A1685"/>
    <w:rsid w:val="002A2114"/>
    <w:rsid w:val="002A2211"/>
    <w:rsid w:val="002A24BC"/>
    <w:rsid w:val="002A322C"/>
    <w:rsid w:val="002A479C"/>
    <w:rsid w:val="002A516E"/>
    <w:rsid w:val="002A5D18"/>
    <w:rsid w:val="002A5FE0"/>
    <w:rsid w:val="002A618D"/>
    <w:rsid w:val="002A7154"/>
    <w:rsid w:val="002A7A87"/>
    <w:rsid w:val="002A7E03"/>
    <w:rsid w:val="002B195B"/>
    <w:rsid w:val="002B1F8E"/>
    <w:rsid w:val="002B2836"/>
    <w:rsid w:val="002B2CC2"/>
    <w:rsid w:val="002B37B3"/>
    <w:rsid w:val="002B3CCB"/>
    <w:rsid w:val="002B4657"/>
    <w:rsid w:val="002B4C64"/>
    <w:rsid w:val="002B5190"/>
    <w:rsid w:val="002B5BFC"/>
    <w:rsid w:val="002B5C3E"/>
    <w:rsid w:val="002B785F"/>
    <w:rsid w:val="002B7930"/>
    <w:rsid w:val="002B7DCC"/>
    <w:rsid w:val="002B7E97"/>
    <w:rsid w:val="002B7F37"/>
    <w:rsid w:val="002C0D9C"/>
    <w:rsid w:val="002C0FDC"/>
    <w:rsid w:val="002C29D3"/>
    <w:rsid w:val="002C2FE5"/>
    <w:rsid w:val="002C3E72"/>
    <w:rsid w:val="002C48FD"/>
    <w:rsid w:val="002C610D"/>
    <w:rsid w:val="002C6207"/>
    <w:rsid w:val="002C646C"/>
    <w:rsid w:val="002D000E"/>
    <w:rsid w:val="002D0323"/>
    <w:rsid w:val="002D0666"/>
    <w:rsid w:val="002D0881"/>
    <w:rsid w:val="002D2054"/>
    <w:rsid w:val="002D42D0"/>
    <w:rsid w:val="002D5BB0"/>
    <w:rsid w:val="002D6223"/>
    <w:rsid w:val="002D6DAC"/>
    <w:rsid w:val="002D7AA8"/>
    <w:rsid w:val="002E0006"/>
    <w:rsid w:val="002E08C8"/>
    <w:rsid w:val="002E155F"/>
    <w:rsid w:val="002E1D34"/>
    <w:rsid w:val="002E1FF0"/>
    <w:rsid w:val="002E28AE"/>
    <w:rsid w:val="002E3119"/>
    <w:rsid w:val="002E455C"/>
    <w:rsid w:val="002E4BE4"/>
    <w:rsid w:val="002E5462"/>
    <w:rsid w:val="002E5FA9"/>
    <w:rsid w:val="002E63A4"/>
    <w:rsid w:val="002F1E36"/>
    <w:rsid w:val="002F32D3"/>
    <w:rsid w:val="002F3698"/>
    <w:rsid w:val="002F391D"/>
    <w:rsid w:val="002F4345"/>
    <w:rsid w:val="002F527C"/>
    <w:rsid w:val="002F5384"/>
    <w:rsid w:val="002F5C95"/>
    <w:rsid w:val="002F5D00"/>
    <w:rsid w:val="002F5DF3"/>
    <w:rsid w:val="002F63B3"/>
    <w:rsid w:val="002F658D"/>
    <w:rsid w:val="003000D5"/>
    <w:rsid w:val="00300174"/>
    <w:rsid w:val="00301CB9"/>
    <w:rsid w:val="00301CBC"/>
    <w:rsid w:val="0030291D"/>
    <w:rsid w:val="003033BD"/>
    <w:rsid w:val="00303BE4"/>
    <w:rsid w:val="0030684B"/>
    <w:rsid w:val="00306FCA"/>
    <w:rsid w:val="00307041"/>
    <w:rsid w:val="003075EC"/>
    <w:rsid w:val="003078BB"/>
    <w:rsid w:val="00307A44"/>
    <w:rsid w:val="00310059"/>
    <w:rsid w:val="003115AB"/>
    <w:rsid w:val="00314A0C"/>
    <w:rsid w:val="00314AC5"/>
    <w:rsid w:val="00314C26"/>
    <w:rsid w:val="003151FF"/>
    <w:rsid w:val="00316208"/>
    <w:rsid w:val="00317FF1"/>
    <w:rsid w:val="00321588"/>
    <w:rsid w:val="00321A31"/>
    <w:rsid w:val="0032261C"/>
    <w:rsid w:val="00322896"/>
    <w:rsid w:val="0032334E"/>
    <w:rsid w:val="00324B09"/>
    <w:rsid w:val="00326949"/>
    <w:rsid w:val="0032715E"/>
    <w:rsid w:val="0032741C"/>
    <w:rsid w:val="00327B4C"/>
    <w:rsid w:val="00331CA8"/>
    <w:rsid w:val="00332478"/>
    <w:rsid w:val="00333AF1"/>
    <w:rsid w:val="00333CCE"/>
    <w:rsid w:val="003341AB"/>
    <w:rsid w:val="00334DB5"/>
    <w:rsid w:val="00335AD8"/>
    <w:rsid w:val="00336461"/>
    <w:rsid w:val="00337DA1"/>
    <w:rsid w:val="00340D55"/>
    <w:rsid w:val="00341104"/>
    <w:rsid w:val="00342072"/>
    <w:rsid w:val="00342F98"/>
    <w:rsid w:val="003443CF"/>
    <w:rsid w:val="003443F9"/>
    <w:rsid w:val="00346531"/>
    <w:rsid w:val="00347145"/>
    <w:rsid w:val="00347FEE"/>
    <w:rsid w:val="00350A23"/>
    <w:rsid w:val="00350B16"/>
    <w:rsid w:val="00351753"/>
    <w:rsid w:val="003517AC"/>
    <w:rsid w:val="003521B0"/>
    <w:rsid w:val="00353194"/>
    <w:rsid w:val="003532F2"/>
    <w:rsid w:val="003544EB"/>
    <w:rsid w:val="00355708"/>
    <w:rsid w:val="00355E6B"/>
    <w:rsid w:val="003567DA"/>
    <w:rsid w:val="003572AE"/>
    <w:rsid w:val="003573FC"/>
    <w:rsid w:val="00357C94"/>
    <w:rsid w:val="00357DA4"/>
    <w:rsid w:val="00360435"/>
    <w:rsid w:val="0036087A"/>
    <w:rsid w:val="00360D32"/>
    <w:rsid w:val="00361019"/>
    <w:rsid w:val="003626A1"/>
    <w:rsid w:val="0037049C"/>
    <w:rsid w:val="00370ADE"/>
    <w:rsid w:val="00370EC2"/>
    <w:rsid w:val="003712DD"/>
    <w:rsid w:val="00374626"/>
    <w:rsid w:val="003762FE"/>
    <w:rsid w:val="00382A31"/>
    <w:rsid w:val="003850BC"/>
    <w:rsid w:val="003855BC"/>
    <w:rsid w:val="00385B52"/>
    <w:rsid w:val="00390042"/>
    <w:rsid w:val="003901D3"/>
    <w:rsid w:val="003925BD"/>
    <w:rsid w:val="00392998"/>
    <w:rsid w:val="003934C9"/>
    <w:rsid w:val="003940AD"/>
    <w:rsid w:val="00394A69"/>
    <w:rsid w:val="00395706"/>
    <w:rsid w:val="00395B2B"/>
    <w:rsid w:val="0039720A"/>
    <w:rsid w:val="00397C7B"/>
    <w:rsid w:val="003A043E"/>
    <w:rsid w:val="003A29E1"/>
    <w:rsid w:val="003A6212"/>
    <w:rsid w:val="003A7117"/>
    <w:rsid w:val="003A76E9"/>
    <w:rsid w:val="003A7757"/>
    <w:rsid w:val="003A7D3B"/>
    <w:rsid w:val="003A7F5B"/>
    <w:rsid w:val="003B0E11"/>
    <w:rsid w:val="003B1FD4"/>
    <w:rsid w:val="003B23EB"/>
    <w:rsid w:val="003B41A2"/>
    <w:rsid w:val="003B5615"/>
    <w:rsid w:val="003B6199"/>
    <w:rsid w:val="003C0D9A"/>
    <w:rsid w:val="003C376E"/>
    <w:rsid w:val="003C658A"/>
    <w:rsid w:val="003C69E5"/>
    <w:rsid w:val="003D0303"/>
    <w:rsid w:val="003D09C7"/>
    <w:rsid w:val="003D1162"/>
    <w:rsid w:val="003D17E4"/>
    <w:rsid w:val="003D1890"/>
    <w:rsid w:val="003D3406"/>
    <w:rsid w:val="003D3FBE"/>
    <w:rsid w:val="003D454C"/>
    <w:rsid w:val="003D6575"/>
    <w:rsid w:val="003D7003"/>
    <w:rsid w:val="003E050F"/>
    <w:rsid w:val="003E3882"/>
    <w:rsid w:val="003E49E7"/>
    <w:rsid w:val="003E5B0A"/>
    <w:rsid w:val="003E63A8"/>
    <w:rsid w:val="003E66EE"/>
    <w:rsid w:val="003E6EE7"/>
    <w:rsid w:val="003E70FC"/>
    <w:rsid w:val="003E74AE"/>
    <w:rsid w:val="003E7974"/>
    <w:rsid w:val="003E7ADF"/>
    <w:rsid w:val="003E7B24"/>
    <w:rsid w:val="003F09F0"/>
    <w:rsid w:val="003F1339"/>
    <w:rsid w:val="003F1823"/>
    <w:rsid w:val="003F426B"/>
    <w:rsid w:val="003F575D"/>
    <w:rsid w:val="003F5985"/>
    <w:rsid w:val="003F796F"/>
    <w:rsid w:val="00400280"/>
    <w:rsid w:val="004008F2"/>
    <w:rsid w:val="00400FF3"/>
    <w:rsid w:val="00401201"/>
    <w:rsid w:val="004022C7"/>
    <w:rsid w:val="004027F4"/>
    <w:rsid w:val="00404781"/>
    <w:rsid w:val="00405798"/>
    <w:rsid w:val="00405C36"/>
    <w:rsid w:val="00413C4E"/>
    <w:rsid w:val="00415F22"/>
    <w:rsid w:val="0041636E"/>
    <w:rsid w:val="00417651"/>
    <w:rsid w:val="00417B4A"/>
    <w:rsid w:val="00420C0D"/>
    <w:rsid w:val="00422398"/>
    <w:rsid w:val="00423765"/>
    <w:rsid w:val="00425A05"/>
    <w:rsid w:val="00425F8A"/>
    <w:rsid w:val="004265C2"/>
    <w:rsid w:val="004266C6"/>
    <w:rsid w:val="0042755F"/>
    <w:rsid w:val="00427D4E"/>
    <w:rsid w:val="00427F87"/>
    <w:rsid w:val="0043100F"/>
    <w:rsid w:val="004323E4"/>
    <w:rsid w:val="00432F8E"/>
    <w:rsid w:val="004333D2"/>
    <w:rsid w:val="004334AD"/>
    <w:rsid w:val="0043366D"/>
    <w:rsid w:val="0043545C"/>
    <w:rsid w:val="004357FE"/>
    <w:rsid w:val="00436E72"/>
    <w:rsid w:val="00437066"/>
    <w:rsid w:val="00437632"/>
    <w:rsid w:val="004401A9"/>
    <w:rsid w:val="00441DE8"/>
    <w:rsid w:val="00442242"/>
    <w:rsid w:val="00443BA9"/>
    <w:rsid w:val="00444AD9"/>
    <w:rsid w:val="0044501F"/>
    <w:rsid w:val="00445483"/>
    <w:rsid w:val="00446338"/>
    <w:rsid w:val="00446C12"/>
    <w:rsid w:val="00451B39"/>
    <w:rsid w:val="00451BA9"/>
    <w:rsid w:val="00452991"/>
    <w:rsid w:val="004536EB"/>
    <w:rsid w:val="004544D0"/>
    <w:rsid w:val="0045555D"/>
    <w:rsid w:val="004559AB"/>
    <w:rsid w:val="00455C3D"/>
    <w:rsid w:val="00457116"/>
    <w:rsid w:val="004572D4"/>
    <w:rsid w:val="004577ED"/>
    <w:rsid w:val="00457EDA"/>
    <w:rsid w:val="00460ADE"/>
    <w:rsid w:val="00460CD0"/>
    <w:rsid w:val="004614FD"/>
    <w:rsid w:val="00462A4E"/>
    <w:rsid w:val="004654E9"/>
    <w:rsid w:val="00466094"/>
    <w:rsid w:val="00470C14"/>
    <w:rsid w:val="00471A71"/>
    <w:rsid w:val="00471CB5"/>
    <w:rsid w:val="00472B68"/>
    <w:rsid w:val="004732C1"/>
    <w:rsid w:val="0047363B"/>
    <w:rsid w:val="00473773"/>
    <w:rsid w:val="00473E73"/>
    <w:rsid w:val="00474E7F"/>
    <w:rsid w:val="00476913"/>
    <w:rsid w:val="004814E9"/>
    <w:rsid w:val="004822F8"/>
    <w:rsid w:val="00484215"/>
    <w:rsid w:val="00484B7E"/>
    <w:rsid w:val="00486E21"/>
    <w:rsid w:val="00487969"/>
    <w:rsid w:val="00490D6E"/>
    <w:rsid w:val="00491AB0"/>
    <w:rsid w:val="00491C8D"/>
    <w:rsid w:val="00491CB9"/>
    <w:rsid w:val="00492101"/>
    <w:rsid w:val="00492DD9"/>
    <w:rsid w:val="004933F3"/>
    <w:rsid w:val="00493FD3"/>
    <w:rsid w:val="004942D5"/>
    <w:rsid w:val="004944FD"/>
    <w:rsid w:val="00496840"/>
    <w:rsid w:val="00497020"/>
    <w:rsid w:val="00497227"/>
    <w:rsid w:val="004A0D12"/>
    <w:rsid w:val="004A1FAF"/>
    <w:rsid w:val="004A304F"/>
    <w:rsid w:val="004A4336"/>
    <w:rsid w:val="004A43EA"/>
    <w:rsid w:val="004A449E"/>
    <w:rsid w:val="004A5BB0"/>
    <w:rsid w:val="004A6A64"/>
    <w:rsid w:val="004A78CE"/>
    <w:rsid w:val="004B0971"/>
    <w:rsid w:val="004B1E10"/>
    <w:rsid w:val="004B331A"/>
    <w:rsid w:val="004B3895"/>
    <w:rsid w:val="004B3F58"/>
    <w:rsid w:val="004B64D9"/>
    <w:rsid w:val="004B7FF4"/>
    <w:rsid w:val="004C064C"/>
    <w:rsid w:val="004C0B9A"/>
    <w:rsid w:val="004C142C"/>
    <w:rsid w:val="004C20D5"/>
    <w:rsid w:val="004C2A6E"/>
    <w:rsid w:val="004C3177"/>
    <w:rsid w:val="004C3A43"/>
    <w:rsid w:val="004C3F1C"/>
    <w:rsid w:val="004C3F53"/>
    <w:rsid w:val="004C5020"/>
    <w:rsid w:val="004C50BC"/>
    <w:rsid w:val="004C5CD9"/>
    <w:rsid w:val="004C5D78"/>
    <w:rsid w:val="004D0E70"/>
    <w:rsid w:val="004D118F"/>
    <w:rsid w:val="004D138B"/>
    <w:rsid w:val="004D397F"/>
    <w:rsid w:val="004D6228"/>
    <w:rsid w:val="004D6B59"/>
    <w:rsid w:val="004D7329"/>
    <w:rsid w:val="004D735E"/>
    <w:rsid w:val="004D784C"/>
    <w:rsid w:val="004D78BE"/>
    <w:rsid w:val="004E0CEE"/>
    <w:rsid w:val="004E1E55"/>
    <w:rsid w:val="004E32E4"/>
    <w:rsid w:val="004E33DF"/>
    <w:rsid w:val="004E38FA"/>
    <w:rsid w:val="004E56BA"/>
    <w:rsid w:val="004E6238"/>
    <w:rsid w:val="004E776D"/>
    <w:rsid w:val="004F0329"/>
    <w:rsid w:val="004F14C9"/>
    <w:rsid w:val="004F2EF1"/>
    <w:rsid w:val="004F3DFA"/>
    <w:rsid w:val="004F4D39"/>
    <w:rsid w:val="004F4D67"/>
    <w:rsid w:val="004F584D"/>
    <w:rsid w:val="004F5B41"/>
    <w:rsid w:val="004F6828"/>
    <w:rsid w:val="00500110"/>
    <w:rsid w:val="00501A2B"/>
    <w:rsid w:val="00502125"/>
    <w:rsid w:val="005025B5"/>
    <w:rsid w:val="005032F5"/>
    <w:rsid w:val="0050348B"/>
    <w:rsid w:val="00504B12"/>
    <w:rsid w:val="0050585D"/>
    <w:rsid w:val="00505D28"/>
    <w:rsid w:val="005065D9"/>
    <w:rsid w:val="005072AA"/>
    <w:rsid w:val="00507761"/>
    <w:rsid w:val="00510145"/>
    <w:rsid w:val="00510CE6"/>
    <w:rsid w:val="0051105F"/>
    <w:rsid w:val="0051409D"/>
    <w:rsid w:val="00514419"/>
    <w:rsid w:val="00514BAA"/>
    <w:rsid w:val="00514CF6"/>
    <w:rsid w:val="00514E0A"/>
    <w:rsid w:val="00514F41"/>
    <w:rsid w:val="0051582F"/>
    <w:rsid w:val="00515C03"/>
    <w:rsid w:val="00517A4F"/>
    <w:rsid w:val="005210BD"/>
    <w:rsid w:val="00521DC4"/>
    <w:rsid w:val="0052235C"/>
    <w:rsid w:val="00522A83"/>
    <w:rsid w:val="00523416"/>
    <w:rsid w:val="005236AC"/>
    <w:rsid w:val="00523FDE"/>
    <w:rsid w:val="00524892"/>
    <w:rsid w:val="0052502E"/>
    <w:rsid w:val="005263F4"/>
    <w:rsid w:val="00526DD8"/>
    <w:rsid w:val="00527FBE"/>
    <w:rsid w:val="0053044E"/>
    <w:rsid w:val="005306A6"/>
    <w:rsid w:val="005311A7"/>
    <w:rsid w:val="0053237D"/>
    <w:rsid w:val="00533E28"/>
    <w:rsid w:val="00535669"/>
    <w:rsid w:val="00535CB7"/>
    <w:rsid w:val="00535FA3"/>
    <w:rsid w:val="005366E2"/>
    <w:rsid w:val="00536F5D"/>
    <w:rsid w:val="0054007D"/>
    <w:rsid w:val="00540C8F"/>
    <w:rsid w:val="00541F0C"/>
    <w:rsid w:val="005424BB"/>
    <w:rsid w:val="00542AC3"/>
    <w:rsid w:val="00543940"/>
    <w:rsid w:val="005460C9"/>
    <w:rsid w:val="00547544"/>
    <w:rsid w:val="00547554"/>
    <w:rsid w:val="005503CA"/>
    <w:rsid w:val="00551F69"/>
    <w:rsid w:val="00552AE0"/>
    <w:rsid w:val="00553632"/>
    <w:rsid w:val="005554C1"/>
    <w:rsid w:val="0055578D"/>
    <w:rsid w:val="005558FC"/>
    <w:rsid w:val="00555DD5"/>
    <w:rsid w:val="00557212"/>
    <w:rsid w:val="00557EB5"/>
    <w:rsid w:val="00563379"/>
    <w:rsid w:val="0056412A"/>
    <w:rsid w:val="005668DF"/>
    <w:rsid w:val="00567A95"/>
    <w:rsid w:val="00573049"/>
    <w:rsid w:val="005733E4"/>
    <w:rsid w:val="00573BC6"/>
    <w:rsid w:val="00573C46"/>
    <w:rsid w:val="00573C8A"/>
    <w:rsid w:val="00573CF9"/>
    <w:rsid w:val="0057434D"/>
    <w:rsid w:val="00575989"/>
    <w:rsid w:val="005769AB"/>
    <w:rsid w:val="00576C00"/>
    <w:rsid w:val="00576F1F"/>
    <w:rsid w:val="00577BAE"/>
    <w:rsid w:val="005802A3"/>
    <w:rsid w:val="005806AD"/>
    <w:rsid w:val="00580911"/>
    <w:rsid w:val="005813B0"/>
    <w:rsid w:val="00581759"/>
    <w:rsid w:val="00581A74"/>
    <w:rsid w:val="005832CF"/>
    <w:rsid w:val="005837F9"/>
    <w:rsid w:val="00583968"/>
    <w:rsid w:val="00583F2A"/>
    <w:rsid w:val="005846A0"/>
    <w:rsid w:val="005857F6"/>
    <w:rsid w:val="00585997"/>
    <w:rsid w:val="00585C46"/>
    <w:rsid w:val="0059019E"/>
    <w:rsid w:val="00591AED"/>
    <w:rsid w:val="005926EB"/>
    <w:rsid w:val="005928DA"/>
    <w:rsid w:val="00592FEE"/>
    <w:rsid w:val="00593E8F"/>
    <w:rsid w:val="005947F5"/>
    <w:rsid w:val="00594C77"/>
    <w:rsid w:val="005955DE"/>
    <w:rsid w:val="00595CB8"/>
    <w:rsid w:val="005962B8"/>
    <w:rsid w:val="00596694"/>
    <w:rsid w:val="00596FDC"/>
    <w:rsid w:val="00597248"/>
    <w:rsid w:val="00597482"/>
    <w:rsid w:val="005978E6"/>
    <w:rsid w:val="00597EBC"/>
    <w:rsid w:val="005A03BF"/>
    <w:rsid w:val="005A176D"/>
    <w:rsid w:val="005A18D7"/>
    <w:rsid w:val="005A2319"/>
    <w:rsid w:val="005A3AFB"/>
    <w:rsid w:val="005A5042"/>
    <w:rsid w:val="005A5865"/>
    <w:rsid w:val="005A5CD1"/>
    <w:rsid w:val="005A658A"/>
    <w:rsid w:val="005A6EC2"/>
    <w:rsid w:val="005A78B3"/>
    <w:rsid w:val="005B0C3B"/>
    <w:rsid w:val="005B14D0"/>
    <w:rsid w:val="005B173B"/>
    <w:rsid w:val="005B1DB2"/>
    <w:rsid w:val="005B27B3"/>
    <w:rsid w:val="005B3840"/>
    <w:rsid w:val="005B3C13"/>
    <w:rsid w:val="005B4204"/>
    <w:rsid w:val="005B5106"/>
    <w:rsid w:val="005B5240"/>
    <w:rsid w:val="005B59C0"/>
    <w:rsid w:val="005B76CF"/>
    <w:rsid w:val="005C0EB2"/>
    <w:rsid w:val="005C339F"/>
    <w:rsid w:val="005C33A8"/>
    <w:rsid w:val="005C4CA8"/>
    <w:rsid w:val="005C5843"/>
    <w:rsid w:val="005C7917"/>
    <w:rsid w:val="005C7AB7"/>
    <w:rsid w:val="005D08AF"/>
    <w:rsid w:val="005D0EE0"/>
    <w:rsid w:val="005D1C16"/>
    <w:rsid w:val="005D229E"/>
    <w:rsid w:val="005D3835"/>
    <w:rsid w:val="005D4018"/>
    <w:rsid w:val="005D58EB"/>
    <w:rsid w:val="005D71E4"/>
    <w:rsid w:val="005D760A"/>
    <w:rsid w:val="005D7AD6"/>
    <w:rsid w:val="005E16FB"/>
    <w:rsid w:val="005E1AF3"/>
    <w:rsid w:val="005E2C71"/>
    <w:rsid w:val="005E3796"/>
    <w:rsid w:val="005E4C21"/>
    <w:rsid w:val="005E7BE6"/>
    <w:rsid w:val="005F1256"/>
    <w:rsid w:val="005F1B69"/>
    <w:rsid w:val="005F2AC5"/>
    <w:rsid w:val="005F36A7"/>
    <w:rsid w:val="005F3BA4"/>
    <w:rsid w:val="005F4391"/>
    <w:rsid w:val="005F4975"/>
    <w:rsid w:val="005F6274"/>
    <w:rsid w:val="005F62FB"/>
    <w:rsid w:val="005F6D3F"/>
    <w:rsid w:val="00600FCF"/>
    <w:rsid w:val="0060324E"/>
    <w:rsid w:val="00603FE9"/>
    <w:rsid w:val="006052D2"/>
    <w:rsid w:val="00607C68"/>
    <w:rsid w:val="00610220"/>
    <w:rsid w:val="00611CA6"/>
    <w:rsid w:val="00612036"/>
    <w:rsid w:val="00612949"/>
    <w:rsid w:val="00613352"/>
    <w:rsid w:val="00616CA4"/>
    <w:rsid w:val="00617766"/>
    <w:rsid w:val="00623C78"/>
    <w:rsid w:val="0062444D"/>
    <w:rsid w:val="00624A44"/>
    <w:rsid w:val="00625630"/>
    <w:rsid w:val="00625670"/>
    <w:rsid w:val="00626680"/>
    <w:rsid w:val="0062695F"/>
    <w:rsid w:val="00630223"/>
    <w:rsid w:val="006305AC"/>
    <w:rsid w:val="0063677C"/>
    <w:rsid w:val="00636878"/>
    <w:rsid w:val="0064202B"/>
    <w:rsid w:val="00644FA0"/>
    <w:rsid w:val="0064559C"/>
    <w:rsid w:val="00650AAC"/>
    <w:rsid w:val="0065171A"/>
    <w:rsid w:val="00651991"/>
    <w:rsid w:val="00653735"/>
    <w:rsid w:val="00653841"/>
    <w:rsid w:val="00653AA4"/>
    <w:rsid w:val="00656BBE"/>
    <w:rsid w:val="00656BFA"/>
    <w:rsid w:val="00656D0C"/>
    <w:rsid w:val="00657233"/>
    <w:rsid w:val="006572BF"/>
    <w:rsid w:val="00657DD3"/>
    <w:rsid w:val="0066050B"/>
    <w:rsid w:val="00661D2C"/>
    <w:rsid w:val="0066236F"/>
    <w:rsid w:val="00662FD1"/>
    <w:rsid w:val="00664D80"/>
    <w:rsid w:val="006657B0"/>
    <w:rsid w:val="00666B7F"/>
    <w:rsid w:val="00666E72"/>
    <w:rsid w:val="00667984"/>
    <w:rsid w:val="00667A3E"/>
    <w:rsid w:val="00667AE4"/>
    <w:rsid w:val="00670293"/>
    <w:rsid w:val="006709BB"/>
    <w:rsid w:val="006722B7"/>
    <w:rsid w:val="006726A4"/>
    <w:rsid w:val="00672867"/>
    <w:rsid w:val="006729D6"/>
    <w:rsid w:val="006737B4"/>
    <w:rsid w:val="00673822"/>
    <w:rsid w:val="0067451E"/>
    <w:rsid w:val="006769B1"/>
    <w:rsid w:val="006772EA"/>
    <w:rsid w:val="0067733F"/>
    <w:rsid w:val="00677398"/>
    <w:rsid w:val="00677D81"/>
    <w:rsid w:val="00680232"/>
    <w:rsid w:val="00680BD9"/>
    <w:rsid w:val="00682246"/>
    <w:rsid w:val="006847B5"/>
    <w:rsid w:val="006848FD"/>
    <w:rsid w:val="00686085"/>
    <w:rsid w:val="006860B1"/>
    <w:rsid w:val="0068636B"/>
    <w:rsid w:val="00686AB9"/>
    <w:rsid w:val="00687037"/>
    <w:rsid w:val="006874C5"/>
    <w:rsid w:val="00687A88"/>
    <w:rsid w:val="00691B16"/>
    <w:rsid w:val="00691DC4"/>
    <w:rsid w:val="00692918"/>
    <w:rsid w:val="00692D0D"/>
    <w:rsid w:val="00692FC0"/>
    <w:rsid w:val="00693A51"/>
    <w:rsid w:val="00693AFE"/>
    <w:rsid w:val="006944EE"/>
    <w:rsid w:val="006956D0"/>
    <w:rsid w:val="0069645C"/>
    <w:rsid w:val="006973D3"/>
    <w:rsid w:val="0069775A"/>
    <w:rsid w:val="006A09C4"/>
    <w:rsid w:val="006A1455"/>
    <w:rsid w:val="006A1A32"/>
    <w:rsid w:val="006A1E74"/>
    <w:rsid w:val="006A24B2"/>
    <w:rsid w:val="006A3B4F"/>
    <w:rsid w:val="006A50F4"/>
    <w:rsid w:val="006A537A"/>
    <w:rsid w:val="006A6465"/>
    <w:rsid w:val="006A736C"/>
    <w:rsid w:val="006B35E0"/>
    <w:rsid w:val="006B44CF"/>
    <w:rsid w:val="006B4C0D"/>
    <w:rsid w:val="006B55E3"/>
    <w:rsid w:val="006B584B"/>
    <w:rsid w:val="006B7D81"/>
    <w:rsid w:val="006C04DE"/>
    <w:rsid w:val="006C0A7B"/>
    <w:rsid w:val="006C1183"/>
    <w:rsid w:val="006C17C6"/>
    <w:rsid w:val="006C1E57"/>
    <w:rsid w:val="006C2049"/>
    <w:rsid w:val="006C3653"/>
    <w:rsid w:val="006C455D"/>
    <w:rsid w:val="006C4A89"/>
    <w:rsid w:val="006C63D6"/>
    <w:rsid w:val="006C6794"/>
    <w:rsid w:val="006C6D97"/>
    <w:rsid w:val="006C7C42"/>
    <w:rsid w:val="006D0903"/>
    <w:rsid w:val="006D0C94"/>
    <w:rsid w:val="006D251D"/>
    <w:rsid w:val="006D2EB8"/>
    <w:rsid w:val="006D344D"/>
    <w:rsid w:val="006D5B9E"/>
    <w:rsid w:val="006D6C91"/>
    <w:rsid w:val="006D7553"/>
    <w:rsid w:val="006D7725"/>
    <w:rsid w:val="006E00DA"/>
    <w:rsid w:val="006E0953"/>
    <w:rsid w:val="006E1279"/>
    <w:rsid w:val="006E2A8F"/>
    <w:rsid w:val="006E2E52"/>
    <w:rsid w:val="006E3BA8"/>
    <w:rsid w:val="006E41C5"/>
    <w:rsid w:val="006E5DD8"/>
    <w:rsid w:val="006E7A45"/>
    <w:rsid w:val="006F09C9"/>
    <w:rsid w:val="006F1C45"/>
    <w:rsid w:val="006F3113"/>
    <w:rsid w:val="006F35E9"/>
    <w:rsid w:val="006F3741"/>
    <w:rsid w:val="006F46B5"/>
    <w:rsid w:val="006F4FCA"/>
    <w:rsid w:val="006F5085"/>
    <w:rsid w:val="006F55C7"/>
    <w:rsid w:val="006F6908"/>
    <w:rsid w:val="006F6ABC"/>
    <w:rsid w:val="00701D52"/>
    <w:rsid w:val="00702BCF"/>
    <w:rsid w:val="00702F34"/>
    <w:rsid w:val="007043A3"/>
    <w:rsid w:val="0070728A"/>
    <w:rsid w:val="00707EFE"/>
    <w:rsid w:val="007102D0"/>
    <w:rsid w:val="00710E7E"/>
    <w:rsid w:val="0071254E"/>
    <w:rsid w:val="007141A3"/>
    <w:rsid w:val="007146DE"/>
    <w:rsid w:val="0071550C"/>
    <w:rsid w:val="0071584C"/>
    <w:rsid w:val="00716384"/>
    <w:rsid w:val="00716AB7"/>
    <w:rsid w:val="00716F2E"/>
    <w:rsid w:val="007171C8"/>
    <w:rsid w:val="007175ED"/>
    <w:rsid w:val="00721A50"/>
    <w:rsid w:val="0072204B"/>
    <w:rsid w:val="00722C90"/>
    <w:rsid w:val="007230B6"/>
    <w:rsid w:val="00723552"/>
    <w:rsid w:val="007248B8"/>
    <w:rsid w:val="00724A47"/>
    <w:rsid w:val="00724D4C"/>
    <w:rsid w:val="00724DF5"/>
    <w:rsid w:val="00725B3C"/>
    <w:rsid w:val="00725CA7"/>
    <w:rsid w:val="0072626D"/>
    <w:rsid w:val="00727E78"/>
    <w:rsid w:val="00730303"/>
    <w:rsid w:val="00731EAB"/>
    <w:rsid w:val="00736AD7"/>
    <w:rsid w:val="00737A87"/>
    <w:rsid w:val="0074010E"/>
    <w:rsid w:val="0074272B"/>
    <w:rsid w:val="00742E37"/>
    <w:rsid w:val="007441C7"/>
    <w:rsid w:val="00744564"/>
    <w:rsid w:val="00745AD8"/>
    <w:rsid w:val="00745E9F"/>
    <w:rsid w:val="00745FED"/>
    <w:rsid w:val="00746BE0"/>
    <w:rsid w:val="00751314"/>
    <w:rsid w:val="007528F4"/>
    <w:rsid w:val="007533A0"/>
    <w:rsid w:val="007536EA"/>
    <w:rsid w:val="007552D7"/>
    <w:rsid w:val="007560DA"/>
    <w:rsid w:val="00756773"/>
    <w:rsid w:val="0075734D"/>
    <w:rsid w:val="00757BED"/>
    <w:rsid w:val="00760633"/>
    <w:rsid w:val="007658CF"/>
    <w:rsid w:val="00765DE3"/>
    <w:rsid w:val="0076672B"/>
    <w:rsid w:val="007668F5"/>
    <w:rsid w:val="0076715A"/>
    <w:rsid w:val="0076731C"/>
    <w:rsid w:val="007703AF"/>
    <w:rsid w:val="007704FE"/>
    <w:rsid w:val="0077142B"/>
    <w:rsid w:val="00771511"/>
    <w:rsid w:val="00771741"/>
    <w:rsid w:val="00772534"/>
    <w:rsid w:val="00772612"/>
    <w:rsid w:val="0077288D"/>
    <w:rsid w:val="00773306"/>
    <w:rsid w:val="00773D9F"/>
    <w:rsid w:val="00780A7D"/>
    <w:rsid w:val="00780CB3"/>
    <w:rsid w:val="00781E8C"/>
    <w:rsid w:val="00782061"/>
    <w:rsid w:val="007828C6"/>
    <w:rsid w:val="007833C8"/>
    <w:rsid w:val="007854F5"/>
    <w:rsid w:val="00786E1E"/>
    <w:rsid w:val="0079238E"/>
    <w:rsid w:val="00793718"/>
    <w:rsid w:val="00793FD0"/>
    <w:rsid w:val="0079539E"/>
    <w:rsid w:val="00795CA8"/>
    <w:rsid w:val="007963D9"/>
    <w:rsid w:val="007A03F3"/>
    <w:rsid w:val="007A0924"/>
    <w:rsid w:val="007A1AFE"/>
    <w:rsid w:val="007A6411"/>
    <w:rsid w:val="007A6816"/>
    <w:rsid w:val="007A687A"/>
    <w:rsid w:val="007A695E"/>
    <w:rsid w:val="007A78EC"/>
    <w:rsid w:val="007B06BA"/>
    <w:rsid w:val="007B1102"/>
    <w:rsid w:val="007B2869"/>
    <w:rsid w:val="007B36FA"/>
    <w:rsid w:val="007B4271"/>
    <w:rsid w:val="007B4E52"/>
    <w:rsid w:val="007B6E1A"/>
    <w:rsid w:val="007C070D"/>
    <w:rsid w:val="007C214D"/>
    <w:rsid w:val="007C3F14"/>
    <w:rsid w:val="007C624A"/>
    <w:rsid w:val="007C62AE"/>
    <w:rsid w:val="007C6EA7"/>
    <w:rsid w:val="007C76FF"/>
    <w:rsid w:val="007C7793"/>
    <w:rsid w:val="007D057A"/>
    <w:rsid w:val="007D40F2"/>
    <w:rsid w:val="007D42C3"/>
    <w:rsid w:val="007D544E"/>
    <w:rsid w:val="007D6E1B"/>
    <w:rsid w:val="007D6EDC"/>
    <w:rsid w:val="007D70CA"/>
    <w:rsid w:val="007E0145"/>
    <w:rsid w:val="007E0478"/>
    <w:rsid w:val="007E23F6"/>
    <w:rsid w:val="007E2A68"/>
    <w:rsid w:val="007E31C5"/>
    <w:rsid w:val="007E4636"/>
    <w:rsid w:val="007E4BB3"/>
    <w:rsid w:val="007E4CE3"/>
    <w:rsid w:val="007E518E"/>
    <w:rsid w:val="007E6075"/>
    <w:rsid w:val="007E73B5"/>
    <w:rsid w:val="007E79C8"/>
    <w:rsid w:val="007E7ED4"/>
    <w:rsid w:val="007F1C85"/>
    <w:rsid w:val="007F1CFA"/>
    <w:rsid w:val="007F35D5"/>
    <w:rsid w:val="007F3C5A"/>
    <w:rsid w:val="007F6B75"/>
    <w:rsid w:val="007F6D4F"/>
    <w:rsid w:val="007F6F8F"/>
    <w:rsid w:val="008007FD"/>
    <w:rsid w:val="00800A2F"/>
    <w:rsid w:val="00800B68"/>
    <w:rsid w:val="00800EA6"/>
    <w:rsid w:val="00801A2C"/>
    <w:rsid w:val="00802F32"/>
    <w:rsid w:val="0080374B"/>
    <w:rsid w:val="00805066"/>
    <w:rsid w:val="0080530D"/>
    <w:rsid w:val="0080592F"/>
    <w:rsid w:val="00805D96"/>
    <w:rsid w:val="00806DEF"/>
    <w:rsid w:val="0080745E"/>
    <w:rsid w:val="008075BC"/>
    <w:rsid w:val="00807B61"/>
    <w:rsid w:val="00811454"/>
    <w:rsid w:val="00811FCC"/>
    <w:rsid w:val="0081222F"/>
    <w:rsid w:val="00812CD4"/>
    <w:rsid w:val="00813898"/>
    <w:rsid w:val="00813B2D"/>
    <w:rsid w:val="00815103"/>
    <w:rsid w:val="00816287"/>
    <w:rsid w:val="00817236"/>
    <w:rsid w:val="00817AF4"/>
    <w:rsid w:val="0082109D"/>
    <w:rsid w:val="0082216A"/>
    <w:rsid w:val="008224B4"/>
    <w:rsid w:val="008228CD"/>
    <w:rsid w:val="00822FFB"/>
    <w:rsid w:val="00823B59"/>
    <w:rsid w:val="00825616"/>
    <w:rsid w:val="008301D5"/>
    <w:rsid w:val="00830201"/>
    <w:rsid w:val="0083027C"/>
    <w:rsid w:val="00831631"/>
    <w:rsid w:val="00831AC0"/>
    <w:rsid w:val="00831FFC"/>
    <w:rsid w:val="0083235E"/>
    <w:rsid w:val="008334BB"/>
    <w:rsid w:val="00833F59"/>
    <w:rsid w:val="00834603"/>
    <w:rsid w:val="00834746"/>
    <w:rsid w:val="00835001"/>
    <w:rsid w:val="00835577"/>
    <w:rsid w:val="00835D41"/>
    <w:rsid w:val="0083608A"/>
    <w:rsid w:val="0083728B"/>
    <w:rsid w:val="00840231"/>
    <w:rsid w:val="00842218"/>
    <w:rsid w:val="00842EB8"/>
    <w:rsid w:val="0084340D"/>
    <w:rsid w:val="008443CB"/>
    <w:rsid w:val="008456DC"/>
    <w:rsid w:val="00845CD3"/>
    <w:rsid w:val="0085090C"/>
    <w:rsid w:val="00851980"/>
    <w:rsid w:val="00851A96"/>
    <w:rsid w:val="00853DB3"/>
    <w:rsid w:val="00855465"/>
    <w:rsid w:val="00856083"/>
    <w:rsid w:val="0085798C"/>
    <w:rsid w:val="00857B4F"/>
    <w:rsid w:val="0086026E"/>
    <w:rsid w:val="00860E1C"/>
    <w:rsid w:val="00861270"/>
    <w:rsid w:val="00861B5A"/>
    <w:rsid w:val="00862238"/>
    <w:rsid w:val="0086373E"/>
    <w:rsid w:val="008663F3"/>
    <w:rsid w:val="008666EB"/>
    <w:rsid w:val="008676E2"/>
    <w:rsid w:val="00867A98"/>
    <w:rsid w:val="008706E8"/>
    <w:rsid w:val="00871860"/>
    <w:rsid w:val="00872064"/>
    <w:rsid w:val="008727FB"/>
    <w:rsid w:val="00873D0A"/>
    <w:rsid w:val="008765EE"/>
    <w:rsid w:val="00876784"/>
    <w:rsid w:val="008769CA"/>
    <w:rsid w:val="00881384"/>
    <w:rsid w:val="008815FC"/>
    <w:rsid w:val="00882E18"/>
    <w:rsid w:val="008853C9"/>
    <w:rsid w:val="00887378"/>
    <w:rsid w:val="00887845"/>
    <w:rsid w:val="00887ACC"/>
    <w:rsid w:val="00890544"/>
    <w:rsid w:val="00891F70"/>
    <w:rsid w:val="00893BC1"/>
    <w:rsid w:val="00895DBD"/>
    <w:rsid w:val="00896130"/>
    <w:rsid w:val="0089737E"/>
    <w:rsid w:val="008977A0"/>
    <w:rsid w:val="008979E8"/>
    <w:rsid w:val="008A0844"/>
    <w:rsid w:val="008A0978"/>
    <w:rsid w:val="008A1BB1"/>
    <w:rsid w:val="008A2E2E"/>
    <w:rsid w:val="008A3808"/>
    <w:rsid w:val="008A3C0D"/>
    <w:rsid w:val="008A411F"/>
    <w:rsid w:val="008A46B0"/>
    <w:rsid w:val="008A4C5F"/>
    <w:rsid w:val="008A5160"/>
    <w:rsid w:val="008A5ACE"/>
    <w:rsid w:val="008A61E4"/>
    <w:rsid w:val="008A6CD3"/>
    <w:rsid w:val="008A710C"/>
    <w:rsid w:val="008A7CD3"/>
    <w:rsid w:val="008B0414"/>
    <w:rsid w:val="008B18C3"/>
    <w:rsid w:val="008B268A"/>
    <w:rsid w:val="008B360C"/>
    <w:rsid w:val="008B4117"/>
    <w:rsid w:val="008B4B13"/>
    <w:rsid w:val="008B4E73"/>
    <w:rsid w:val="008B571F"/>
    <w:rsid w:val="008B58CD"/>
    <w:rsid w:val="008B61A7"/>
    <w:rsid w:val="008B61DE"/>
    <w:rsid w:val="008B6B32"/>
    <w:rsid w:val="008B79A6"/>
    <w:rsid w:val="008C0371"/>
    <w:rsid w:val="008C069D"/>
    <w:rsid w:val="008C0952"/>
    <w:rsid w:val="008C1A13"/>
    <w:rsid w:val="008C28CC"/>
    <w:rsid w:val="008C3520"/>
    <w:rsid w:val="008C356C"/>
    <w:rsid w:val="008C5546"/>
    <w:rsid w:val="008C6459"/>
    <w:rsid w:val="008C6F38"/>
    <w:rsid w:val="008C76BE"/>
    <w:rsid w:val="008D1358"/>
    <w:rsid w:val="008D15CA"/>
    <w:rsid w:val="008D1FD6"/>
    <w:rsid w:val="008D224B"/>
    <w:rsid w:val="008D300C"/>
    <w:rsid w:val="008D38DB"/>
    <w:rsid w:val="008D3A32"/>
    <w:rsid w:val="008D4B28"/>
    <w:rsid w:val="008D579A"/>
    <w:rsid w:val="008D5F31"/>
    <w:rsid w:val="008D62DE"/>
    <w:rsid w:val="008D6E80"/>
    <w:rsid w:val="008D7FFA"/>
    <w:rsid w:val="008E0022"/>
    <w:rsid w:val="008E20D4"/>
    <w:rsid w:val="008E23AC"/>
    <w:rsid w:val="008E375B"/>
    <w:rsid w:val="008E4795"/>
    <w:rsid w:val="008E4DAB"/>
    <w:rsid w:val="008E5713"/>
    <w:rsid w:val="008E5A87"/>
    <w:rsid w:val="008E6957"/>
    <w:rsid w:val="008E78B1"/>
    <w:rsid w:val="008F0A06"/>
    <w:rsid w:val="008F1DAB"/>
    <w:rsid w:val="008F3808"/>
    <w:rsid w:val="008F48B9"/>
    <w:rsid w:val="008F5093"/>
    <w:rsid w:val="008F5323"/>
    <w:rsid w:val="008F58BA"/>
    <w:rsid w:val="008F5D5B"/>
    <w:rsid w:val="008F7575"/>
    <w:rsid w:val="009000C6"/>
    <w:rsid w:val="0090031C"/>
    <w:rsid w:val="00900ADB"/>
    <w:rsid w:val="00901318"/>
    <w:rsid w:val="0090289E"/>
    <w:rsid w:val="0090446A"/>
    <w:rsid w:val="009057B5"/>
    <w:rsid w:val="00907836"/>
    <w:rsid w:val="00907CC4"/>
    <w:rsid w:val="00910A1F"/>
    <w:rsid w:val="0091111E"/>
    <w:rsid w:val="00911CFB"/>
    <w:rsid w:val="00913E4D"/>
    <w:rsid w:val="00914653"/>
    <w:rsid w:val="00914A23"/>
    <w:rsid w:val="0091610B"/>
    <w:rsid w:val="00916B0B"/>
    <w:rsid w:val="009174D8"/>
    <w:rsid w:val="0092030F"/>
    <w:rsid w:val="00920A29"/>
    <w:rsid w:val="00923D2C"/>
    <w:rsid w:val="00924CB4"/>
    <w:rsid w:val="00924DB4"/>
    <w:rsid w:val="00925CE7"/>
    <w:rsid w:val="00926530"/>
    <w:rsid w:val="00927621"/>
    <w:rsid w:val="00927680"/>
    <w:rsid w:val="009307D5"/>
    <w:rsid w:val="00931432"/>
    <w:rsid w:val="00931D09"/>
    <w:rsid w:val="00932DA6"/>
    <w:rsid w:val="00933203"/>
    <w:rsid w:val="00935258"/>
    <w:rsid w:val="00935B71"/>
    <w:rsid w:val="00937370"/>
    <w:rsid w:val="00937CA7"/>
    <w:rsid w:val="00940471"/>
    <w:rsid w:val="00940711"/>
    <w:rsid w:val="009428C1"/>
    <w:rsid w:val="00942DB2"/>
    <w:rsid w:val="00943BE7"/>
    <w:rsid w:val="00944258"/>
    <w:rsid w:val="009446C8"/>
    <w:rsid w:val="0094470A"/>
    <w:rsid w:val="00944898"/>
    <w:rsid w:val="00945D7A"/>
    <w:rsid w:val="00946485"/>
    <w:rsid w:val="00947B6C"/>
    <w:rsid w:val="009506D9"/>
    <w:rsid w:val="00950733"/>
    <w:rsid w:val="0095285E"/>
    <w:rsid w:val="00953CEC"/>
    <w:rsid w:val="00954440"/>
    <w:rsid w:val="0095665E"/>
    <w:rsid w:val="009569B8"/>
    <w:rsid w:val="00960843"/>
    <w:rsid w:val="00960CC8"/>
    <w:rsid w:val="009611C0"/>
    <w:rsid w:val="00961DFA"/>
    <w:rsid w:val="00962C03"/>
    <w:rsid w:val="00962FA7"/>
    <w:rsid w:val="009641B2"/>
    <w:rsid w:val="00964879"/>
    <w:rsid w:val="009654AF"/>
    <w:rsid w:val="0096697D"/>
    <w:rsid w:val="00967FDB"/>
    <w:rsid w:val="0097158D"/>
    <w:rsid w:val="0097313F"/>
    <w:rsid w:val="00973862"/>
    <w:rsid w:val="00974282"/>
    <w:rsid w:val="00980926"/>
    <w:rsid w:val="00981C27"/>
    <w:rsid w:val="00984D94"/>
    <w:rsid w:val="00985291"/>
    <w:rsid w:val="0098623D"/>
    <w:rsid w:val="00990450"/>
    <w:rsid w:val="00990BB5"/>
    <w:rsid w:val="009939D4"/>
    <w:rsid w:val="00993AAA"/>
    <w:rsid w:val="00994251"/>
    <w:rsid w:val="009946D4"/>
    <w:rsid w:val="00994E66"/>
    <w:rsid w:val="00995D0C"/>
    <w:rsid w:val="00996F94"/>
    <w:rsid w:val="0099777C"/>
    <w:rsid w:val="00997786"/>
    <w:rsid w:val="00997D70"/>
    <w:rsid w:val="009A0C5D"/>
    <w:rsid w:val="009A1C47"/>
    <w:rsid w:val="009A1F39"/>
    <w:rsid w:val="009A2BC5"/>
    <w:rsid w:val="009A43A8"/>
    <w:rsid w:val="009A4EAF"/>
    <w:rsid w:val="009A5BFD"/>
    <w:rsid w:val="009A6399"/>
    <w:rsid w:val="009A6BCF"/>
    <w:rsid w:val="009A78B5"/>
    <w:rsid w:val="009A7C29"/>
    <w:rsid w:val="009B03DD"/>
    <w:rsid w:val="009B0759"/>
    <w:rsid w:val="009B1365"/>
    <w:rsid w:val="009B19DB"/>
    <w:rsid w:val="009B2C7D"/>
    <w:rsid w:val="009B4918"/>
    <w:rsid w:val="009B4F23"/>
    <w:rsid w:val="009B4F6A"/>
    <w:rsid w:val="009B68A9"/>
    <w:rsid w:val="009C205D"/>
    <w:rsid w:val="009C23B7"/>
    <w:rsid w:val="009C516B"/>
    <w:rsid w:val="009C53B6"/>
    <w:rsid w:val="009C5601"/>
    <w:rsid w:val="009C56E7"/>
    <w:rsid w:val="009C5AAB"/>
    <w:rsid w:val="009C731C"/>
    <w:rsid w:val="009D1B28"/>
    <w:rsid w:val="009D3E67"/>
    <w:rsid w:val="009D4416"/>
    <w:rsid w:val="009D580F"/>
    <w:rsid w:val="009D5A56"/>
    <w:rsid w:val="009D68BC"/>
    <w:rsid w:val="009D6F23"/>
    <w:rsid w:val="009D7677"/>
    <w:rsid w:val="009E15AE"/>
    <w:rsid w:val="009E1E40"/>
    <w:rsid w:val="009E21F9"/>
    <w:rsid w:val="009E2879"/>
    <w:rsid w:val="009E3472"/>
    <w:rsid w:val="009E3D5B"/>
    <w:rsid w:val="009E60B2"/>
    <w:rsid w:val="009E637C"/>
    <w:rsid w:val="009E63BF"/>
    <w:rsid w:val="009E6976"/>
    <w:rsid w:val="009E7117"/>
    <w:rsid w:val="009F0842"/>
    <w:rsid w:val="009F20BB"/>
    <w:rsid w:val="009F44A0"/>
    <w:rsid w:val="009F4843"/>
    <w:rsid w:val="009F5D03"/>
    <w:rsid w:val="009F667D"/>
    <w:rsid w:val="009F6967"/>
    <w:rsid w:val="009F6D6B"/>
    <w:rsid w:val="009F7D4C"/>
    <w:rsid w:val="00A0032E"/>
    <w:rsid w:val="00A018CA"/>
    <w:rsid w:val="00A01B72"/>
    <w:rsid w:val="00A01DC9"/>
    <w:rsid w:val="00A027CB"/>
    <w:rsid w:val="00A03C64"/>
    <w:rsid w:val="00A053E3"/>
    <w:rsid w:val="00A0562C"/>
    <w:rsid w:val="00A07939"/>
    <w:rsid w:val="00A11F1D"/>
    <w:rsid w:val="00A12061"/>
    <w:rsid w:val="00A12C16"/>
    <w:rsid w:val="00A12CB8"/>
    <w:rsid w:val="00A13A7B"/>
    <w:rsid w:val="00A171DC"/>
    <w:rsid w:val="00A200BA"/>
    <w:rsid w:val="00A205B4"/>
    <w:rsid w:val="00A23946"/>
    <w:rsid w:val="00A24D25"/>
    <w:rsid w:val="00A31092"/>
    <w:rsid w:val="00A31252"/>
    <w:rsid w:val="00A31D7A"/>
    <w:rsid w:val="00A3382A"/>
    <w:rsid w:val="00A33833"/>
    <w:rsid w:val="00A35C57"/>
    <w:rsid w:val="00A36652"/>
    <w:rsid w:val="00A36D78"/>
    <w:rsid w:val="00A409FE"/>
    <w:rsid w:val="00A411DE"/>
    <w:rsid w:val="00A41E2B"/>
    <w:rsid w:val="00A42F2D"/>
    <w:rsid w:val="00A42FD8"/>
    <w:rsid w:val="00A439D9"/>
    <w:rsid w:val="00A43CC9"/>
    <w:rsid w:val="00A43EFD"/>
    <w:rsid w:val="00A4417B"/>
    <w:rsid w:val="00A44525"/>
    <w:rsid w:val="00A44DCD"/>
    <w:rsid w:val="00A45401"/>
    <w:rsid w:val="00A458A0"/>
    <w:rsid w:val="00A47A23"/>
    <w:rsid w:val="00A47BF3"/>
    <w:rsid w:val="00A504C2"/>
    <w:rsid w:val="00A50B52"/>
    <w:rsid w:val="00A5179B"/>
    <w:rsid w:val="00A52533"/>
    <w:rsid w:val="00A52E54"/>
    <w:rsid w:val="00A54138"/>
    <w:rsid w:val="00A543E5"/>
    <w:rsid w:val="00A566A0"/>
    <w:rsid w:val="00A57E69"/>
    <w:rsid w:val="00A60553"/>
    <w:rsid w:val="00A62578"/>
    <w:rsid w:val="00A626AF"/>
    <w:rsid w:val="00A63DFC"/>
    <w:rsid w:val="00A63F85"/>
    <w:rsid w:val="00A64FE6"/>
    <w:rsid w:val="00A6553D"/>
    <w:rsid w:val="00A65F1A"/>
    <w:rsid w:val="00A662AD"/>
    <w:rsid w:val="00A66832"/>
    <w:rsid w:val="00A67953"/>
    <w:rsid w:val="00A67DA8"/>
    <w:rsid w:val="00A71933"/>
    <w:rsid w:val="00A745A7"/>
    <w:rsid w:val="00A7463B"/>
    <w:rsid w:val="00A746E0"/>
    <w:rsid w:val="00A7495B"/>
    <w:rsid w:val="00A75C70"/>
    <w:rsid w:val="00A762EE"/>
    <w:rsid w:val="00A764FA"/>
    <w:rsid w:val="00A76692"/>
    <w:rsid w:val="00A810E8"/>
    <w:rsid w:val="00A821DA"/>
    <w:rsid w:val="00A82815"/>
    <w:rsid w:val="00A83520"/>
    <w:rsid w:val="00A863C3"/>
    <w:rsid w:val="00A9009D"/>
    <w:rsid w:val="00A928C6"/>
    <w:rsid w:val="00A93C30"/>
    <w:rsid w:val="00A954A2"/>
    <w:rsid w:val="00A9599E"/>
    <w:rsid w:val="00A95A41"/>
    <w:rsid w:val="00A95D68"/>
    <w:rsid w:val="00AA0D30"/>
    <w:rsid w:val="00AA15D6"/>
    <w:rsid w:val="00AA16D1"/>
    <w:rsid w:val="00AA1C87"/>
    <w:rsid w:val="00AA24ED"/>
    <w:rsid w:val="00AA2D4D"/>
    <w:rsid w:val="00AA3EBB"/>
    <w:rsid w:val="00AA5226"/>
    <w:rsid w:val="00AA53B6"/>
    <w:rsid w:val="00AA6FCD"/>
    <w:rsid w:val="00AA74CC"/>
    <w:rsid w:val="00AA7817"/>
    <w:rsid w:val="00AA7EAC"/>
    <w:rsid w:val="00AB0D50"/>
    <w:rsid w:val="00AB247A"/>
    <w:rsid w:val="00AB5C9C"/>
    <w:rsid w:val="00AB694C"/>
    <w:rsid w:val="00AC15D7"/>
    <w:rsid w:val="00AC1A61"/>
    <w:rsid w:val="00AC3205"/>
    <w:rsid w:val="00AC3ACA"/>
    <w:rsid w:val="00AC4279"/>
    <w:rsid w:val="00AC573E"/>
    <w:rsid w:val="00AC5B54"/>
    <w:rsid w:val="00AC60F5"/>
    <w:rsid w:val="00AC7A69"/>
    <w:rsid w:val="00AD0EF4"/>
    <w:rsid w:val="00AD1B28"/>
    <w:rsid w:val="00AD53FB"/>
    <w:rsid w:val="00AD61CF"/>
    <w:rsid w:val="00AD6EA2"/>
    <w:rsid w:val="00AD6FDF"/>
    <w:rsid w:val="00AE021A"/>
    <w:rsid w:val="00AE3083"/>
    <w:rsid w:val="00AE5E2E"/>
    <w:rsid w:val="00AE5E6C"/>
    <w:rsid w:val="00AE6BBD"/>
    <w:rsid w:val="00AE6BED"/>
    <w:rsid w:val="00AE6C7E"/>
    <w:rsid w:val="00AE7597"/>
    <w:rsid w:val="00AF04C0"/>
    <w:rsid w:val="00AF16F3"/>
    <w:rsid w:val="00AF1D24"/>
    <w:rsid w:val="00AF2310"/>
    <w:rsid w:val="00AF2803"/>
    <w:rsid w:val="00AF30ED"/>
    <w:rsid w:val="00AF35F3"/>
    <w:rsid w:val="00AF4544"/>
    <w:rsid w:val="00AF55E8"/>
    <w:rsid w:val="00AF600C"/>
    <w:rsid w:val="00AF683F"/>
    <w:rsid w:val="00AF6ADD"/>
    <w:rsid w:val="00AF6BE7"/>
    <w:rsid w:val="00AF7CFC"/>
    <w:rsid w:val="00AF7DB6"/>
    <w:rsid w:val="00AF7E4C"/>
    <w:rsid w:val="00B02940"/>
    <w:rsid w:val="00B02F45"/>
    <w:rsid w:val="00B03992"/>
    <w:rsid w:val="00B0425F"/>
    <w:rsid w:val="00B04795"/>
    <w:rsid w:val="00B0547D"/>
    <w:rsid w:val="00B0570A"/>
    <w:rsid w:val="00B058CF"/>
    <w:rsid w:val="00B05A24"/>
    <w:rsid w:val="00B06582"/>
    <w:rsid w:val="00B06BC6"/>
    <w:rsid w:val="00B073C7"/>
    <w:rsid w:val="00B0789F"/>
    <w:rsid w:val="00B11451"/>
    <w:rsid w:val="00B12B0E"/>
    <w:rsid w:val="00B13367"/>
    <w:rsid w:val="00B14F2A"/>
    <w:rsid w:val="00B15476"/>
    <w:rsid w:val="00B15730"/>
    <w:rsid w:val="00B16E69"/>
    <w:rsid w:val="00B1779B"/>
    <w:rsid w:val="00B20F34"/>
    <w:rsid w:val="00B2119D"/>
    <w:rsid w:val="00B213FA"/>
    <w:rsid w:val="00B2316E"/>
    <w:rsid w:val="00B23541"/>
    <w:rsid w:val="00B24CED"/>
    <w:rsid w:val="00B24D28"/>
    <w:rsid w:val="00B253B0"/>
    <w:rsid w:val="00B2590E"/>
    <w:rsid w:val="00B2672F"/>
    <w:rsid w:val="00B2676F"/>
    <w:rsid w:val="00B30C51"/>
    <w:rsid w:val="00B31B0E"/>
    <w:rsid w:val="00B33D10"/>
    <w:rsid w:val="00B37A0A"/>
    <w:rsid w:val="00B40C8C"/>
    <w:rsid w:val="00B4137A"/>
    <w:rsid w:val="00B41C6C"/>
    <w:rsid w:val="00B4213A"/>
    <w:rsid w:val="00B449AD"/>
    <w:rsid w:val="00B50235"/>
    <w:rsid w:val="00B53E96"/>
    <w:rsid w:val="00B54736"/>
    <w:rsid w:val="00B55CBC"/>
    <w:rsid w:val="00B5637F"/>
    <w:rsid w:val="00B56A75"/>
    <w:rsid w:val="00B57D55"/>
    <w:rsid w:val="00B60B51"/>
    <w:rsid w:val="00B60C5B"/>
    <w:rsid w:val="00B611E9"/>
    <w:rsid w:val="00B627C0"/>
    <w:rsid w:val="00B62888"/>
    <w:rsid w:val="00B647D3"/>
    <w:rsid w:val="00B65160"/>
    <w:rsid w:val="00B653F3"/>
    <w:rsid w:val="00B65563"/>
    <w:rsid w:val="00B65E87"/>
    <w:rsid w:val="00B65EEF"/>
    <w:rsid w:val="00B660B7"/>
    <w:rsid w:val="00B66642"/>
    <w:rsid w:val="00B66A90"/>
    <w:rsid w:val="00B66BC8"/>
    <w:rsid w:val="00B67434"/>
    <w:rsid w:val="00B6751F"/>
    <w:rsid w:val="00B70147"/>
    <w:rsid w:val="00B71A0D"/>
    <w:rsid w:val="00B71B1C"/>
    <w:rsid w:val="00B72026"/>
    <w:rsid w:val="00B725CC"/>
    <w:rsid w:val="00B72C85"/>
    <w:rsid w:val="00B73333"/>
    <w:rsid w:val="00B73338"/>
    <w:rsid w:val="00B73F18"/>
    <w:rsid w:val="00B74550"/>
    <w:rsid w:val="00B75390"/>
    <w:rsid w:val="00B7596E"/>
    <w:rsid w:val="00B76AFF"/>
    <w:rsid w:val="00B77FE6"/>
    <w:rsid w:val="00B807A4"/>
    <w:rsid w:val="00B8155E"/>
    <w:rsid w:val="00B83B19"/>
    <w:rsid w:val="00B84211"/>
    <w:rsid w:val="00B84B48"/>
    <w:rsid w:val="00B8616C"/>
    <w:rsid w:val="00B86B6B"/>
    <w:rsid w:val="00B87B2C"/>
    <w:rsid w:val="00B90AAB"/>
    <w:rsid w:val="00B90B6F"/>
    <w:rsid w:val="00B91528"/>
    <w:rsid w:val="00B91B1A"/>
    <w:rsid w:val="00B91E78"/>
    <w:rsid w:val="00B91F7A"/>
    <w:rsid w:val="00B93053"/>
    <w:rsid w:val="00B9337A"/>
    <w:rsid w:val="00B93EA7"/>
    <w:rsid w:val="00B942EE"/>
    <w:rsid w:val="00B94636"/>
    <w:rsid w:val="00B95DF5"/>
    <w:rsid w:val="00B973C6"/>
    <w:rsid w:val="00B97FA9"/>
    <w:rsid w:val="00BA0711"/>
    <w:rsid w:val="00BA1F8B"/>
    <w:rsid w:val="00BA20F4"/>
    <w:rsid w:val="00BA26F8"/>
    <w:rsid w:val="00BA2AF1"/>
    <w:rsid w:val="00BA5A2D"/>
    <w:rsid w:val="00BA737C"/>
    <w:rsid w:val="00BA7A97"/>
    <w:rsid w:val="00BB01AB"/>
    <w:rsid w:val="00BB2170"/>
    <w:rsid w:val="00BB2D79"/>
    <w:rsid w:val="00BB2F54"/>
    <w:rsid w:val="00BB4632"/>
    <w:rsid w:val="00BB4FB8"/>
    <w:rsid w:val="00BB55D4"/>
    <w:rsid w:val="00BB568D"/>
    <w:rsid w:val="00BB604D"/>
    <w:rsid w:val="00BB6DFE"/>
    <w:rsid w:val="00BC0B94"/>
    <w:rsid w:val="00BC1232"/>
    <w:rsid w:val="00BC1D6C"/>
    <w:rsid w:val="00BC66F2"/>
    <w:rsid w:val="00BD0A31"/>
    <w:rsid w:val="00BD0C7D"/>
    <w:rsid w:val="00BD0F0F"/>
    <w:rsid w:val="00BD15E0"/>
    <w:rsid w:val="00BD2E13"/>
    <w:rsid w:val="00BD39DE"/>
    <w:rsid w:val="00BD4363"/>
    <w:rsid w:val="00BD4E07"/>
    <w:rsid w:val="00BD5F0C"/>
    <w:rsid w:val="00BD6418"/>
    <w:rsid w:val="00BD657D"/>
    <w:rsid w:val="00BD738C"/>
    <w:rsid w:val="00BD7D38"/>
    <w:rsid w:val="00BE09FC"/>
    <w:rsid w:val="00BE1BFD"/>
    <w:rsid w:val="00BE1FEE"/>
    <w:rsid w:val="00BE2019"/>
    <w:rsid w:val="00BE2C8D"/>
    <w:rsid w:val="00BE41C8"/>
    <w:rsid w:val="00BE4F02"/>
    <w:rsid w:val="00BE7420"/>
    <w:rsid w:val="00BE7521"/>
    <w:rsid w:val="00BF066E"/>
    <w:rsid w:val="00BF1FC2"/>
    <w:rsid w:val="00BF2A27"/>
    <w:rsid w:val="00BF2B7A"/>
    <w:rsid w:val="00BF2DE3"/>
    <w:rsid w:val="00BF3470"/>
    <w:rsid w:val="00BF4D59"/>
    <w:rsid w:val="00BF5FCD"/>
    <w:rsid w:val="00BF70C0"/>
    <w:rsid w:val="00BF74E1"/>
    <w:rsid w:val="00BF7E9E"/>
    <w:rsid w:val="00C00A75"/>
    <w:rsid w:val="00C00CD9"/>
    <w:rsid w:val="00C01043"/>
    <w:rsid w:val="00C02EF7"/>
    <w:rsid w:val="00C0333E"/>
    <w:rsid w:val="00C03556"/>
    <w:rsid w:val="00C03B78"/>
    <w:rsid w:val="00C03FD1"/>
    <w:rsid w:val="00C048B2"/>
    <w:rsid w:val="00C04AD4"/>
    <w:rsid w:val="00C054E0"/>
    <w:rsid w:val="00C06F63"/>
    <w:rsid w:val="00C10083"/>
    <w:rsid w:val="00C103E8"/>
    <w:rsid w:val="00C11E99"/>
    <w:rsid w:val="00C1491F"/>
    <w:rsid w:val="00C159DC"/>
    <w:rsid w:val="00C2064D"/>
    <w:rsid w:val="00C225AD"/>
    <w:rsid w:val="00C225BF"/>
    <w:rsid w:val="00C22F07"/>
    <w:rsid w:val="00C24E00"/>
    <w:rsid w:val="00C25359"/>
    <w:rsid w:val="00C25591"/>
    <w:rsid w:val="00C3036A"/>
    <w:rsid w:val="00C30403"/>
    <w:rsid w:val="00C31BD7"/>
    <w:rsid w:val="00C329C3"/>
    <w:rsid w:val="00C33A13"/>
    <w:rsid w:val="00C34A4F"/>
    <w:rsid w:val="00C3710C"/>
    <w:rsid w:val="00C374F8"/>
    <w:rsid w:val="00C4060F"/>
    <w:rsid w:val="00C417D2"/>
    <w:rsid w:val="00C426B5"/>
    <w:rsid w:val="00C45FCA"/>
    <w:rsid w:val="00C468CF"/>
    <w:rsid w:val="00C46CA7"/>
    <w:rsid w:val="00C46E33"/>
    <w:rsid w:val="00C524E1"/>
    <w:rsid w:val="00C53EFB"/>
    <w:rsid w:val="00C53F15"/>
    <w:rsid w:val="00C546C7"/>
    <w:rsid w:val="00C54999"/>
    <w:rsid w:val="00C5602B"/>
    <w:rsid w:val="00C5612E"/>
    <w:rsid w:val="00C600D5"/>
    <w:rsid w:val="00C6089B"/>
    <w:rsid w:val="00C616C7"/>
    <w:rsid w:val="00C622AC"/>
    <w:rsid w:val="00C634A0"/>
    <w:rsid w:val="00C6368B"/>
    <w:rsid w:val="00C641AA"/>
    <w:rsid w:val="00C6696D"/>
    <w:rsid w:val="00C669E4"/>
    <w:rsid w:val="00C6731C"/>
    <w:rsid w:val="00C67885"/>
    <w:rsid w:val="00C67D8B"/>
    <w:rsid w:val="00C716D5"/>
    <w:rsid w:val="00C71A98"/>
    <w:rsid w:val="00C729D6"/>
    <w:rsid w:val="00C733E8"/>
    <w:rsid w:val="00C752E3"/>
    <w:rsid w:val="00C759EB"/>
    <w:rsid w:val="00C765FE"/>
    <w:rsid w:val="00C7675D"/>
    <w:rsid w:val="00C776AB"/>
    <w:rsid w:val="00C808D5"/>
    <w:rsid w:val="00C80B47"/>
    <w:rsid w:val="00C82566"/>
    <w:rsid w:val="00C82865"/>
    <w:rsid w:val="00C83628"/>
    <w:rsid w:val="00C848CD"/>
    <w:rsid w:val="00C87A9A"/>
    <w:rsid w:val="00C900C3"/>
    <w:rsid w:val="00C912E8"/>
    <w:rsid w:val="00C91A6C"/>
    <w:rsid w:val="00C922AC"/>
    <w:rsid w:val="00C93A19"/>
    <w:rsid w:val="00C946CD"/>
    <w:rsid w:val="00C95C74"/>
    <w:rsid w:val="00C96C9E"/>
    <w:rsid w:val="00C96D34"/>
    <w:rsid w:val="00C96D7B"/>
    <w:rsid w:val="00C97896"/>
    <w:rsid w:val="00C978AE"/>
    <w:rsid w:val="00C97C5D"/>
    <w:rsid w:val="00CA027B"/>
    <w:rsid w:val="00CA1709"/>
    <w:rsid w:val="00CA17D3"/>
    <w:rsid w:val="00CA2490"/>
    <w:rsid w:val="00CA2867"/>
    <w:rsid w:val="00CA365D"/>
    <w:rsid w:val="00CA41F5"/>
    <w:rsid w:val="00CA432C"/>
    <w:rsid w:val="00CA4A14"/>
    <w:rsid w:val="00CA4EF2"/>
    <w:rsid w:val="00CA759B"/>
    <w:rsid w:val="00CB035E"/>
    <w:rsid w:val="00CB0FB8"/>
    <w:rsid w:val="00CB2E55"/>
    <w:rsid w:val="00CB302D"/>
    <w:rsid w:val="00CB32B0"/>
    <w:rsid w:val="00CB4607"/>
    <w:rsid w:val="00CB48EC"/>
    <w:rsid w:val="00CB49AC"/>
    <w:rsid w:val="00CB4D91"/>
    <w:rsid w:val="00CB66A7"/>
    <w:rsid w:val="00CB7610"/>
    <w:rsid w:val="00CC0085"/>
    <w:rsid w:val="00CC11D6"/>
    <w:rsid w:val="00CC1ADA"/>
    <w:rsid w:val="00CC1CF1"/>
    <w:rsid w:val="00CC2014"/>
    <w:rsid w:val="00CC2F9E"/>
    <w:rsid w:val="00CC3785"/>
    <w:rsid w:val="00CC3908"/>
    <w:rsid w:val="00CC3D64"/>
    <w:rsid w:val="00CC403E"/>
    <w:rsid w:val="00CC66CC"/>
    <w:rsid w:val="00CC6A16"/>
    <w:rsid w:val="00CC6B30"/>
    <w:rsid w:val="00CD099C"/>
    <w:rsid w:val="00CD0A7F"/>
    <w:rsid w:val="00CD3CE9"/>
    <w:rsid w:val="00CD3EAD"/>
    <w:rsid w:val="00CD410C"/>
    <w:rsid w:val="00CD4958"/>
    <w:rsid w:val="00CD4DFD"/>
    <w:rsid w:val="00CD4FF0"/>
    <w:rsid w:val="00CD60D5"/>
    <w:rsid w:val="00CD630D"/>
    <w:rsid w:val="00CD6500"/>
    <w:rsid w:val="00CD6B31"/>
    <w:rsid w:val="00CD7269"/>
    <w:rsid w:val="00CD769B"/>
    <w:rsid w:val="00CE0661"/>
    <w:rsid w:val="00CE0C57"/>
    <w:rsid w:val="00CE0EFE"/>
    <w:rsid w:val="00CE1737"/>
    <w:rsid w:val="00CE4BE7"/>
    <w:rsid w:val="00CE5A8F"/>
    <w:rsid w:val="00CE65E1"/>
    <w:rsid w:val="00CE7669"/>
    <w:rsid w:val="00CF0780"/>
    <w:rsid w:val="00CF07AD"/>
    <w:rsid w:val="00CF33AB"/>
    <w:rsid w:val="00CF35A5"/>
    <w:rsid w:val="00CF35F5"/>
    <w:rsid w:val="00CF3EEC"/>
    <w:rsid w:val="00CF4AF6"/>
    <w:rsid w:val="00CF4B41"/>
    <w:rsid w:val="00CF5558"/>
    <w:rsid w:val="00CF5C50"/>
    <w:rsid w:val="00D00FA7"/>
    <w:rsid w:val="00D019AB"/>
    <w:rsid w:val="00D01A75"/>
    <w:rsid w:val="00D023BC"/>
    <w:rsid w:val="00D024D3"/>
    <w:rsid w:val="00D024E6"/>
    <w:rsid w:val="00D02C7E"/>
    <w:rsid w:val="00D042BB"/>
    <w:rsid w:val="00D04C86"/>
    <w:rsid w:val="00D05B7D"/>
    <w:rsid w:val="00D06B1A"/>
    <w:rsid w:val="00D06D53"/>
    <w:rsid w:val="00D079CF"/>
    <w:rsid w:val="00D1049D"/>
    <w:rsid w:val="00D11426"/>
    <w:rsid w:val="00D114C2"/>
    <w:rsid w:val="00D11505"/>
    <w:rsid w:val="00D11E99"/>
    <w:rsid w:val="00D14467"/>
    <w:rsid w:val="00D1495A"/>
    <w:rsid w:val="00D14F69"/>
    <w:rsid w:val="00D15554"/>
    <w:rsid w:val="00D15E27"/>
    <w:rsid w:val="00D15FA7"/>
    <w:rsid w:val="00D168CE"/>
    <w:rsid w:val="00D20F08"/>
    <w:rsid w:val="00D20F42"/>
    <w:rsid w:val="00D210DB"/>
    <w:rsid w:val="00D22203"/>
    <w:rsid w:val="00D22BD7"/>
    <w:rsid w:val="00D22E0B"/>
    <w:rsid w:val="00D23ABF"/>
    <w:rsid w:val="00D2447C"/>
    <w:rsid w:val="00D248BC"/>
    <w:rsid w:val="00D2500B"/>
    <w:rsid w:val="00D25E0A"/>
    <w:rsid w:val="00D2766A"/>
    <w:rsid w:val="00D27EE5"/>
    <w:rsid w:val="00D3085D"/>
    <w:rsid w:val="00D30D0F"/>
    <w:rsid w:val="00D3412C"/>
    <w:rsid w:val="00D34214"/>
    <w:rsid w:val="00D34DD9"/>
    <w:rsid w:val="00D35927"/>
    <w:rsid w:val="00D36248"/>
    <w:rsid w:val="00D37C21"/>
    <w:rsid w:val="00D37D2B"/>
    <w:rsid w:val="00D37E36"/>
    <w:rsid w:val="00D40350"/>
    <w:rsid w:val="00D4038B"/>
    <w:rsid w:val="00D40E84"/>
    <w:rsid w:val="00D43EBE"/>
    <w:rsid w:val="00D452BB"/>
    <w:rsid w:val="00D459EF"/>
    <w:rsid w:val="00D47092"/>
    <w:rsid w:val="00D47530"/>
    <w:rsid w:val="00D47BCE"/>
    <w:rsid w:val="00D50F79"/>
    <w:rsid w:val="00D55004"/>
    <w:rsid w:val="00D565F5"/>
    <w:rsid w:val="00D56B1A"/>
    <w:rsid w:val="00D5713D"/>
    <w:rsid w:val="00D60921"/>
    <w:rsid w:val="00D60E07"/>
    <w:rsid w:val="00D61561"/>
    <w:rsid w:val="00D61BD9"/>
    <w:rsid w:val="00D61C48"/>
    <w:rsid w:val="00D62C0B"/>
    <w:rsid w:val="00D62C36"/>
    <w:rsid w:val="00D642D7"/>
    <w:rsid w:val="00D648FF"/>
    <w:rsid w:val="00D668B7"/>
    <w:rsid w:val="00D66D22"/>
    <w:rsid w:val="00D66EF1"/>
    <w:rsid w:val="00D70498"/>
    <w:rsid w:val="00D71BDD"/>
    <w:rsid w:val="00D720EB"/>
    <w:rsid w:val="00D7249D"/>
    <w:rsid w:val="00D726AC"/>
    <w:rsid w:val="00D733E7"/>
    <w:rsid w:val="00D73767"/>
    <w:rsid w:val="00D74948"/>
    <w:rsid w:val="00D74AE0"/>
    <w:rsid w:val="00D759D0"/>
    <w:rsid w:val="00D764D3"/>
    <w:rsid w:val="00D76CC4"/>
    <w:rsid w:val="00D76E16"/>
    <w:rsid w:val="00D80514"/>
    <w:rsid w:val="00D80E90"/>
    <w:rsid w:val="00D817C0"/>
    <w:rsid w:val="00D81FA2"/>
    <w:rsid w:val="00D82D6E"/>
    <w:rsid w:val="00D841BB"/>
    <w:rsid w:val="00D84E60"/>
    <w:rsid w:val="00D86995"/>
    <w:rsid w:val="00D90150"/>
    <w:rsid w:val="00D910C5"/>
    <w:rsid w:val="00D9255E"/>
    <w:rsid w:val="00D92F14"/>
    <w:rsid w:val="00D94A33"/>
    <w:rsid w:val="00D95AB5"/>
    <w:rsid w:val="00D95FB9"/>
    <w:rsid w:val="00D9650D"/>
    <w:rsid w:val="00D97AF8"/>
    <w:rsid w:val="00DA0661"/>
    <w:rsid w:val="00DA107B"/>
    <w:rsid w:val="00DA1087"/>
    <w:rsid w:val="00DA14FA"/>
    <w:rsid w:val="00DA21A4"/>
    <w:rsid w:val="00DA24F1"/>
    <w:rsid w:val="00DA3B79"/>
    <w:rsid w:val="00DA4CB7"/>
    <w:rsid w:val="00DA5911"/>
    <w:rsid w:val="00DA5E8B"/>
    <w:rsid w:val="00DA6ADA"/>
    <w:rsid w:val="00DA6CB3"/>
    <w:rsid w:val="00DA7275"/>
    <w:rsid w:val="00DA7375"/>
    <w:rsid w:val="00DB1B36"/>
    <w:rsid w:val="00DB305C"/>
    <w:rsid w:val="00DB33C5"/>
    <w:rsid w:val="00DB4202"/>
    <w:rsid w:val="00DB472F"/>
    <w:rsid w:val="00DB507E"/>
    <w:rsid w:val="00DB51EF"/>
    <w:rsid w:val="00DB7589"/>
    <w:rsid w:val="00DB7F57"/>
    <w:rsid w:val="00DC0534"/>
    <w:rsid w:val="00DC062D"/>
    <w:rsid w:val="00DC0739"/>
    <w:rsid w:val="00DC0E09"/>
    <w:rsid w:val="00DC238C"/>
    <w:rsid w:val="00DC2E6E"/>
    <w:rsid w:val="00DC42A1"/>
    <w:rsid w:val="00DC4836"/>
    <w:rsid w:val="00DC4AD9"/>
    <w:rsid w:val="00DC51BD"/>
    <w:rsid w:val="00DC55DE"/>
    <w:rsid w:val="00DC5AB4"/>
    <w:rsid w:val="00DC67F4"/>
    <w:rsid w:val="00DC6818"/>
    <w:rsid w:val="00DD10F2"/>
    <w:rsid w:val="00DD143F"/>
    <w:rsid w:val="00DD222E"/>
    <w:rsid w:val="00DD320A"/>
    <w:rsid w:val="00DD3335"/>
    <w:rsid w:val="00DD3EA8"/>
    <w:rsid w:val="00DD4489"/>
    <w:rsid w:val="00DD45C4"/>
    <w:rsid w:val="00DD4B4A"/>
    <w:rsid w:val="00DD5AA9"/>
    <w:rsid w:val="00DD5D5F"/>
    <w:rsid w:val="00DD6251"/>
    <w:rsid w:val="00DD70CF"/>
    <w:rsid w:val="00DD7FC0"/>
    <w:rsid w:val="00DE04AE"/>
    <w:rsid w:val="00DE0AAA"/>
    <w:rsid w:val="00DE2256"/>
    <w:rsid w:val="00DE30BF"/>
    <w:rsid w:val="00DE36FF"/>
    <w:rsid w:val="00DE3E9D"/>
    <w:rsid w:val="00DE5173"/>
    <w:rsid w:val="00DE55AB"/>
    <w:rsid w:val="00DE61E2"/>
    <w:rsid w:val="00DE7B9C"/>
    <w:rsid w:val="00DF0283"/>
    <w:rsid w:val="00DF05B6"/>
    <w:rsid w:val="00DF0EA6"/>
    <w:rsid w:val="00DF32E3"/>
    <w:rsid w:val="00DF3663"/>
    <w:rsid w:val="00DF6416"/>
    <w:rsid w:val="00DF72C8"/>
    <w:rsid w:val="00DF72FA"/>
    <w:rsid w:val="00E007AF"/>
    <w:rsid w:val="00E00E51"/>
    <w:rsid w:val="00E00F3E"/>
    <w:rsid w:val="00E014E2"/>
    <w:rsid w:val="00E01995"/>
    <w:rsid w:val="00E01E1E"/>
    <w:rsid w:val="00E02262"/>
    <w:rsid w:val="00E0352F"/>
    <w:rsid w:val="00E04D5B"/>
    <w:rsid w:val="00E053C7"/>
    <w:rsid w:val="00E05899"/>
    <w:rsid w:val="00E058B3"/>
    <w:rsid w:val="00E05E04"/>
    <w:rsid w:val="00E06362"/>
    <w:rsid w:val="00E06C30"/>
    <w:rsid w:val="00E07562"/>
    <w:rsid w:val="00E104B1"/>
    <w:rsid w:val="00E11D70"/>
    <w:rsid w:val="00E12280"/>
    <w:rsid w:val="00E130F6"/>
    <w:rsid w:val="00E13FF4"/>
    <w:rsid w:val="00E153DB"/>
    <w:rsid w:val="00E1595B"/>
    <w:rsid w:val="00E161E4"/>
    <w:rsid w:val="00E16A37"/>
    <w:rsid w:val="00E17297"/>
    <w:rsid w:val="00E17D6C"/>
    <w:rsid w:val="00E20561"/>
    <w:rsid w:val="00E235F7"/>
    <w:rsid w:val="00E250FE"/>
    <w:rsid w:val="00E275B8"/>
    <w:rsid w:val="00E276B2"/>
    <w:rsid w:val="00E302C9"/>
    <w:rsid w:val="00E30B75"/>
    <w:rsid w:val="00E323C1"/>
    <w:rsid w:val="00E3242A"/>
    <w:rsid w:val="00E33304"/>
    <w:rsid w:val="00E335D1"/>
    <w:rsid w:val="00E336BC"/>
    <w:rsid w:val="00E33901"/>
    <w:rsid w:val="00E33AA5"/>
    <w:rsid w:val="00E34F50"/>
    <w:rsid w:val="00E36479"/>
    <w:rsid w:val="00E36FD8"/>
    <w:rsid w:val="00E37682"/>
    <w:rsid w:val="00E37B7F"/>
    <w:rsid w:val="00E40262"/>
    <w:rsid w:val="00E40344"/>
    <w:rsid w:val="00E4042F"/>
    <w:rsid w:val="00E4069D"/>
    <w:rsid w:val="00E41106"/>
    <w:rsid w:val="00E451A8"/>
    <w:rsid w:val="00E4553E"/>
    <w:rsid w:val="00E45ED2"/>
    <w:rsid w:val="00E46FCD"/>
    <w:rsid w:val="00E4765A"/>
    <w:rsid w:val="00E47718"/>
    <w:rsid w:val="00E4783E"/>
    <w:rsid w:val="00E479D4"/>
    <w:rsid w:val="00E47DB3"/>
    <w:rsid w:val="00E50C47"/>
    <w:rsid w:val="00E51546"/>
    <w:rsid w:val="00E51975"/>
    <w:rsid w:val="00E5203B"/>
    <w:rsid w:val="00E52479"/>
    <w:rsid w:val="00E52EFF"/>
    <w:rsid w:val="00E5386C"/>
    <w:rsid w:val="00E53BE8"/>
    <w:rsid w:val="00E567C5"/>
    <w:rsid w:val="00E56E8B"/>
    <w:rsid w:val="00E57273"/>
    <w:rsid w:val="00E60B55"/>
    <w:rsid w:val="00E61812"/>
    <w:rsid w:val="00E61B1F"/>
    <w:rsid w:val="00E620FB"/>
    <w:rsid w:val="00E650B2"/>
    <w:rsid w:val="00E6521F"/>
    <w:rsid w:val="00E65930"/>
    <w:rsid w:val="00E66A46"/>
    <w:rsid w:val="00E66F67"/>
    <w:rsid w:val="00E70528"/>
    <w:rsid w:val="00E7072A"/>
    <w:rsid w:val="00E70772"/>
    <w:rsid w:val="00E71130"/>
    <w:rsid w:val="00E71192"/>
    <w:rsid w:val="00E737BB"/>
    <w:rsid w:val="00E73A7D"/>
    <w:rsid w:val="00E73CE0"/>
    <w:rsid w:val="00E7495F"/>
    <w:rsid w:val="00E74ADC"/>
    <w:rsid w:val="00E74BBA"/>
    <w:rsid w:val="00E75D91"/>
    <w:rsid w:val="00E76D16"/>
    <w:rsid w:val="00E777ED"/>
    <w:rsid w:val="00E80829"/>
    <w:rsid w:val="00E8209A"/>
    <w:rsid w:val="00E82A0C"/>
    <w:rsid w:val="00E82DD5"/>
    <w:rsid w:val="00E83AEF"/>
    <w:rsid w:val="00E879B5"/>
    <w:rsid w:val="00E87C6B"/>
    <w:rsid w:val="00E920C1"/>
    <w:rsid w:val="00E9291A"/>
    <w:rsid w:val="00E94539"/>
    <w:rsid w:val="00E94CB9"/>
    <w:rsid w:val="00E95ABB"/>
    <w:rsid w:val="00E95CCD"/>
    <w:rsid w:val="00EA0212"/>
    <w:rsid w:val="00EA232E"/>
    <w:rsid w:val="00EA2723"/>
    <w:rsid w:val="00EA3EF5"/>
    <w:rsid w:val="00EA6DBB"/>
    <w:rsid w:val="00EA7345"/>
    <w:rsid w:val="00EA73A8"/>
    <w:rsid w:val="00EB1ADC"/>
    <w:rsid w:val="00EB26E2"/>
    <w:rsid w:val="00EB3BD9"/>
    <w:rsid w:val="00EB4208"/>
    <w:rsid w:val="00EB5748"/>
    <w:rsid w:val="00EB5903"/>
    <w:rsid w:val="00EB5C91"/>
    <w:rsid w:val="00EB6057"/>
    <w:rsid w:val="00EB789A"/>
    <w:rsid w:val="00EB7B58"/>
    <w:rsid w:val="00EC1B6D"/>
    <w:rsid w:val="00EC291A"/>
    <w:rsid w:val="00EC46A9"/>
    <w:rsid w:val="00EC488C"/>
    <w:rsid w:val="00EC5A30"/>
    <w:rsid w:val="00EC5B4D"/>
    <w:rsid w:val="00EC7033"/>
    <w:rsid w:val="00EC71CC"/>
    <w:rsid w:val="00EC7C23"/>
    <w:rsid w:val="00ED0BB2"/>
    <w:rsid w:val="00ED1E36"/>
    <w:rsid w:val="00ED43C6"/>
    <w:rsid w:val="00ED4826"/>
    <w:rsid w:val="00ED4BBA"/>
    <w:rsid w:val="00ED6FD0"/>
    <w:rsid w:val="00ED74D5"/>
    <w:rsid w:val="00ED770C"/>
    <w:rsid w:val="00EE069D"/>
    <w:rsid w:val="00EE0C98"/>
    <w:rsid w:val="00EE0D67"/>
    <w:rsid w:val="00EE1BD0"/>
    <w:rsid w:val="00EE35BC"/>
    <w:rsid w:val="00EE562F"/>
    <w:rsid w:val="00EE5863"/>
    <w:rsid w:val="00EE59E3"/>
    <w:rsid w:val="00EE6F04"/>
    <w:rsid w:val="00EE7684"/>
    <w:rsid w:val="00EF05FB"/>
    <w:rsid w:val="00EF0847"/>
    <w:rsid w:val="00EF1C69"/>
    <w:rsid w:val="00EF3E1A"/>
    <w:rsid w:val="00EF403C"/>
    <w:rsid w:val="00EF4662"/>
    <w:rsid w:val="00EF56D0"/>
    <w:rsid w:val="00EF7293"/>
    <w:rsid w:val="00EF7551"/>
    <w:rsid w:val="00F034A9"/>
    <w:rsid w:val="00F03A85"/>
    <w:rsid w:val="00F0528F"/>
    <w:rsid w:val="00F069AC"/>
    <w:rsid w:val="00F07660"/>
    <w:rsid w:val="00F10886"/>
    <w:rsid w:val="00F13647"/>
    <w:rsid w:val="00F1456F"/>
    <w:rsid w:val="00F1467B"/>
    <w:rsid w:val="00F15493"/>
    <w:rsid w:val="00F157A3"/>
    <w:rsid w:val="00F1786D"/>
    <w:rsid w:val="00F231A7"/>
    <w:rsid w:val="00F24453"/>
    <w:rsid w:val="00F258D4"/>
    <w:rsid w:val="00F325B2"/>
    <w:rsid w:val="00F32ACC"/>
    <w:rsid w:val="00F3304B"/>
    <w:rsid w:val="00F330A9"/>
    <w:rsid w:val="00F33B4B"/>
    <w:rsid w:val="00F34421"/>
    <w:rsid w:val="00F359B4"/>
    <w:rsid w:val="00F36ABE"/>
    <w:rsid w:val="00F371FA"/>
    <w:rsid w:val="00F374ED"/>
    <w:rsid w:val="00F3781B"/>
    <w:rsid w:val="00F37B47"/>
    <w:rsid w:val="00F40F49"/>
    <w:rsid w:val="00F438A1"/>
    <w:rsid w:val="00F460FF"/>
    <w:rsid w:val="00F46138"/>
    <w:rsid w:val="00F473FB"/>
    <w:rsid w:val="00F50118"/>
    <w:rsid w:val="00F50DA9"/>
    <w:rsid w:val="00F5283E"/>
    <w:rsid w:val="00F535FE"/>
    <w:rsid w:val="00F54AE9"/>
    <w:rsid w:val="00F5519E"/>
    <w:rsid w:val="00F555E1"/>
    <w:rsid w:val="00F57A94"/>
    <w:rsid w:val="00F60F0E"/>
    <w:rsid w:val="00F6102A"/>
    <w:rsid w:val="00F61030"/>
    <w:rsid w:val="00F622C9"/>
    <w:rsid w:val="00F62405"/>
    <w:rsid w:val="00F649A4"/>
    <w:rsid w:val="00F654C7"/>
    <w:rsid w:val="00F703C7"/>
    <w:rsid w:val="00F70545"/>
    <w:rsid w:val="00F709FE"/>
    <w:rsid w:val="00F70EEF"/>
    <w:rsid w:val="00F717A3"/>
    <w:rsid w:val="00F71B98"/>
    <w:rsid w:val="00F720D6"/>
    <w:rsid w:val="00F773C6"/>
    <w:rsid w:val="00F819E5"/>
    <w:rsid w:val="00F82AEB"/>
    <w:rsid w:val="00F830E7"/>
    <w:rsid w:val="00F86100"/>
    <w:rsid w:val="00F862F8"/>
    <w:rsid w:val="00F86649"/>
    <w:rsid w:val="00F87BCB"/>
    <w:rsid w:val="00F87F69"/>
    <w:rsid w:val="00F91926"/>
    <w:rsid w:val="00F91F8B"/>
    <w:rsid w:val="00F9371B"/>
    <w:rsid w:val="00F938EF"/>
    <w:rsid w:val="00F945B5"/>
    <w:rsid w:val="00F979DF"/>
    <w:rsid w:val="00FA110C"/>
    <w:rsid w:val="00FA28B4"/>
    <w:rsid w:val="00FA35E9"/>
    <w:rsid w:val="00FA3616"/>
    <w:rsid w:val="00FA3CDE"/>
    <w:rsid w:val="00FA5204"/>
    <w:rsid w:val="00FA5F23"/>
    <w:rsid w:val="00FA6AC7"/>
    <w:rsid w:val="00FA702A"/>
    <w:rsid w:val="00FA7589"/>
    <w:rsid w:val="00FA764F"/>
    <w:rsid w:val="00FB0584"/>
    <w:rsid w:val="00FB0DB4"/>
    <w:rsid w:val="00FB388A"/>
    <w:rsid w:val="00FB4328"/>
    <w:rsid w:val="00FB4A47"/>
    <w:rsid w:val="00FB6768"/>
    <w:rsid w:val="00FB692A"/>
    <w:rsid w:val="00FB6B70"/>
    <w:rsid w:val="00FB6DE9"/>
    <w:rsid w:val="00FC1C76"/>
    <w:rsid w:val="00FC23F6"/>
    <w:rsid w:val="00FC31DE"/>
    <w:rsid w:val="00FC33D8"/>
    <w:rsid w:val="00FC40A1"/>
    <w:rsid w:val="00FC4C39"/>
    <w:rsid w:val="00FC5290"/>
    <w:rsid w:val="00FC67B7"/>
    <w:rsid w:val="00FC6853"/>
    <w:rsid w:val="00FC6FFE"/>
    <w:rsid w:val="00FC732C"/>
    <w:rsid w:val="00FC74F8"/>
    <w:rsid w:val="00FC7C95"/>
    <w:rsid w:val="00FD0C14"/>
    <w:rsid w:val="00FD119C"/>
    <w:rsid w:val="00FD1B0C"/>
    <w:rsid w:val="00FD2518"/>
    <w:rsid w:val="00FD3754"/>
    <w:rsid w:val="00FD3F65"/>
    <w:rsid w:val="00FD5259"/>
    <w:rsid w:val="00FD53E3"/>
    <w:rsid w:val="00FD7574"/>
    <w:rsid w:val="00FE02C9"/>
    <w:rsid w:val="00FE1FB8"/>
    <w:rsid w:val="00FE219B"/>
    <w:rsid w:val="00FE26C7"/>
    <w:rsid w:val="00FE2BDD"/>
    <w:rsid w:val="00FE30C5"/>
    <w:rsid w:val="00FE339A"/>
    <w:rsid w:val="00FE394B"/>
    <w:rsid w:val="00FE62AE"/>
    <w:rsid w:val="00FE6C11"/>
    <w:rsid w:val="00FE6EE9"/>
    <w:rsid w:val="00FE76CE"/>
    <w:rsid w:val="00FE7AEF"/>
    <w:rsid w:val="00FE7DA6"/>
    <w:rsid w:val="00FF001F"/>
    <w:rsid w:val="00FF2C88"/>
    <w:rsid w:val="00FF2FFD"/>
    <w:rsid w:val="00FF3AA6"/>
    <w:rsid w:val="00FF5224"/>
    <w:rsid w:val="00FF635F"/>
    <w:rsid w:val="00FF678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47C431"/>
  <w15:chartTrackingRefBased/>
  <w15:docId w15:val="{F40B0AA2-ECD9-4080-8F84-28004230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062D"/>
    <w:rPr>
      <w:color w:val="0000FF"/>
      <w:u w:val="single"/>
    </w:rPr>
  </w:style>
  <w:style w:type="paragraph" w:styleId="Header">
    <w:name w:val="header"/>
    <w:basedOn w:val="Normal"/>
    <w:link w:val="HeaderChar"/>
    <w:uiPriority w:val="99"/>
    <w:rsid w:val="001114D2"/>
    <w:pPr>
      <w:tabs>
        <w:tab w:val="center" w:pos="4680"/>
        <w:tab w:val="right" w:pos="9360"/>
      </w:tabs>
    </w:pPr>
  </w:style>
  <w:style w:type="character" w:customStyle="1" w:styleId="HeaderChar">
    <w:name w:val="Header Char"/>
    <w:link w:val="Header"/>
    <w:uiPriority w:val="99"/>
    <w:rsid w:val="001114D2"/>
    <w:rPr>
      <w:sz w:val="24"/>
      <w:szCs w:val="24"/>
      <w:lang w:val="tr-TR" w:eastAsia="tr-TR"/>
    </w:rPr>
  </w:style>
  <w:style w:type="paragraph" w:styleId="Footer">
    <w:name w:val="footer"/>
    <w:basedOn w:val="Normal"/>
    <w:link w:val="FooterChar"/>
    <w:uiPriority w:val="99"/>
    <w:rsid w:val="001114D2"/>
    <w:pPr>
      <w:tabs>
        <w:tab w:val="center" w:pos="4680"/>
        <w:tab w:val="right" w:pos="9360"/>
      </w:tabs>
    </w:pPr>
  </w:style>
  <w:style w:type="character" w:customStyle="1" w:styleId="FooterChar">
    <w:name w:val="Footer Char"/>
    <w:link w:val="Footer"/>
    <w:uiPriority w:val="99"/>
    <w:rsid w:val="001114D2"/>
    <w:rPr>
      <w:sz w:val="24"/>
      <w:szCs w:val="24"/>
      <w:lang w:val="tr-TR" w:eastAsia="tr-TR"/>
    </w:rPr>
  </w:style>
  <w:style w:type="paragraph" w:styleId="BalloonText">
    <w:name w:val="Balloon Text"/>
    <w:basedOn w:val="Normal"/>
    <w:link w:val="BalloonTextChar"/>
    <w:rsid w:val="001114D2"/>
    <w:rPr>
      <w:rFonts w:ascii="Tahoma" w:hAnsi="Tahoma"/>
      <w:sz w:val="16"/>
      <w:szCs w:val="16"/>
    </w:rPr>
  </w:style>
  <w:style w:type="character" w:customStyle="1" w:styleId="BalloonTextChar">
    <w:name w:val="Balloon Text Char"/>
    <w:link w:val="BalloonText"/>
    <w:rsid w:val="001114D2"/>
    <w:rPr>
      <w:rFonts w:ascii="Tahoma" w:hAnsi="Tahoma" w:cs="Tahoma"/>
      <w:sz w:val="16"/>
      <w:szCs w:val="16"/>
      <w:lang w:val="tr-TR" w:eastAsia="tr-TR"/>
    </w:rPr>
  </w:style>
  <w:style w:type="paragraph" w:customStyle="1" w:styleId="MediumGrid1-Accent21">
    <w:name w:val="Medium Grid 1 - Accent 21"/>
    <w:basedOn w:val="Normal"/>
    <w:uiPriority w:val="34"/>
    <w:qFormat/>
    <w:rsid w:val="00B611E9"/>
    <w:pPr>
      <w:ind w:left="720"/>
    </w:pPr>
  </w:style>
  <w:style w:type="paragraph" w:styleId="ListParagraph">
    <w:name w:val="List Paragraph"/>
    <w:basedOn w:val="Normal"/>
    <w:uiPriority w:val="34"/>
    <w:qFormat/>
    <w:rsid w:val="000C75BF"/>
    <w:pPr>
      <w:ind w:left="720"/>
    </w:pPr>
  </w:style>
  <w:style w:type="character" w:styleId="CommentReference">
    <w:name w:val="annotation reference"/>
    <w:rsid w:val="00417B4A"/>
    <w:rPr>
      <w:sz w:val="16"/>
      <w:szCs w:val="16"/>
    </w:rPr>
  </w:style>
  <w:style w:type="paragraph" w:styleId="CommentText">
    <w:name w:val="annotation text"/>
    <w:basedOn w:val="Normal"/>
    <w:link w:val="CommentTextChar"/>
    <w:rsid w:val="00417B4A"/>
    <w:rPr>
      <w:sz w:val="20"/>
      <w:szCs w:val="20"/>
    </w:rPr>
  </w:style>
  <w:style w:type="character" w:customStyle="1" w:styleId="CommentTextChar">
    <w:name w:val="Comment Text Char"/>
    <w:link w:val="CommentText"/>
    <w:rsid w:val="00417B4A"/>
    <w:rPr>
      <w:lang w:eastAsia="tr-TR"/>
    </w:rPr>
  </w:style>
  <w:style w:type="paragraph" w:styleId="CommentSubject">
    <w:name w:val="annotation subject"/>
    <w:basedOn w:val="CommentText"/>
    <w:next w:val="CommentText"/>
    <w:link w:val="CommentSubjectChar"/>
    <w:rsid w:val="00417B4A"/>
    <w:rPr>
      <w:b/>
      <w:bCs/>
    </w:rPr>
  </w:style>
  <w:style w:type="character" w:customStyle="1" w:styleId="CommentSubjectChar">
    <w:name w:val="Comment Subject Char"/>
    <w:link w:val="CommentSubject"/>
    <w:rsid w:val="00417B4A"/>
    <w:rPr>
      <w:b/>
      <w:bCs/>
      <w:lang w:eastAsia="tr-TR"/>
    </w:rPr>
  </w:style>
  <w:style w:type="paragraph" w:styleId="Revision">
    <w:name w:val="Revision"/>
    <w:hidden/>
    <w:uiPriority w:val="99"/>
    <w:semiHidden/>
    <w:rsid w:val="00F374ED"/>
    <w:rPr>
      <w:sz w:val="24"/>
      <w:szCs w:val="24"/>
      <w:lang w:eastAsia="tr-TR"/>
    </w:rPr>
  </w:style>
  <w:style w:type="paragraph" w:customStyle="1" w:styleId="TitlePage">
    <w:name w:val="Title Page"/>
    <w:rsid w:val="000A08C8"/>
    <w:pPr>
      <w:jc w:val="center"/>
    </w:pPr>
    <w:rPr>
      <w:sz w:val="24"/>
    </w:rPr>
  </w:style>
  <w:style w:type="character" w:customStyle="1" w:styleId="UnresolvedMention1">
    <w:name w:val="Unresolved Mention1"/>
    <w:basedOn w:val="DefaultParagraphFont"/>
    <w:uiPriority w:val="99"/>
    <w:semiHidden/>
    <w:unhideWhenUsed/>
    <w:rsid w:val="001A2E73"/>
    <w:rPr>
      <w:color w:val="605E5C"/>
      <w:shd w:val="clear" w:color="auto" w:fill="E1DFDD"/>
    </w:rPr>
  </w:style>
  <w:style w:type="paragraph" w:customStyle="1" w:styleId="Default">
    <w:name w:val="Default"/>
    <w:rsid w:val="00E12280"/>
    <w:pPr>
      <w:autoSpaceDE w:val="0"/>
      <w:autoSpaceDN w:val="0"/>
      <w:adjustRightInd w:val="0"/>
    </w:pPr>
    <w:rPr>
      <w:color w:val="000000"/>
      <w:sz w:val="24"/>
      <w:szCs w:val="24"/>
    </w:rPr>
  </w:style>
  <w:style w:type="table" w:styleId="TableGrid">
    <w:name w:val="Table Grid"/>
    <w:basedOn w:val="TableNormal"/>
    <w:rsid w:val="0056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0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653">
      <w:bodyDiv w:val="1"/>
      <w:marLeft w:val="0"/>
      <w:marRight w:val="0"/>
      <w:marTop w:val="0"/>
      <w:marBottom w:val="0"/>
      <w:divBdr>
        <w:top w:val="none" w:sz="0" w:space="0" w:color="auto"/>
        <w:left w:val="none" w:sz="0" w:space="0" w:color="auto"/>
        <w:bottom w:val="none" w:sz="0" w:space="0" w:color="auto"/>
        <w:right w:val="none" w:sz="0" w:space="0" w:color="auto"/>
      </w:divBdr>
    </w:div>
    <w:div w:id="93670433">
      <w:bodyDiv w:val="1"/>
      <w:marLeft w:val="0"/>
      <w:marRight w:val="0"/>
      <w:marTop w:val="0"/>
      <w:marBottom w:val="0"/>
      <w:divBdr>
        <w:top w:val="none" w:sz="0" w:space="0" w:color="auto"/>
        <w:left w:val="none" w:sz="0" w:space="0" w:color="auto"/>
        <w:bottom w:val="none" w:sz="0" w:space="0" w:color="auto"/>
        <w:right w:val="none" w:sz="0" w:space="0" w:color="auto"/>
      </w:divBdr>
    </w:div>
    <w:div w:id="170687870">
      <w:bodyDiv w:val="1"/>
      <w:marLeft w:val="0"/>
      <w:marRight w:val="0"/>
      <w:marTop w:val="0"/>
      <w:marBottom w:val="0"/>
      <w:divBdr>
        <w:top w:val="none" w:sz="0" w:space="0" w:color="auto"/>
        <w:left w:val="none" w:sz="0" w:space="0" w:color="auto"/>
        <w:bottom w:val="none" w:sz="0" w:space="0" w:color="auto"/>
        <w:right w:val="none" w:sz="0" w:space="0" w:color="auto"/>
      </w:divBdr>
    </w:div>
    <w:div w:id="311719417">
      <w:bodyDiv w:val="1"/>
      <w:marLeft w:val="0"/>
      <w:marRight w:val="0"/>
      <w:marTop w:val="0"/>
      <w:marBottom w:val="0"/>
      <w:divBdr>
        <w:top w:val="none" w:sz="0" w:space="0" w:color="auto"/>
        <w:left w:val="none" w:sz="0" w:space="0" w:color="auto"/>
        <w:bottom w:val="none" w:sz="0" w:space="0" w:color="auto"/>
        <w:right w:val="none" w:sz="0" w:space="0" w:color="auto"/>
      </w:divBdr>
    </w:div>
    <w:div w:id="577595714">
      <w:bodyDiv w:val="1"/>
      <w:marLeft w:val="0"/>
      <w:marRight w:val="0"/>
      <w:marTop w:val="0"/>
      <w:marBottom w:val="0"/>
      <w:divBdr>
        <w:top w:val="none" w:sz="0" w:space="0" w:color="auto"/>
        <w:left w:val="none" w:sz="0" w:space="0" w:color="auto"/>
        <w:bottom w:val="none" w:sz="0" w:space="0" w:color="auto"/>
        <w:right w:val="none" w:sz="0" w:space="0" w:color="auto"/>
      </w:divBdr>
    </w:div>
    <w:div w:id="616765274">
      <w:bodyDiv w:val="1"/>
      <w:marLeft w:val="0"/>
      <w:marRight w:val="0"/>
      <w:marTop w:val="0"/>
      <w:marBottom w:val="0"/>
      <w:divBdr>
        <w:top w:val="none" w:sz="0" w:space="0" w:color="auto"/>
        <w:left w:val="none" w:sz="0" w:space="0" w:color="auto"/>
        <w:bottom w:val="none" w:sz="0" w:space="0" w:color="auto"/>
        <w:right w:val="none" w:sz="0" w:space="0" w:color="auto"/>
      </w:divBdr>
    </w:div>
    <w:div w:id="694623111">
      <w:bodyDiv w:val="1"/>
      <w:marLeft w:val="0"/>
      <w:marRight w:val="0"/>
      <w:marTop w:val="0"/>
      <w:marBottom w:val="0"/>
      <w:divBdr>
        <w:top w:val="none" w:sz="0" w:space="0" w:color="auto"/>
        <w:left w:val="none" w:sz="0" w:space="0" w:color="auto"/>
        <w:bottom w:val="none" w:sz="0" w:space="0" w:color="auto"/>
        <w:right w:val="none" w:sz="0" w:space="0" w:color="auto"/>
      </w:divBdr>
    </w:div>
    <w:div w:id="737552801">
      <w:bodyDiv w:val="1"/>
      <w:marLeft w:val="0"/>
      <w:marRight w:val="0"/>
      <w:marTop w:val="0"/>
      <w:marBottom w:val="0"/>
      <w:divBdr>
        <w:top w:val="none" w:sz="0" w:space="0" w:color="auto"/>
        <w:left w:val="none" w:sz="0" w:space="0" w:color="auto"/>
        <w:bottom w:val="none" w:sz="0" w:space="0" w:color="auto"/>
        <w:right w:val="none" w:sz="0" w:space="0" w:color="auto"/>
      </w:divBdr>
    </w:div>
    <w:div w:id="907228049">
      <w:bodyDiv w:val="1"/>
      <w:marLeft w:val="0"/>
      <w:marRight w:val="0"/>
      <w:marTop w:val="0"/>
      <w:marBottom w:val="0"/>
      <w:divBdr>
        <w:top w:val="none" w:sz="0" w:space="0" w:color="auto"/>
        <w:left w:val="none" w:sz="0" w:space="0" w:color="auto"/>
        <w:bottom w:val="none" w:sz="0" w:space="0" w:color="auto"/>
        <w:right w:val="none" w:sz="0" w:space="0" w:color="auto"/>
      </w:divBdr>
    </w:div>
    <w:div w:id="907618193">
      <w:bodyDiv w:val="1"/>
      <w:marLeft w:val="0"/>
      <w:marRight w:val="0"/>
      <w:marTop w:val="0"/>
      <w:marBottom w:val="0"/>
      <w:divBdr>
        <w:top w:val="none" w:sz="0" w:space="0" w:color="auto"/>
        <w:left w:val="none" w:sz="0" w:space="0" w:color="auto"/>
        <w:bottom w:val="none" w:sz="0" w:space="0" w:color="auto"/>
        <w:right w:val="none" w:sz="0" w:space="0" w:color="auto"/>
      </w:divBdr>
    </w:div>
    <w:div w:id="984045279">
      <w:bodyDiv w:val="1"/>
      <w:marLeft w:val="0"/>
      <w:marRight w:val="0"/>
      <w:marTop w:val="0"/>
      <w:marBottom w:val="0"/>
      <w:divBdr>
        <w:top w:val="none" w:sz="0" w:space="0" w:color="auto"/>
        <w:left w:val="none" w:sz="0" w:space="0" w:color="auto"/>
        <w:bottom w:val="none" w:sz="0" w:space="0" w:color="auto"/>
        <w:right w:val="none" w:sz="0" w:space="0" w:color="auto"/>
      </w:divBdr>
    </w:div>
    <w:div w:id="997344605">
      <w:bodyDiv w:val="1"/>
      <w:marLeft w:val="0"/>
      <w:marRight w:val="0"/>
      <w:marTop w:val="0"/>
      <w:marBottom w:val="0"/>
      <w:divBdr>
        <w:top w:val="none" w:sz="0" w:space="0" w:color="auto"/>
        <w:left w:val="none" w:sz="0" w:space="0" w:color="auto"/>
        <w:bottom w:val="none" w:sz="0" w:space="0" w:color="auto"/>
        <w:right w:val="none" w:sz="0" w:space="0" w:color="auto"/>
      </w:divBdr>
    </w:div>
    <w:div w:id="1022366734">
      <w:bodyDiv w:val="1"/>
      <w:marLeft w:val="0"/>
      <w:marRight w:val="0"/>
      <w:marTop w:val="0"/>
      <w:marBottom w:val="0"/>
      <w:divBdr>
        <w:top w:val="none" w:sz="0" w:space="0" w:color="auto"/>
        <w:left w:val="none" w:sz="0" w:space="0" w:color="auto"/>
        <w:bottom w:val="none" w:sz="0" w:space="0" w:color="auto"/>
        <w:right w:val="none" w:sz="0" w:space="0" w:color="auto"/>
      </w:divBdr>
    </w:div>
    <w:div w:id="1079644499">
      <w:bodyDiv w:val="1"/>
      <w:marLeft w:val="0"/>
      <w:marRight w:val="0"/>
      <w:marTop w:val="0"/>
      <w:marBottom w:val="0"/>
      <w:divBdr>
        <w:top w:val="none" w:sz="0" w:space="0" w:color="auto"/>
        <w:left w:val="none" w:sz="0" w:space="0" w:color="auto"/>
        <w:bottom w:val="none" w:sz="0" w:space="0" w:color="auto"/>
        <w:right w:val="none" w:sz="0" w:space="0" w:color="auto"/>
      </w:divBdr>
    </w:div>
    <w:div w:id="1083260278">
      <w:bodyDiv w:val="1"/>
      <w:marLeft w:val="0"/>
      <w:marRight w:val="0"/>
      <w:marTop w:val="0"/>
      <w:marBottom w:val="0"/>
      <w:divBdr>
        <w:top w:val="none" w:sz="0" w:space="0" w:color="auto"/>
        <w:left w:val="none" w:sz="0" w:space="0" w:color="auto"/>
        <w:bottom w:val="none" w:sz="0" w:space="0" w:color="auto"/>
        <w:right w:val="none" w:sz="0" w:space="0" w:color="auto"/>
      </w:divBdr>
    </w:div>
    <w:div w:id="1262763751">
      <w:bodyDiv w:val="1"/>
      <w:marLeft w:val="0"/>
      <w:marRight w:val="0"/>
      <w:marTop w:val="0"/>
      <w:marBottom w:val="0"/>
      <w:divBdr>
        <w:top w:val="none" w:sz="0" w:space="0" w:color="auto"/>
        <w:left w:val="none" w:sz="0" w:space="0" w:color="auto"/>
        <w:bottom w:val="none" w:sz="0" w:space="0" w:color="auto"/>
        <w:right w:val="none" w:sz="0" w:space="0" w:color="auto"/>
      </w:divBdr>
    </w:div>
    <w:div w:id="1278171972">
      <w:bodyDiv w:val="1"/>
      <w:marLeft w:val="0"/>
      <w:marRight w:val="0"/>
      <w:marTop w:val="0"/>
      <w:marBottom w:val="0"/>
      <w:divBdr>
        <w:top w:val="none" w:sz="0" w:space="0" w:color="auto"/>
        <w:left w:val="none" w:sz="0" w:space="0" w:color="auto"/>
        <w:bottom w:val="none" w:sz="0" w:space="0" w:color="auto"/>
        <w:right w:val="none" w:sz="0" w:space="0" w:color="auto"/>
      </w:divBdr>
    </w:div>
    <w:div w:id="1389766708">
      <w:bodyDiv w:val="1"/>
      <w:marLeft w:val="0"/>
      <w:marRight w:val="0"/>
      <w:marTop w:val="0"/>
      <w:marBottom w:val="0"/>
      <w:divBdr>
        <w:top w:val="none" w:sz="0" w:space="0" w:color="auto"/>
        <w:left w:val="none" w:sz="0" w:space="0" w:color="auto"/>
        <w:bottom w:val="none" w:sz="0" w:space="0" w:color="auto"/>
        <w:right w:val="none" w:sz="0" w:space="0" w:color="auto"/>
      </w:divBdr>
    </w:div>
    <w:div w:id="1551187832">
      <w:bodyDiv w:val="1"/>
      <w:marLeft w:val="0"/>
      <w:marRight w:val="0"/>
      <w:marTop w:val="0"/>
      <w:marBottom w:val="0"/>
      <w:divBdr>
        <w:top w:val="none" w:sz="0" w:space="0" w:color="auto"/>
        <w:left w:val="none" w:sz="0" w:space="0" w:color="auto"/>
        <w:bottom w:val="none" w:sz="0" w:space="0" w:color="auto"/>
        <w:right w:val="none" w:sz="0" w:space="0" w:color="auto"/>
      </w:divBdr>
    </w:div>
    <w:div w:id="1610044775">
      <w:bodyDiv w:val="1"/>
      <w:marLeft w:val="0"/>
      <w:marRight w:val="0"/>
      <w:marTop w:val="0"/>
      <w:marBottom w:val="0"/>
      <w:divBdr>
        <w:top w:val="none" w:sz="0" w:space="0" w:color="auto"/>
        <w:left w:val="none" w:sz="0" w:space="0" w:color="auto"/>
        <w:bottom w:val="none" w:sz="0" w:space="0" w:color="auto"/>
        <w:right w:val="none" w:sz="0" w:space="0" w:color="auto"/>
      </w:divBdr>
    </w:div>
    <w:div w:id="1625885970">
      <w:bodyDiv w:val="1"/>
      <w:marLeft w:val="0"/>
      <w:marRight w:val="0"/>
      <w:marTop w:val="0"/>
      <w:marBottom w:val="0"/>
      <w:divBdr>
        <w:top w:val="none" w:sz="0" w:space="0" w:color="auto"/>
        <w:left w:val="none" w:sz="0" w:space="0" w:color="auto"/>
        <w:bottom w:val="none" w:sz="0" w:space="0" w:color="auto"/>
        <w:right w:val="none" w:sz="0" w:space="0" w:color="auto"/>
      </w:divBdr>
    </w:div>
    <w:div w:id="1803234167">
      <w:bodyDiv w:val="1"/>
      <w:marLeft w:val="0"/>
      <w:marRight w:val="0"/>
      <w:marTop w:val="0"/>
      <w:marBottom w:val="0"/>
      <w:divBdr>
        <w:top w:val="none" w:sz="0" w:space="0" w:color="auto"/>
        <w:left w:val="none" w:sz="0" w:space="0" w:color="auto"/>
        <w:bottom w:val="none" w:sz="0" w:space="0" w:color="auto"/>
        <w:right w:val="none" w:sz="0" w:space="0" w:color="auto"/>
      </w:divBdr>
    </w:div>
    <w:div w:id="2002583602">
      <w:bodyDiv w:val="1"/>
      <w:marLeft w:val="0"/>
      <w:marRight w:val="0"/>
      <w:marTop w:val="0"/>
      <w:marBottom w:val="0"/>
      <w:divBdr>
        <w:top w:val="none" w:sz="0" w:space="0" w:color="auto"/>
        <w:left w:val="none" w:sz="0" w:space="0" w:color="auto"/>
        <w:bottom w:val="none" w:sz="0" w:space="0" w:color="auto"/>
        <w:right w:val="none" w:sz="0" w:space="0" w:color="auto"/>
      </w:divBdr>
    </w:div>
    <w:div w:id="20971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0FEB4A328F542B351C3661D6C5D83" ma:contentTypeVersion="16" ma:contentTypeDescription="Create a new document." ma:contentTypeScope="" ma:versionID="bf1514afd154e433480b509c622b1d80">
  <xsd:schema xmlns:xsd="http://www.w3.org/2001/XMLSchema" xmlns:xs="http://www.w3.org/2001/XMLSchema" xmlns:p="http://schemas.microsoft.com/office/2006/metadata/properties" xmlns:ns3="efa93b8a-1d28-4721-ad47-1564fb1ff317" xmlns:ns4="98e91f55-b356-463b-aca8-ff2b0c5795bb" targetNamespace="http://schemas.microsoft.com/office/2006/metadata/properties" ma:root="true" ma:fieldsID="ad24cc16949b946f890cafd151818b51" ns3:_="" ns4:_="">
    <xsd:import namespace="efa93b8a-1d28-4721-ad47-1564fb1ff317"/>
    <xsd:import namespace="98e91f55-b356-463b-aca8-ff2b0c5795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93b8a-1d28-4721-ad47-1564fb1ff3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91f55-b356-463b-aca8-ff2b0c5795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8e91f55-b356-463b-aca8-ff2b0c5795bb" xsi:nil="true"/>
  </documentManagement>
</p:properties>
</file>

<file path=customXml/itemProps1.xml><?xml version="1.0" encoding="utf-8"?>
<ds:datastoreItem xmlns:ds="http://schemas.openxmlformats.org/officeDocument/2006/customXml" ds:itemID="{0D8813B4-47C0-49B9-B47F-5D458CAA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93b8a-1d28-4721-ad47-1564fb1ff317"/>
    <ds:schemaRef ds:uri="98e91f55-b356-463b-aca8-ff2b0c579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63886-8241-485C-BC93-7F933601B315}">
  <ds:schemaRefs>
    <ds:schemaRef ds:uri="http://schemas.openxmlformats.org/officeDocument/2006/bibliography"/>
  </ds:schemaRefs>
</ds:datastoreItem>
</file>

<file path=customXml/itemProps3.xml><?xml version="1.0" encoding="utf-8"?>
<ds:datastoreItem xmlns:ds="http://schemas.openxmlformats.org/officeDocument/2006/customXml" ds:itemID="{D8752835-62B7-4C5B-A52B-BB4B351FB63F}">
  <ds:schemaRefs>
    <ds:schemaRef ds:uri="http://schemas.microsoft.com/sharepoint/v3/contenttype/forms"/>
  </ds:schemaRefs>
</ds:datastoreItem>
</file>

<file path=customXml/itemProps4.xml><?xml version="1.0" encoding="utf-8"?>
<ds:datastoreItem xmlns:ds="http://schemas.openxmlformats.org/officeDocument/2006/customXml" ds:itemID="{2D2A31C8-BD9F-44F4-90E5-8843D7B699B5}">
  <ds:schemaRefs>
    <ds:schemaRef ds:uri="http://schemas.microsoft.com/office/2006/documentManagement/types"/>
    <ds:schemaRef ds:uri="efa93b8a-1d28-4721-ad47-1564fb1ff317"/>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98e91f55-b356-463b-aca8-ff2b0c5795bb"/>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6439</Words>
  <Characters>39603</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UMUT YÜCEL</vt:lpstr>
    </vt:vector>
  </TitlesOfParts>
  <Company>Toshiba</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UMUT YÜCEL</dc:title>
  <dc:subject/>
  <dc:creator>Umut Yucel</dc:creator>
  <cp:keywords/>
  <cp:lastModifiedBy>Umut Yucel</cp:lastModifiedBy>
  <cp:revision>12</cp:revision>
  <cp:lastPrinted>2023-10-11T01:55:00Z</cp:lastPrinted>
  <dcterms:created xsi:type="dcterms:W3CDTF">2025-06-13T20:17:00Z</dcterms:created>
  <dcterms:modified xsi:type="dcterms:W3CDTF">2025-09-16T02:49:00Z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0x010100E250FEB4A328F542B351C3661D6C5D83</vt:lpwstr>
  </property>
  <property fmtid="{D5CDD505-2E9C-101B-9397-08002B2CF9AE}" pid="3" name="GrammarlyDocumentId">
    <vt:lpwstr>47b1c2febd1b58c4f0eadb2cd2d7384c5c3e39ff8f58749e35c0f43cab006846</vt:lpwstr>
  </property>
</Properties>
</file>