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650A3" w14:textId="7AEC7533" w:rsidR="00CD672E" w:rsidRPr="00CD672E" w:rsidRDefault="00CD672E" w:rsidP="00CD672E">
      <w:pPr>
        <w:jc w:val="center"/>
        <w:rPr>
          <w:rFonts w:ascii="Arial" w:hAnsi="Arial" w:cs="Arial"/>
          <w:b/>
          <w:bCs/>
          <w:sz w:val="22"/>
          <w:szCs w:val="22"/>
        </w:rPr>
      </w:pPr>
      <w:r w:rsidRPr="00CD672E">
        <w:rPr>
          <w:rFonts w:ascii="Arial" w:hAnsi="Arial" w:cs="Arial"/>
          <w:b/>
          <w:bCs/>
          <w:sz w:val="22"/>
          <w:szCs w:val="22"/>
        </w:rPr>
        <w:t>Kansas State University</w:t>
      </w:r>
      <w:r>
        <w:rPr>
          <w:rFonts w:ascii="Arial" w:hAnsi="Arial" w:cs="Arial"/>
          <w:b/>
          <w:bCs/>
          <w:sz w:val="22"/>
          <w:szCs w:val="22"/>
        </w:rPr>
        <w:t>:</w:t>
      </w:r>
      <w:r w:rsidRPr="00CD672E">
        <w:rPr>
          <w:rFonts w:ascii="Arial" w:hAnsi="Arial" w:cs="Arial"/>
          <w:b/>
          <w:bCs/>
          <w:sz w:val="22"/>
          <w:szCs w:val="22"/>
        </w:rPr>
        <w:t xml:space="preserve"> Research and Extension Resources and Environment</w:t>
      </w:r>
    </w:p>
    <w:p w14:paraId="2F9391DA" w14:textId="77777777" w:rsidR="002B29FB" w:rsidRPr="002B29FB" w:rsidRDefault="002B29FB" w:rsidP="00CD672E">
      <w:pPr>
        <w:rPr>
          <w:rFonts w:ascii="Arial" w:hAnsi="Arial" w:cs="Arial"/>
          <w:b/>
          <w:bCs/>
          <w:sz w:val="22"/>
          <w:szCs w:val="22"/>
          <w:u w:val="single"/>
        </w:rPr>
      </w:pPr>
      <w:r w:rsidRPr="002B29FB">
        <w:rPr>
          <w:rFonts w:ascii="Arial" w:hAnsi="Arial" w:cs="Arial"/>
          <w:b/>
          <w:bCs/>
          <w:sz w:val="22"/>
          <w:szCs w:val="22"/>
          <w:u w:val="single"/>
        </w:rPr>
        <w:t>OVERVIEW:</w:t>
      </w:r>
    </w:p>
    <w:p w14:paraId="51F24C8F" w14:textId="30B875FF" w:rsidR="00CD672E" w:rsidRPr="00CD672E" w:rsidRDefault="00CD672E" w:rsidP="00CD672E">
      <w:pPr>
        <w:rPr>
          <w:rFonts w:ascii="Arial" w:hAnsi="Arial" w:cs="Arial"/>
          <w:sz w:val="22"/>
          <w:szCs w:val="22"/>
        </w:rPr>
      </w:pPr>
      <w:r w:rsidRPr="00CD672E">
        <w:rPr>
          <w:rFonts w:ascii="Arial" w:hAnsi="Arial" w:cs="Arial"/>
          <w:sz w:val="22"/>
          <w:szCs w:val="22"/>
        </w:rPr>
        <w:t xml:space="preserve">Kansas State University (K-State) Research and Extension (KSRE) </w:t>
      </w:r>
      <w:r>
        <w:rPr>
          <w:rFonts w:ascii="Arial" w:hAnsi="Arial" w:cs="Arial"/>
          <w:sz w:val="22"/>
          <w:szCs w:val="22"/>
        </w:rPr>
        <w:t xml:space="preserve">is in all 105 Kansas counties. </w:t>
      </w:r>
      <w:r w:rsidRPr="00CD672E">
        <w:rPr>
          <w:rFonts w:ascii="Arial" w:hAnsi="Arial" w:cs="Arial"/>
          <w:sz w:val="22"/>
          <w:szCs w:val="22"/>
        </w:rPr>
        <w:t xml:space="preserve">County Offices </w:t>
      </w:r>
      <w:r>
        <w:rPr>
          <w:rFonts w:ascii="Arial" w:hAnsi="Arial" w:cs="Arial"/>
          <w:sz w:val="22"/>
          <w:szCs w:val="22"/>
        </w:rPr>
        <w:t xml:space="preserve">link </w:t>
      </w:r>
      <w:r w:rsidRPr="00CD672E">
        <w:rPr>
          <w:rFonts w:ascii="Arial" w:hAnsi="Arial" w:cs="Arial"/>
          <w:sz w:val="22"/>
          <w:szCs w:val="22"/>
        </w:rPr>
        <w:t xml:space="preserve">K-State research </w:t>
      </w:r>
      <w:r>
        <w:rPr>
          <w:rFonts w:ascii="Arial" w:hAnsi="Arial" w:cs="Arial"/>
          <w:sz w:val="22"/>
          <w:szCs w:val="22"/>
        </w:rPr>
        <w:t xml:space="preserve">with these communities, </w:t>
      </w:r>
      <w:r w:rsidRPr="00CD672E">
        <w:rPr>
          <w:rFonts w:ascii="Arial" w:hAnsi="Arial" w:cs="Arial"/>
          <w:sz w:val="22"/>
          <w:szCs w:val="22"/>
        </w:rPr>
        <w:t>businesses, agriculture, and individuals</w:t>
      </w:r>
      <w:r>
        <w:rPr>
          <w:rFonts w:ascii="Arial" w:hAnsi="Arial" w:cs="Arial"/>
          <w:sz w:val="22"/>
          <w:szCs w:val="22"/>
        </w:rPr>
        <w:t xml:space="preserve">, allowing KSRE to </w:t>
      </w:r>
      <w:r w:rsidRPr="00CD672E">
        <w:rPr>
          <w:rFonts w:ascii="Arial" w:hAnsi="Arial" w:cs="Arial"/>
          <w:sz w:val="22"/>
          <w:szCs w:val="22"/>
        </w:rPr>
        <w:t xml:space="preserve">provide </w:t>
      </w:r>
      <w:r>
        <w:rPr>
          <w:rFonts w:ascii="Arial" w:hAnsi="Arial" w:cs="Arial"/>
          <w:sz w:val="22"/>
          <w:szCs w:val="22"/>
        </w:rPr>
        <w:t xml:space="preserve">them supportive </w:t>
      </w:r>
      <w:r w:rsidRPr="00CD672E">
        <w:rPr>
          <w:rFonts w:ascii="Arial" w:hAnsi="Arial" w:cs="Arial"/>
          <w:sz w:val="22"/>
          <w:szCs w:val="22"/>
        </w:rPr>
        <w:t xml:space="preserve">resources and services. </w:t>
      </w:r>
      <w:r>
        <w:rPr>
          <w:rFonts w:ascii="Arial" w:hAnsi="Arial" w:cs="Arial"/>
          <w:sz w:val="22"/>
          <w:szCs w:val="22"/>
        </w:rPr>
        <w:t xml:space="preserve">This includes </w:t>
      </w:r>
      <w:r w:rsidRPr="00CD672E">
        <w:rPr>
          <w:rFonts w:ascii="Arial" w:hAnsi="Arial" w:cs="Arial"/>
          <w:sz w:val="22"/>
          <w:szCs w:val="22"/>
        </w:rPr>
        <w:t xml:space="preserve">practical knowledge and solutions based on scientific research. </w:t>
      </w:r>
      <w:r>
        <w:rPr>
          <w:rFonts w:ascii="Arial" w:hAnsi="Arial" w:cs="Arial"/>
          <w:sz w:val="22"/>
          <w:szCs w:val="22"/>
        </w:rPr>
        <w:t xml:space="preserve">A list of representative examples of </w:t>
      </w:r>
      <w:r w:rsidRPr="00CD672E">
        <w:rPr>
          <w:rFonts w:ascii="Arial" w:hAnsi="Arial" w:cs="Arial"/>
          <w:sz w:val="22"/>
          <w:szCs w:val="22"/>
        </w:rPr>
        <w:t>the</w:t>
      </w:r>
      <w:r>
        <w:rPr>
          <w:rFonts w:ascii="Arial" w:hAnsi="Arial" w:cs="Arial"/>
          <w:sz w:val="22"/>
          <w:szCs w:val="22"/>
        </w:rPr>
        <w:t>se</w:t>
      </w:r>
      <w:r w:rsidRPr="00CD672E">
        <w:rPr>
          <w:rFonts w:ascii="Arial" w:hAnsi="Arial" w:cs="Arial"/>
          <w:sz w:val="22"/>
          <w:szCs w:val="22"/>
        </w:rPr>
        <w:t xml:space="preserve"> resources </w:t>
      </w:r>
      <w:r>
        <w:rPr>
          <w:rFonts w:ascii="Arial" w:hAnsi="Arial" w:cs="Arial"/>
          <w:sz w:val="22"/>
          <w:szCs w:val="22"/>
        </w:rPr>
        <w:t>follows</w:t>
      </w:r>
      <w:r w:rsidRPr="00CD672E">
        <w:rPr>
          <w:rFonts w:ascii="Arial" w:hAnsi="Arial" w:cs="Arial"/>
          <w:sz w:val="22"/>
          <w:szCs w:val="22"/>
        </w:rPr>
        <w:t>:</w:t>
      </w:r>
    </w:p>
    <w:p w14:paraId="7B404584" w14:textId="70EEE466" w:rsidR="00CD672E" w:rsidRPr="00CD672E" w:rsidRDefault="00CD672E" w:rsidP="00CD672E">
      <w:pPr>
        <w:ind w:firstLine="720"/>
        <w:rPr>
          <w:rFonts w:ascii="Arial" w:hAnsi="Arial" w:cs="Arial"/>
          <w:sz w:val="22"/>
          <w:szCs w:val="22"/>
        </w:rPr>
      </w:pPr>
      <w:r w:rsidRPr="00CD672E">
        <w:rPr>
          <w:rFonts w:ascii="Arial" w:hAnsi="Arial" w:cs="Arial"/>
          <w:sz w:val="22"/>
          <w:szCs w:val="22"/>
        </w:rPr>
        <w:t xml:space="preserve">1. </w:t>
      </w:r>
      <w:r w:rsidRPr="00CD672E">
        <w:rPr>
          <w:rFonts w:ascii="Arial" w:hAnsi="Arial" w:cs="Arial"/>
          <w:sz w:val="22"/>
          <w:szCs w:val="22"/>
          <w:u w:val="single"/>
        </w:rPr>
        <w:t>Agricultural Resources</w:t>
      </w:r>
    </w:p>
    <w:p w14:paraId="6BB7D542" w14:textId="77094135" w:rsidR="00CD672E" w:rsidRPr="00CD672E" w:rsidRDefault="00CD672E" w:rsidP="00CD672E">
      <w:pPr>
        <w:ind w:left="900"/>
        <w:rPr>
          <w:rFonts w:ascii="Arial" w:hAnsi="Arial" w:cs="Arial"/>
          <w:sz w:val="22"/>
          <w:szCs w:val="22"/>
        </w:rPr>
      </w:pPr>
      <w:r w:rsidRPr="00CD672E">
        <w:rPr>
          <w:rFonts w:ascii="Arial" w:hAnsi="Arial" w:cs="Arial"/>
          <w:sz w:val="22"/>
          <w:szCs w:val="22"/>
        </w:rPr>
        <w:t>-Crop and Livestock Management: Expert advice on crop production, pest management, soil health, livestock care, and sustainable farming practices.</w:t>
      </w:r>
    </w:p>
    <w:p w14:paraId="067D2C02" w14:textId="765FD151" w:rsidR="00CD672E" w:rsidRPr="00CD672E" w:rsidRDefault="00CD672E" w:rsidP="00CD672E">
      <w:pPr>
        <w:ind w:left="900"/>
        <w:rPr>
          <w:rFonts w:ascii="Arial" w:hAnsi="Arial" w:cs="Arial"/>
          <w:sz w:val="22"/>
          <w:szCs w:val="22"/>
        </w:rPr>
      </w:pPr>
      <w:r w:rsidRPr="00CD672E">
        <w:rPr>
          <w:rFonts w:ascii="Arial" w:hAnsi="Arial" w:cs="Arial"/>
          <w:sz w:val="22"/>
          <w:szCs w:val="22"/>
        </w:rPr>
        <w:t>- Extension Field Specialists: Professionals specializing in areas such as agronomy, animal science, horticulture, and natural resources to provide hands-on advice and education.</w:t>
      </w:r>
    </w:p>
    <w:p w14:paraId="0B0DF2EA" w14:textId="25E9E262" w:rsidR="00CD672E" w:rsidRPr="00CD672E" w:rsidRDefault="00CD672E" w:rsidP="00CD672E">
      <w:pPr>
        <w:ind w:left="900"/>
        <w:rPr>
          <w:rFonts w:ascii="Arial" w:hAnsi="Arial" w:cs="Arial"/>
          <w:sz w:val="22"/>
          <w:szCs w:val="22"/>
        </w:rPr>
      </w:pPr>
      <w:r w:rsidRPr="00CD672E">
        <w:rPr>
          <w:rFonts w:ascii="Arial" w:hAnsi="Arial" w:cs="Arial"/>
          <w:sz w:val="22"/>
          <w:szCs w:val="22"/>
        </w:rPr>
        <w:t>- Farm Management and Economics: Support on farm financial management, market trends, risk management, and profitability analysis.</w:t>
      </w:r>
    </w:p>
    <w:p w14:paraId="312CB89A" w14:textId="77777777" w:rsidR="00CD672E" w:rsidRPr="00CD672E" w:rsidRDefault="00CD672E" w:rsidP="00CD672E">
      <w:pPr>
        <w:rPr>
          <w:rFonts w:ascii="Arial" w:hAnsi="Arial" w:cs="Arial"/>
          <w:sz w:val="22"/>
          <w:szCs w:val="22"/>
        </w:rPr>
      </w:pPr>
    </w:p>
    <w:p w14:paraId="1BB2AB43" w14:textId="45E2112B" w:rsidR="00CD672E" w:rsidRPr="00CD672E" w:rsidRDefault="00CD672E" w:rsidP="00CD672E">
      <w:pPr>
        <w:ind w:firstLine="720"/>
        <w:rPr>
          <w:rFonts w:ascii="Arial" w:hAnsi="Arial" w:cs="Arial"/>
          <w:sz w:val="22"/>
          <w:szCs w:val="22"/>
        </w:rPr>
      </w:pPr>
      <w:r w:rsidRPr="00CD672E">
        <w:rPr>
          <w:rFonts w:ascii="Arial" w:hAnsi="Arial" w:cs="Arial"/>
          <w:sz w:val="22"/>
          <w:szCs w:val="22"/>
        </w:rPr>
        <w:t xml:space="preserve">2. </w:t>
      </w:r>
      <w:r w:rsidRPr="00CD672E">
        <w:rPr>
          <w:rFonts w:ascii="Arial" w:hAnsi="Arial" w:cs="Arial"/>
          <w:sz w:val="22"/>
          <w:szCs w:val="22"/>
          <w:u w:val="single"/>
        </w:rPr>
        <w:t>4-H Youth Development</w:t>
      </w:r>
    </w:p>
    <w:p w14:paraId="3060EF79" w14:textId="1D8899A6" w:rsidR="00CD672E" w:rsidRPr="00CD672E" w:rsidRDefault="00CD672E" w:rsidP="00CD672E">
      <w:pPr>
        <w:ind w:left="900"/>
        <w:rPr>
          <w:rFonts w:ascii="Arial" w:hAnsi="Arial" w:cs="Arial"/>
          <w:sz w:val="22"/>
          <w:szCs w:val="22"/>
        </w:rPr>
      </w:pPr>
      <w:r w:rsidRPr="00CD672E">
        <w:rPr>
          <w:rFonts w:ascii="Arial" w:hAnsi="Arial" w:cs="Arial"/>
          <w:sz w:val="22"/>
          <w:szCs w:val="22"/>
        </w:rPr>
        <w:t>- 4-H Clubs: Opportunities for young people to participate in hands-on projects in areas like agriculture, science, technology, and leadership.</w:t>
      </w:r>
    </w:p>
    <w:p w14:paraId="11CFCF66" w14:textId="663302AA" w:rsidR="00CD672E" w:rsidRPr="00CD672E" w:rsidRDefault="00CD672E" w:rsidP="00CD672E">
      <w:pPr>
        <w:ind w:left="900"/>
        <w:rPr>
          <w:rFonts w:ascii="Arial" w:hAnsi="Arial" w:cs="Arial"/>
          <w:sz w:val="22"/>
          <w:szCs w:val="22"/>
        </w:rPr>
      </w:pPr>
      <w:r w:rsidRPr="00CD672E">
        <w:rPr>
          <w:rFonts w:ascii="Arial" w:hAnsi="Arial" w:cs="Arial"/>
          <w:sz w:val="22"/>
          <w:szCs w:val="22"/>
        </w:rPr>
        <w:t>- Youth Education and Leadership: Programs designed to develop leadership, citizenship, and life skills among youth in local communities.</w:t>
      </w:r>
    </w:p>
    <w:p w14:paraId="6C5438BF" w14:textId="714BDC2D" w:rsidR="00CD672E" w:rsidRPr="00CD672E" w:rsidRDefault="00CD672E" w:rsidP="00CD672E">
      <w:pPr>
        <w:ind w:left="900"/>
        <w:rPr>
          <w:rFonts w:ascii="Arial" w:hAnsi="Arial" w:cs="Arial"/>
          <w:sz w:val="22"/>
          <w:szCs w:val="22"/>
        </w:rPr>
      </w:pPr>
      <w:r w:rsidRPr="00CD672E">
        <w:rPr>
          <w:rFonts w:ascii="Arial" w:hAnsi="Arial" w:cs="Arial"/>
          <w:sz w:val="22"/>
          <w:szCs w:val="22"/>
        </w:rPr>
        <w:t>- Community Engagement: Facilitation of community service projects and events to help young people build responsibility and work ethic.</w:t>
      </w:r>
    </w:p>
    <w:p w14:paraId="7611D62B" w14:textId="77777777" w:rsidR="00CD672E" w:rsidRPr="00CD672E" w:rsidRDefault="00CD672E" w:rsidP="00CD672E">
      <w:pPr>
        <w:rPr>
          <w:rFonts w:ascii="Arial" w:hAnsi="Arial" w:cs="Arial"/>
          <w:sz w:val="22"/>
          <w:szCs w:val="22"/>
        </w:rPr>
      </w:pPr>
    </w:p>
    <w:p w14:paraId="25522749" w14:textId="6A906E32" w:rsidR="00CD672E" w:rsidRPr="00CD672E" w:rsidRDefault="00CD672E" w:rsidP="00CD672E">
      <w:pPr>
        <w:ind w:firstLine="720"/>
        <w:rPr>
          <w:rFonts w:ascii="Arial" w:hAnsi="Arial" w:cs="Arial"/>
          <w:sz w:val="22"/>
          <w:szCs w:val="22"/>
        </w:rPr>
      </w:pPr>
      <w:r w:rsidRPr="00CD672E">
        <w:rPr>
          <w:rFonts w:ascii="Arial" w:hAnsi="Arial" w:cs="Arial"/>
          <w:sz w:val="22"/>
          <w:szCs w:val="22"/>
        </w:rPr>
        <w:t xml:space="preserve">3. </w:t>
      </w:r>
      <w:r w:rsidRPr="00CD672E">
        <w:rPr>
          <w:rFonts w:ascii="Arial" w:hAnsi="Arial" w:cs="Arial"/>
          <w:sz w:val="22"/>
          <w:szCs w:val="22"/>
          <w:u w:val="single"/>
        </w:rPr>
        <w:t>Family and Consumer Sciences</w:t>
      </w:r>
    </w:p>
    <w:p w14:paraId="5BB9D224" w14:textId="291D07AF" w:rsidR="00CD672E" w:rsidRPr="00CD672E" w:rsidRDefault="00CD672E" w:rsidP="00CD672E">
      <w:pPr>
        <w:ind w:left="900"/>
        <w:rPr>
          <w:rFonts w:ascii="Arial" w:hAnsi="Arial" w:cs="Arial"/>
          <w:sz w:val="22"/>
          <w:szCs w:val="22"/>
        </w:rPr>
      </w:pPr>
      <w:r w:rsidRPr="00CD672E">
        <w:rPr>
          <w:rFonts w:ascii="Arial" w:hAnsi="Arial" w:cs="Arial"/>
          <w:sz w:val="22"/>
          <w:szCs w:val="22"/>
        </w:rPr>
        <w:t>- Nutrition and Health: Programs to promote healthy eating, active living, and overall well-being, including workshops and resources on managing food systems and budgets.</w:t>
      </w:r>
    </w:p>
    <w:p w14:paraId="02BF98E2" w14:textId="424BFB0D" w:rsidR="00CD672E" w:rsidRPr="00CD672E" w:rsidRDefault="00CD672E" w:rsidP="00CD672E">
      <w:pPr>
        <w:ind w:left="900"/>
        <w:rPr>
          <w:rFonts w:ascii="Arial" w:hAnsi="Arial" w:cs="Arial"/>
          <w:sz w:val="22"/>
          <w:szCs w:val="22"/>
        </w:rPr>
      </w:pPr>
      <w:r w:rsidRPr="00CD672E">
        <w:rPr>
          <w:rFonts w:ascii="Arial" w:hAnsi="Arial" w:cs="Arial"/>
          <w:sz w:val="22"/>
          <w:szCs w:val="22"/>
        </w:rPr>
        <w:t>- Financial Literacy: Education on budgeting, saving, credit management, and financial planning for families and individuals.</w:t>
      </w:r>
    </w:p>
    <w:p w14:paraId="0B58B580" w14:textId="46BC3635" w:rsidR="00CD672E" w:rsidRPr="00CD672E" w:rsidRDefault="00CD672E" w:rsidP="00CD672E">
      <w:pPr>
        <w:ind w:left="900"/>
        <w:rPr>
          <w:rFonts w:ascii="Arial" w:hAnsi="Arial" w:cs="Arial"/>
          <w:sz w:val="22"/>
          <w:szCs w:val="22"/>
        </w:rPr>
      </w:pPr>
      <w:r w:rsidRPr="00CD672E">
        <w:rPr>
          <w:rFonts w:ascii="Arial" w:hAnsi="Arial" w:cs="Arial"/>
          <w:sz w:val="22"/>
          <w:szCs w:val="22"/>
        </w:rPr>
        <w:t>- Parenting and Family Life: Resources and counseling to strengthen families, with a focus on building positive relationships and managing stress.</w:t>
      </w:r>
    </w:p>
    <w:p w14:paraId="6537A719" w14:textId="77777777" w:rsidR="00CD672E" w:rsidRPr="00CD672E" w:rsidRDefault="00CD672E" w:rsidP="00CD672E">
      <w:pPr>
        <w:rPr>
          <w:rFonts w:ascii="Arial" w:hAnsi="Arial" w:cs="Arial"/>
          <w:sz w:val="22"/>
          <w:szCs w:val="22"/>
        </w:rPr>
      </w:pPr>
    </w:p>
    <w:p w14:paraId="23125260" w14:textId="61D2B974" w:rsidR="00CD672E" w:rsidRPr="00CD672E" w:rsidRDefault="00CD672E" w:rsidP="00CD672E">
      <w:pPr>
        <w:ind w:firstLine="720"/>
        <w:rPr>
          <w:rFonts w:ascii="Arial" w:hAnsi="Arial" w:cs="Arial"/>
          <w:sz w:val="22"/>
          <w:szCs w:val="22"/>
        </w:rPr>
      </w:pPr>
      <w:r w:rsidRPr="00CD672E">
        <w:rPr>
          <w:rFonts w:ascii="Arial" w:hAnsi="Arial" w:cs="Arial"/>
          <w:sz w:val="22"/>
          <w:szCs w:val="22"/>
        </w:rPr>
        <w:t xml:space="preserve">4. </w:t>
      </w:r>
      <w:r w:rsidRPr="00CD672E">
        <w:rPr>
          <w:rFonts w:ascii="Arial" w:hAnsi="Arial" w:cs="Arial"/>
          <w:sz w:val="22"/>
          <w:szCs w:val="22"/>
          <w:u w:val="single"/>
        </w:rPr>
        <w:t>Horticulture and Landscaping</w:t>
      </w:r>
    </w:p>
    <w:p w14:paraId="10EEF170" w14:textId="54DD8A0D" w:rsidR="00CD672E" w:rsidRPr="00CD672E" w:rsidRDefault="00CD672E" w:rsidP="00CD672E">
      <w:pPr>
        <w:ind w:left="900"/>
        <w:rPr>
          <w:rFonts w:ascii="Arial" w:hAnsi="Arial" w:cs="Arial"/>
          <w:sz w:val="22"/>
          <w:szCs w:val="22"/>
        </w:rPr>
      </w:pPr>
      <w:r w:rsidRPr="00CD672E">
        <w:rPr>
          <w:rFonts w:ascii="Arial" w:hAnsi="Arial" w:cs="Arial"/>
          <w:sz w:val="22"/>
          <w:szCs w:val="22"/>
        </w:rPr>
        <w:t>- Master Gardener Programs: Training and certification for individuals interested in gardening and landscaping, with volunteer opportunities to support local communities.</w:t>
      </w:r>
    </w:p>
    <w:p w14:paraId="39B110E2" w14:textId="499F889D" w:rsidR="00CD672E" w:rsidRPr="00CD672E" w:rsidRDefault="00CD672E" w:rsidP="00CD672E">
      <w:pPr>
        <w:ind w:left="900"/>
        <w:rPr>
          <w:rFonts w:ascii="Arial" w:hAnsi="Arial" w:cs="Arial"/>
          <w:sz w:val="22"/>
          <w:szCs w:val="22"/>
        </w:rPr>
      </w:pPr>
      <w:r w:rsidRPr="00CD672E">
        <w:rPr>
          <w:rFonts w:ascii="Arial" w:hAnsi="Arial" w:cs="Arial"/>
          <w:sz w:val="22"/>
          <w:szCs w:val="22"/>
        </w:rPr>
        <w:t>- Plant Care and Pest Management: Expert guidance on managing home gardens, landscape plants, trees, and dealing with pests and diseases.</w:t>
      </w:r>
    </w:p>
    <w:p w14:paraId="58E1749C" w14:textId="3B89C81B" w:rsidR="00CD672E" w:rsidRPr="00CD672E" w:rsidRDefault="00CD672E" w:rsidP="00CD672E">
      <w:pPr>
        <w:ind w:left="900"/>
        <w:rPr>
          <w:rFonts w:ascii="Arial" w:hAnsi="Arial" w:cs="Arial"/>
          <w:sz w:val="22"/>
          <w:szCs w:val="22"/>
        </w:rPr>
      </w:pPr>
      <w:r w:rsidRPr="00CD672E">
        <w:rPr>
          <w:rFonts w:ascii="Arial" w:hAnsi="Arial" w:cs="Arial"/>
          <w:sz w:val="22"/>
          <w:szCs w:val="22"/>
        </w:rPr>
        <w:t>- Urban Agriculture: Resources to support gardening and food production in urban or suburban settings.</w:t>
      </w:r>
    </w:p>
    <w:p w14:paraId="5C435B96" w14:textId="77777777" w:rsidR="00CD672E" w:rsidRPr="00CD672E" w:rsidRDefault="00CD672E" w:rsidP="00CD672E">
      <w:pPr>
        <w:rPr>
          <w:rFonts w:ascii="Arial" w:hAnsi="Arial" w:cs="Arial"/>
          <w:sz w:val="22"/>
          <w:szCs w:val="22"/>
        </w:rPr>
      </w:pPr>
    </w:p>
    <w:p w14:paraId="1F1D7E4F" w14:textId="26FF647A" w:rsidR="00CD672E" w:rsidRPr="00CD672E" w:rsidRDefault="00CD672E" w:rsidP="00CD672E">
      <w:pPr>
        <w:ind w:firstLine="720"/>
        <w:rPr>
          <w:rFonts w:ascii="Arial" w:hAnsi="Arial" w:cs="Arial"/>
          <w:sz w:val="22"/>
          <w:szCs w:val="22"/>
        </w:rPr>
      </w:pPr>
      <w:r w:rsidRPr="00CD672E">
        <w:rPr>
          <w:rFonts w:ascii="Arial" w:hAnsi="Arial" w:cs="Arial"/>
          <w:sz w:val="22"/>
          <w:szCs w:val="22"/>
        </w:rPr>
        <w:t xml:space="preserve">5. </w:t>
      </w:r>
      <w:r w:rsidRPr="00CD672E">
        <w:rPr>
          <w:rFonts w:ascii="Arial" w:hAnsi="Arial" w:cs="Arial"/>
          <w:sz w:val="22"/>
          <w:szCs w:val="22"/>
          <w:u w:val="single"/>
        </w:rPr>
        <w:t>Natural Resources and Environmental Stewardship</w:t>
      </w:r>
    </w:p>
    <w:p w14:paraId="498356FE" w14:textId="333CA5A6" w:rsidR="00CD672E" w:rsidRPr="00CD672E" w:rsidRDefault="00CD672E" w:rsidP="00CD672E">
      <w:pPr>
        <w:ind w:left="900"/>
        <w:rPr>
          <w:rFonts w:ascii="Arial" w:hAnsi="Arial" w:cs="Arial"/>
          <w:sz w:val="22"/>
          <w:szCs w:val="22"/>
        </w:rPr>
      </w:pPr>
      <w:r w:rsidRPr="00CD672E">
        <w:rPr>
          <w:rFonts w:ascii="Arial" w:hAnsi="Arial" w:cs="Arial"/>
          <w:sz w:val="22"/>
          <w:szCs w:val="22"/>
        </w:rPr>
        <w:t>- Water Conservation and Management: Guidance on water use efficiency, irrigation practices, and protecting local water resources.</w:t>
      </w:r>
    </w:p>
    <w:p w14:paraId="4EAD3440" w14:textId="293E169D" w:rsidR="00CD672E" w:rsidRPr="00CD672E" w:rsidRDefault="00CD672E" w:rsidP="00CD672E">
      <w:pPr>
        <w:ind w:left="900"/>
        <w:rPr>
          <w:rFonts w:ascii="Arial" w:hAnsi="Arial" w:cs="Arial"/>
          <w:sz w:val="22"/>
          <w:szCs w:val="22"/>
        </w:rPr>
      </w:pPr>
      <w:r w:rsidRPr="00CD672E">
        <w:rPr>
          <w:rFonts w:ascii="Arial" w:hAnsi="Arial" w:cs="Arial"/>
          <w:sz w:val="22"/>
          <w:szCs w:val="22"/>
        </w:rPr>
        <w:t>- Wildlife and Habitat Management: Information on maintaining wildlife habitats and managing land for conservation and sustainable use.</w:t>
      </w:r>
    </w:p>
    <w:p w14:paraId="65BA5D41" w14:textId="74CBAA3C" w:rsidR="00CD672E" w:rsidRPr="00CD672E" w:rsidRDefault="00CD672E" w:rsidP="00CD672E">
      <w:pPr>
        <w:ind w:left="900"/>
        <w:rPr>
          <w:rFonts w:ascii="Arial" w:hAnsi="Arial" w:cs="Arial"/>
          <w:sz w:val="22"/>
          <w:szCs w:val="22"/>
        </w:rPr>
      </w:pPr>
      <w:r w:rsidRPr="00CD672E">
        <w:rPr>
          <w:rFonts w:ascii="Arial" w:hAnsi="Arial" w:cs="Arial"/>
          <w:sz w:val="22"/>
          <w:szCs w:val="22"/>
        </w:rPr>
        <w:t>- Energy Efficiency: Resources on renewable energy, energy conservation practices for homes and businesses, and alternative energy systems.</w:t>
      </w:r>
    </w:p>
    <w:p w14:paraId="399876EE" w14:textId="77777777" w:rsidR="00CD672E" w:rsidRPr="00CD672E" w:rsidRDefault="00CD672E" w:rsidP="00CD672E">
      <w:pPr>
        <w:rPr>
          <w:rFonts w:ascii="Arial" w:hAnsi="Arial" w:cs="Arial"/>
          <w:sz w:val="22"/>
          <w:szCs w:val="22"/>
        </w:rPr>
      </w:pPr>
    </w:p>
    <w:p w14:paraId="29176D04" w14:textId="4DC37369" w:rsidR="00CD672E" w:rsidRPr="00CD672E" w:rsidRDefault="00CD672E" w:rsidP="00CD672E">
      <w:pPr>
        <w:ind w:firstLine="720"/>
        <w:rPr>
          <w:rFonts w:ascii="Arial" w:hAnsi="Arial" w:cs="Arial"/>
          <w:sz w:val="22"/>
          <w:szCs w:val="22"/>
        </w:rPr>
      </w:pPr>
      <w:r w:rsidRPr="00CD672E">
        <w:rPr>
          <w:rFonts w:ascii="Arial" w:hAnsi="Arial" w:cs="Arial"/>
          <w:sz w:val="22"/>
          <w:szCs w:val="22"/>
        </w:rPr>
        <w:t xml:space="preserve">6. </w:t>
      </w:r>
      <w:r w:rsidRPr="00CD672E">
        <w:rPr>
          <w:rFonts w:ascii="Arial" w:hAnsi="Arial" w:cs="Arial"/>
          <w:sz w:val="22"/>
          <w:szCs w:val="22"/>
          <w:u w:val="single"/>
        </w:rPr>
        <w:t>Community and Economic Development</w:t>
      </w:r>
    </w:p>
    <w:p w14:paraId="02BE0328" w14:textId="4E1AF6A9" w:rsidR="00CD672E" w:rsidRPr="00CD672E" w:rsidRDefault="00CD672E" w:rsidP="00CD672E">
      <w:pPr>
        <w:ind w:left="900"/>
        <w:rPr>
          <w:rFonts w:ascii="Arial" w:hAnsi="Arial" w:cs="Arial"/>
          <w:sz w:val="22"/>
          <w:szCs w:val="22"/>
        </w:rPr>
      </w:pPr>
      <w:r w:rsidRPr="00CD672E">
        <w:rPr>
          <w:rFonts w:ascii="Arial" w:hAnsi="Arial" w:cs="Arial"/>
          <w:sz w:val="22"/>
          <w:szCs w:val="22"/>
        </w:rPr>
        <w:t>- Local Economic Development: Support for community leaders and organizations in fostering economic growth, workforce development, and regional planning.</w:t>
      </w:r>
    </w:p>
    <w:p w14:paraId="4E8BBAB2" w14:textId="42941A67" w:rsidR="00CD672E" w:rsidRPr="00CD672E" w:rsidRDefault="00CD672E" w:rsidP="00CD672E">
      <w:pPr>
        <w:ind w:left="900"/>
        <w:rPr>
          <w:rFonts w:ascii="Arial" w:hAnsi="Arial" w:cs="Arial"/>
          <w:sz w:val="22"/>
          <w:szCs w:val="22"/>
        </w:rPr>
      </w:pPr>
      <w:r w:rsidRPr="00CD672E">
        <w:rPr>
          <w:rFonts w:ascii="Arial" w:hAnsi="Arial" w:cs="Arial"/>
          <w:sz w:val="22"/>
          <w:szCs w:val="22"/>
        </w:rPr>
        <w:t>- Leadership Training: Programs designed to enhance leadership skills within communities and organizations.</w:t>
      </w:r>
    </w:p>
    <w:p w14:paraId="61861C1A" w14:textId="6D5E2A58" w:rsidR="00CD672E" w:rsidRPr="00CD672E" w:rsidRDefault="00CD672E" w:rsidP="00CD672E">
      <w:pPr>
        <w:ind w:left="900"/>
        <w:rPr>
          <w:rFonts w:ascii="Arial" w:hAnsi="Arial" w:cs="Arial"/>
          <w:sz w:val="22"/>
          <w:szCs w:val="22"/>
        </w:rPr>
      </w:pPr>
      <w:r w:rsidRPr="00CD672E">
        <w:rPr>
          <w:rFonts w:ascii="Arial" w:hAnsi="Arial" w:cs="Arial"/>
          <w:sz w:val="22"/>
          <w:szCs w:val="22"/>
        </w:rPr>
        <w:t>- Small Business Support: Resources to help entrepreneurs and small businesses with marketing, finance, and operations.</w:t>
      </w:r>
    </w:p>
    <w:p w14:paraId="70F0EF54" w14:textId="77777777" w:rsidR="00CD672E" w:rsidRPr="00CD672E" w:rsidRDefault="00CD672E" w:rsidP="00CD672E">
      <w:pPr>
        <w:rPr>
          <w:rFonts w:ascii="Arial" w:hAnsi="Arial" w:cs="Arial"/>
          <w:sz w:val="22"/>
          <w:szCs w:val="22"/>
        </w:rPr>
      </w:pPr>
    </w:p>
    <w:p w14:paraId="661A5A35" w14:textId="785AD5D0" w:rsidR="00CD672E" w:rsidRPr="00CD672E" w:rsidRDefault="00CD672E" w:rsidP="00CD672E">
      <w:pPr>
        <w:ind w:firstLine="720"/>
        <w:rPr>
          <w:rFonts w:ascii="Arial" w:hAnsi="Arial" w:cs="Arial"/>
          <w:sz w:val="22"/>
          <w:szCs w:val="22"/>
        </w:rPr>
      </w:pPr>
      <w:r w:rsidRPr="00CD672E">
        <w:rPr>
          <w:rFonts w:ascii="Arial" w:hAnsi="Arial" w:cs="Arial"/>
          <w:sz w:val="22"/>
          <w:szCs w:val="22"/>
        </w:rPr>
        <w:t xml:space="preserve">7. </w:t>
      </w:r>
      <w:r w:rsidRPr="00CD672E">
        <w:rPr>
          <w:rFonts w:ascii="Arial" w:hAnsi="Arial" w:cs="Arial"/>
          <w:sz w:val="22"/>
          <w:szCs w:val="22"/>
          <w:u w:val="single"/>
        </w:rPr>
        <w:t>Extension Publications and Online Resources</w:t>
      </w:r>
    </w:p>
    <w:p w14:paraId="1C03844A" w14:textId="765C62DE" w:rsidR="00CD672E" w:rsidRPr="00CD672E" w:rsidRDefault="00CD672E" w:rsidP="00E16790">
      <w:pPr>
        <w:ind w:left="900"/>
        <w:rPr>
          <w:rFonts w:ascii="Arial" w:hAnsi="Arial" w:cs="Arial"/>
          <w:sz w:val="22"/>
          <w:szCs w:val="22"/>
        </w:rPr>
      </w:pPr>
      <w:r w:rsidRPr="00CD672E">
        <w:rPr>
          <w:rFonts w:ascii="Arial" w:hAnsi="Arial" w:cs="Arial"/>
          <w:sz w:val="22"/>
          <w:szCs w:val="22"/>
        </w:rPr>
        <w:t>- Publications: A wide range of fact sheets, bulletins, and guides on various topics related to agriculture, family life, 4-H, and more.</w:t>
      </w:r>
    </w:p>
    <w:p w14:paraId="4DF6C6FA" w14:textId="67D60750" w:rsidR="00CD672E" w:rsidRPr="00CD672E" w:rsidRDefault="00CD672E" w:rsidP="00E16790">
      <w:pPr>
        <w:ind w:left="900"/>
        <w:rPr>
          <w:rFonts w:ascii="Arial" w:hAnsi="Arial" w:cs="Arial"/>
          <w:sz w:val="22"/>
          <w:szCs w:val="22"/>
        </w:rPr>
      </w:pPr>
      <w:r w:rsidRPr="00CD672E">
        <w:rPr>
          <w:rFonts w:ascii="Arial" w:hAnsi="Arial" w:cs="Arial"/>
          <w:sz w:val="22"/>
          <w:szCs w:val="22"/>
        </w:rPr>
        <w:t>- Workshops and Events: County offices often host educational events, workshops, and classes designed to deliver practical knowledge directly to communities.</w:t>
      </w:r>
    </w:p>
    <w:p w14:paraId="0F3C3239" w14:textId="3ACBE0C1" w:rsidR="00CD672E" w:rsidRPr="00CD672E" w:rsidRDefault="00CD672E" w:rsidP="00E16790">
      <w:pPr>
        <w:ind w:left="900"/>
        <w:rPr>
          <w:rFonts w:ascii="Arial" w:hAnsi="Arial" w:cs="Arial"/>
          <w:sz w:val="22"/>
          <w:szCs w:val="22"/>
        </w:rPr>
      </w:pPr>
      <w:r w:rsidRPr="00CD672E">
        <w:rPr>
          <w:rFonts w:ascii="Arial" w:hAnsi="Arial" w:cs="Arial"/>
          <w:sz w:val="22"/>
          <w:szCs w:val="22"/>
        </w:rPr>
        <w:t>- Online Tools and Resources: Access to digital resources, webinars, and online tools for self-guided learning in a variety of subject areas.</w:t>
      </w:r>
    </w:p>
    <w:p w14:paraId="135F808A" w14:textId="77777777" w:rsidR="00CD672E" w:rsidRPr="00CD672E" w:rsidRDefault="00CD672E" w:rsidP="00CD672E">
      <w:pPr>
        <w:rPr>
          <w:rFonts w:ascii="Arial" w:hAnsi="Arial" w:cs="Arial"/>
          <w:sz w:val="22"/>
          <w:szCs w:val="22"/>
        </w:rPr>
      </w:pPr>
    </w:p>
    <w:p w14:paraId="51D2DAB7" w14:textId="0020AC52" w:rsidR="00CD672E" w:rsidRPr="00CD672E" w:rsidRDefault="00CD672E" w:rsidP="00E16790">
      <w:pPr>
        <w:ind w:firstLine="720"/>
        <w:rPr>
          <w:rFonts w:ascii="Arial" w:hAnsi="Arial" w:cs="Arial"/>
          <w:sz w:val="22"/>
          <w:szCs w:val="22"/>
        </w:rPr>
      </w:pPr>
      <w:r w:rsidRPr="00CD672E">
        <w:rPr>
          <w:rFonts w:ascii="Arial" w:hAnsi="Arial" w:cs="Arial"/>
          <w:sz w:val="22"/>
          <w:szCs w:val="22"/>
        </w:rPr>
        <w:t xml:space="preserve">8. </w:t>
      </w:r>
      <w:r w:rsidRPr="00E16790">
        <w:rPr>
          <w:rFonts w:ascii="Arial" w:hAnsi="Arial" w:cs="Arial"/>
          <w:sz w:val="22"/>
          <w:szCs w:val="22"/>
          <w:u w:val="single"/>
        </w:rPr>
        <w:t>Research-Based Information</w:t>
      </w:r>
    </w:p>
    <w:p w14:paraId="211D7B3E" w14:textId="007F6484" w:rsidR="00CD672E" w:rsidRPr="00CD672E" w:rsidRDefault="00CD672E" w:rsidP="00E16790">
      <w:pPr>
        <w:ind w:left="900"/>
        <w:rPr>
          <w:rFonts w:ascii="Arial" w:hAnsi="Arial" w:cs="Arial"/>
          <w:sz w:val="22"/>
          <w:szCs w:val="22"/>
        </w:rPr>
      </w:pPr>
      <w:r w:rsidRPr="00CD672E">
        <w:rPr>
          <w:rFonts w:ascii="Arial" w:hAnsi="Arial" w:cs="Arial"/>
          <w:sz w:val="22"/>
          <w:szCs w:val="22"/>
        </w:rPr>
        <w:t>- KSRE County Offices are a direct link to the latest research conducted by K-State faculty and staff, ensuring that the information provided is based on the most current and reliable data available.</w:t>
      </w:r>
    </w:p>
    <w:p w14:paraId="030DCE6C" w14:textId="77777777" w:rsidR="00CD672E" w:rsidRPr="00CD672E" w:rsidRDefault="00CD672E" w:rsidP="00CD672E">
      <w:pPr>
        <w:rPr>
          <w:rFonts w:ascii="Arial" w:hAnsi="Arial" w:cs="Arial"/>
          <w:sz w:val="22"/>
          <w:szCs w:val="22"/>
        </w:rPr>
      </w:pPr>
    </w:p>
    <w:p w14:paraId="43B4B0FE" w14:textId="22F0B35F" w:rsidR="00CD672E" w:rsidRPr="00CD672E" w:rsidRDefault="00CD672E" w:rsidP="00E16790">
      <w:pPr>
        <w:ind w:firstLine="720"/>
        <w:rPr>
          <w:rFonts w:ascii="Arial" w:hAnsi="Arial" w:cs="Arial"/>
          <w:sz w:val="22"/>
          <w:szCs w:val="22"/>
        </w:rPr>
      </w:pPr>
      <w:r w:rsidRPr="00CD672E">
        <w:rPr>
          <w:rFonts w:ascii="Arial" w:hAnsi="Arial" w:cs="Arial"/>
          <w:sz w:val="22"/>
          <w:szCs w:val="22"/>
        </w:rPr>
        <w:t xml:space="preserve">9. </w:t>
      </w:r>
      <w:r w:rsidRPr="00E16790">
        <w:rPr>
          <w:rFonts w:ascii="Arial" w:hAnsi="Arial" w:cs="Arial"/>
          <w:sz w:val="22"/>
          <w:szCs w:val="22"/>
          <w:u w:val="single"/>
        </w:rPr>
        <w:t>Emergency Preparedness and Disaster Recovery</w:t>
      </w:r>
    </w:p>
    <w:p w14:paraId="05F6DD1E" w14:textId="0C0AAE4C" w:rsidR="00CD672E" w:rsidRPr="00CD672E" w:rsidRDefault="00CD672E" w:rsidP="00E16790">
      <w:pPr>
        <w:ind w:left="900"/>
        <w:rPr>
          <w:rFonts w:ascii="Arial" w:hAnsi="Arial" w:cs="Arial"/>
          <w:sz w:val="22"/>
          <w:szCs w:val="22"/>
        </w:rPr>
      </w:pPr>
      <w:r w:rsidRPr="00CD672E">
        <w:rPr>
          <w:rFonts w:ascii="Arial" w:hAnsi="Arial" w:cs="Arial"/>
          <w:sz w:val="22"/>
          <w:szCs w:val="22"/>
        </w:rPr>
        <w:t>- Disaster Relief and Recovery: Support for communities in the aftermath of natural disasters, including flood recovery, drought management, and emergency preparedness education.</w:t>
      </w:r>
    </w:p>
    <w:p w14:paraId="6A8D6E09" w14:textId="307EC7EE" w:rsidR="00CD672E" w:rsidRPr="00CD672E" w:rsidRDefault="00CD672E" w:rsidP="00E16790">
      <w:pPr>
        <w:ind w:left="900"/>
        <w:rPr>
          <w:rFonts w:ascii="Arial" w:hAnsi="Arial" w:cs="Arial"/>
          <w:sz w:val="22"/>
          <w:szCs w:val="22"/>
        </w:rPr>
      </w:pPr>
      <w:r w:rsidRPr="00CD672E">
        <w:rPr>
          <w:rFonts w:ascii="Arial" w:hAnsi="Arial" w:cs="Arial"/>
          <w:sz w:val="22"/>
          <w:szCs w:val="22"/>
        </w:rPr>
        <w:t>- Crisis Management and Resilience: Training on how to prepare for and manage crises that may affect communities or agricultural operations.</w:t>
      </w:r>
    </w:p>
    <w:p w14:paraId="4EC33A91" w14:textId="77777777" w:rsidR="00CD672E" w:rsidRPr="00CD672E" w:rsidRDefault="00CD672E" w:rsidP="00CD672E">
      <w:pPr>
        <w:rPr>
          <w:rFonts w:ascii="Arial" w:hAnsi="Arial" w:cs="Arial"/>
          <w:sz w:val="22"/>
          <w:szCs w:val="22"/>
        </w:rPr>
      </w:pPr>
    </w:p>
    <w:p w14:paraId="32AAAAB6" w14:textId="6F196EA3" w:rsidR="00CD672E" w:rsidRPr="00CD672E" w:rsidRDefault="00CD672E" w:rsidP="00E16790">
      <w:pPr>
        <w:ind w:firstLine="720"/>
        <w:rPr>
          <w:rFonts w:ascii="Arial" w:hAnsi="Arial" w:cs="Arial"/>
          <w:sz w:val="22"/>
          <w:szCs w:val="22"/>
        </w:rPr>
      </w:pPr>
      <w:r w:rsidRPr="00CD672E">
        <w:rPr>
          <w:rFonts w:ascii="Arial" w:hAnsi="Arial" w:cs="Arial"/>
          <w:sz w:val="22"/>
          <w:szCs w:val="22"/>
        </w:rPr>
        <w:t xml:space="preserve">10. </w:t>
      </w:r>
      <w:r w:rsidRPr="00E16790">
        <w:rPr>
          <w:rFonts w:ascii="Arial" w:hAnsi="Arial" w:cs="Arial"/>
          <w:sz w:val="22"/>
          <w:szCs w:val="22"/>
          <w:u w:val="single"/>
        </w:rPr>
        <w:t>Collaborative Projects and Partnerships</w:t>
      </w:r>
    </w:p>
    <w:p w14:paraId="5863E062" w14:textId="17AF4174" w:rsidR="00CD672E" w:rsidRPr="00CD672E" w:rsidRDefault="00CD672E" w:rsidP="00E16790">
      <w:pPr>
        <w:ind w:left="840"/>
        <w:rPr>
          <w:rFonts w:ascii="Arial" w:hAnsi="Arial" w:cs="Arial"/>
          <w:sz w:val="22"/>
          <w:szCs w:val="22"/>
        </w:rPr>
      </w:pPr>
      <w:r w:rsidRPr="00CD672E">
        <w:rPr>
          <w:rFonts w:ascii="Arial" w:hAnsi="Arial" w:cs="Arial"/>
          <w:sz w:val="22"/>
          <w:szCs w:val="22"/>
        </w:rPr>
        <w:lastRenderedPageBreak/>
        <w:t>- Many county offices work in partnership with local organizations, government agencies, and businesses to deliver specialized services and programs.</w:t>
      </w:r>
    </w:p>
    <w:p w14:paraId="0AA3E865" w14:textId="77777777" w:rsidR="00CD672E" w:rsidRPr="00CD672E" w:rsidRDefault="00CD672E" w:rsidP="00CD672E">
      <w:pPr>
        <w:rPr>
          <w:rFonts w:ascii="Arial" w:hAnsi="Arial" w:cs="Arial"/>
          <w:sz w:val="22"/>
          <w:szCs w:val="22"/>
        </w:rPr>
      </w:pPr>
    </w:p>
    <w:p w14:paraId="3384FCD5" w14:textId="341E5071" w:rsidR="002B29FB" w:rsidRPr="002B29FB" w:rsidRDefault="002B29FB" w:rsidP="00E16790">
      <w:pPr>
        <w:rPr>
          <w:rFonts w:ascii="Arial" w:hAnsi="Arial" w:cs="Arial"/>
          <w:b/>
          <w:bCs/>
          <w:sz w:val="22"/>
          <w:szCs w:val="22"/>
          <w:u w:val="single"/>
        </w:rPr>
      </w:pPr>
      <w:r w:rsidRPr="002B29FB">
        <w:rPr>
          <w:rFonts w:ascii="Arial" w:hAnsi="Arial" w:cs="Arial"/>
          <w:b/>
          <w:bCs/>
          <w:sz w:val="22"/>
          <w:szCs w:val="22"/>
          <w:u w:val="single"/>
        </w:rPr>
        <w:t>RESOURCES AND ENVIRONMENT ORGANIZATION:</w:t>
      </w:r>
    </w:p>
    <w:p w14:paraId="05230CB5" w14:textId="349747A5" w:rsidR="0090624E" w:rsidRPr="00E16790" w:rsidRDefault="002B29FB" w:rsidP="0090624E">
      <w:pPr>
        <w:rPr>
          <w:rFonts w:ascii="Arial" w:hAnsi="Arial" w:cs="Arial"/>
          <w:sz w:val="22"/>
          <w:szCs w:val="22"/>
        </w:rPr>
      </w:pPr>
      <w:r>
        <w:rPr>
          <w:rFonts w:ascii="Arial" w:hAnsi="Arial" w:cs="Arial"/>
          <w:sz w:val="22"/>
          <w:szCs w:val="22"/>
        </w:rPr>
        <w:t xml:space="preserve">KSRE is has a multi-tiered organization structure to provide the services listed above. Extension agents on the </w:t>
      </w:r>
      <w:r w:rsidR="0090624E">
        <w:rPr>
          <w:rFonts w:ascii="Arial" w:hAnsi="Arial" w:cs="Arial"/>
          <w:sz w:val="22"/>
          <w:szCs w:val="22"/>
        </w:rPr>
        <w:t>K-State’s</w:t>
      </w:r>
      <w:r>
        <w:rPr>
          <w:rFonts w:ascii="Arial" w:hAnsi="Arial" w:cs="Arial"/>
          <w:sz w:val="22"/>
          <w:szCs w:val="22"/>
        </w:rPr>
        <w:t xml:space="preserve"> main campus in Manhattan, KS</w:t>
      </w:r>
      <w:r w:rsidR="0090624E">
        <w:rPr>
          <w:rFonts w:ascii="Arial" w:hAnsi="Arial" w:cs="Arial"/>
          <w:sz w:val="22"/>
          <w:szCs w:val="22"/>
        </w:rPr>
        <w:t xml:space="preserve"> </w:t>
      </w:r>
      <w:r w:rsidR="00CA032D">
        <w:rPr>
          <w:rFonts w:ascii="Arial" w:hAnsi="Arial" w:cs="Arial"/>
          <w:sz w:val="22"/>
          <w:szCs w:val="22"/>
        </w:rPr>
        <w:t xml:space="preserve">(and other campuses) </w:t>
      </w:r>
      <w:r w:rsidR="0090624E">
        <w:rPr>
          <w:rFonts w:ascii="Arial" w:hAnsi="Arial" w:cs="Arial"/>
          <w:sz w:val="22"/>
          <w:szCs w:val="22"/>
        </w:rPr>
        <w:t xml:space="preserve">serve as an essential bridge between the cutting-edge research taking place by K-State faculty and Kansas communities. They facilitate sharing this information with local communities via Research Extension Centers and Extension Offices. Extension agents also ensure that information flows from communities to researchers and that K-State research focus on Kansas communities via </w:t>
      </w:r>
      <w:r w:rsidR="0090624E" w:rsidRPr="00E16790">
        <w:rPr>
          <w:rFonts w:ascii="Arial" w:hAnsi="Arial" w:cs="Arial"/>
          <w:sz w:val="22"/>
          <w:szCs w:val="22"/>
        </w:rPr>
        <w:t>Agronomy Experiment Fields</w:t>
      </w:r>
      <w:r w:rsidR="0090624E">
        <w:rPr>
          <w:rFonts w:ascii="Arial" w:hAnsi="Arial" w:cs="Arial"/>
          <w:sz w:val="22"/>
          <w:szCs w:val="22"/>
        </w:rPr>
        <w:t xml:space="preserve"> and </w:t>
      </w:r>
      <w:r w:rsidR="0090624E" w:rsidRPr="00E16790">
        <w:rPr>
          <w:rFonts w:ascii="Arial" w:hAnsi="Arial" w:cs="Arial"/>
          <w:sz w:val="22"/>
          <w:szCs w:val="22"/>
        </w:rPr>
        <w:t>Horticulture Centers</w:t>
      </w:r>
      <w:r w:rsidR="0090624E">
        <w:rPr>
          <w:rFonts w:ascii="Arial" w:hAnsi="Arial" w:cs="Arial"/>
          <w:sz w:val="22"/>
          <w:szCs w:val="22"/>
        </w:rPr>
        <w:t>. Each of these components is described in more detail below:</w:t>
      </w:r>
    </w:p>
    <w:p w14:paraId="13A9021F" w14:textId="380B8338" w:rsidR="00A956FE" w:rsidRDefault="00CA032D" w:rsidP="00A956FE">
      <w:pPr>
        <w:rPr>
          <w:rFonts w:ascii="Arial" w:hAnsi="Arial" w:cs="Arial"/>
          <w:sz w:val="22"/>
          <w:szCs w:val="22"/>
        </w:rPr>
      </w:pPr>
      <w:r>
        <w:rPr>
          <w:rFonts w:ascii="Arial" w:hAnsi="Arial" w:cs="Arial"/>
          <w:b/>
          <w:bCs/>
          <w:sz w:val="22"/>
          <w:szCs w:val="22"/>
        </w:rPr>
        <w:t>K-State Campus Extension Agents</w:t>
      </w:r>
      <w:r w:rsidRPr="00CA032D">
        <w:rPr>
          <w:rFonts w:ascii="Arial" w:hAnsi="Arial" w:cs="Arial"/>
          <w:sz w:val="22"/>
          <w:szCs w:val="22"/>
        </w:rPr>
        <w:t>:</w:t>
      </w:r>
      <w:r>
        <w:rPr>
          <w:rFonts w:ascii="Arial" w:hAnsi="Arial" w:cs="Arial"/>
          <w:sz w:val="22"/>
          <w:szCs w:val="22"/>
        </w:rPr>
        <w:t xml:space="preserve"> KSRE </w:t>
      </w:r>
      <w:r w:rsidRPr="00CA032D">
        <w:rPr>
          <w:rFonts w:ascii="Arial" w:hAnsi="Arial" w:cs="Arial"/>
          <w:sz w:val="22"/>
          <w:szCs w:val="22"/>
        </w:rPr>
        <w:t xml:space="preserve">faculty and specialists </w:t>
      </w:r>
      <w:r>
        <w:rPr>
          <w:rFonts w:ascii="Arial" w:hAnsi="Arial" w:cs="Arial"/>
          <w:sz w:val="22"/>
          <w:szCs w:val="22"/>
        </w:rPr>
        <w:t xml:space="preserve">serve </w:t>
      </w:r>
      <w:r w:rsidRPr="00CA032D">
        <w:rPr>
          <w:rFonts w:ascii="Arial" w:hAnsi="Arial" w:cs="Arial"/>
          <w:sz w:val="22"/>
          <w:szCs w:val="22"/>
        </w:rPr>
        <w:t xml:space="preserve">as agents </w:t>
      </w:r>
      <w:r>
        <w:rPr>
          <w:rFonts w:ascii="Arial" w:hAnsi="Arial" w:cs="Arial"/>
          <w:sz w:val="22"/>
          <w:szCs w:val="22"/>
        </w:rPr>
        <w:t xml:space="preserve">on K-State </w:t>
      </w:r>
      <w:r w:rsidR="00A956FE">
        <w:rPr>
          <w:rFonts w:ascii="Arial" w:hAnsi="Arial" w:cs="Arial"/>
          <w:sz w:val="22"/>
          <w:szCs w:val="22"/>
        </w:rPr>
        <w:t>c</w:t>
      </w:r>
      <w:r>
        <w:rPr>
          <w:rFonts w:ascii="Arial" w:hAnsi="Arial" w:cs="Arial"/>
          <w:sz w:val="22"/>
          <w:szCs w:val="22"/>
        </w:rPr>
        <w:t>ampus</w:t>
      </w:r>
      <w:r w:rsidR="00A956FE">
        <w:rPr>
          <w:rFonts w:ascii="Arial" w:hAnsi="Arial" w:cs="Arial"/>
          <w:sz w:val="22"/>
          <w:szCs w:val="22"/>
        </w:rPr>
        <w:t xml:space="preserve">. Each </w:t>
      </w:r>
      <w:proofErr w:type="gramStart"/>
      <w:r w:rsidR="00A956FE">
        <w:rPr>
          <w:rFonts w:ascii="Arial" w:hAnsi="Arial" w:cs="Arial"/>
          <w:sz w:val="22"/>
          <w:szCs w:val="22"/>
        </w:rPr>
        <w:t>focuses</w:t>
      </w:r>
      <w:proofErr w:type="gramEnd"/>
      <w:r w:rsidR="00A956FE">
        <w:rPr>
          <w:rFonts w:ascii="Arial" w:hAnsi="Arial" w:cs="Arial"/>
          <w:sz w:val="22"/>
          <w:szCs w:val="22"/>
        </w:rPr>
        <w:t xml:space="preserve"> on a targeted area with the goal of being able to </w:t>
      </w:r>
      <w:r w:rsidRPr="00CA032D">
        <w:rPr>
          <w:rFonts w:ascii="Arial" w:hAnsi="Arial" w:cs="Arial"/>
          <w:sz w:val="22"/>
          <w:szCs w:val="22"/>
        </w:rPr>
        <w:t>provid</w:t>
      </w:r>
      <w:r w:rsidR="00A956FE">
        <w:rPr>
          <w:rFonts w:ascii="Arial" w:hAnsi="Arial" w:cs="Arial"/>
          <w:sz w:val="22"/>
          <w:szCs w:val="22"/>
        </w:rPr>
        <w:t>e</w:t>
      </w:r>
      <w:r w:rsidRPr="00CA032D">
        <w:rPr>
          <w:rFonts w:ascii="Arial" w:hAnsi="Arial" w:cs="Arial"/>
          <w:sz w:val="22"/>
          <w:szCs w:val="22"/>
        </w:rPr>
        <w:t xml:space="preserve"> expertise, educational programs, and outreach to Kansas communities </w:t>
      </w:r>
      <w:r w:rsidR="00A956FE">
        <w:rPr>
          <w:rFonts w:ascii="Arial" w:hAnsi="Arial" w:cs="Arial"/>
          <w:sz w:val="22"/>
          <w:szCs w:val="22"/>
        </w:rPr>
        <w:t xml:space="preserve">while </w:t>
      </w:r>
      <w:r w:rsidRPr="00CA032D">
        <w:rPr>
          <w:rFonts w:ascii="Arial" w:hAnsi="Arial" w:cs="Arial"/>
          <w:sz w:val="22"/>
          <w:szCs w:val="22"/>
        </w:rPr>
        <w:t>conducting research and training future extension agents.</w:t>
      </w:r>
      <w:r w:rsidR="00A956FE">
        <w:rPr>
          <w:rFonts w:ascii="Arial" w:hAnsi="Arial" w:cs="Arial"/>
          <w:sz w:val="22"/>
          <w:szCs w:val="22"/>
        </w:rPr>
        <w:t xml:space="preserve"> These areas are chose</w:t>
      </w:r>
      <w:r w:rsidR="006B0F9B">
        <w:rPr>
          <w:rFonts w:ascii="Arial" w:hAnsi="Arial" w:cs="Arial"/>
          <w:sz w:val="22"/>
          <w:szCs w:val="22"/>
        </w:rPr>
        <w:t>n</w:t>
      </w:r>
      <w:r w:rsidR="00A956FE">
        <w:rPr>
          <w:rFonts w:ascii="Arial" w:hAnsi="Arial" w:cs="Arial"/>
          <w:sz w:val="22"/>
          <w:szCs w:val="22"/>
        </w:rPr>
        <w:t xml:space="preserve"> to achieve the goals of being able to provide the resources described above. Extension agents are embedded into K-State colleges</w:t>
      </w:r>
      <w:r w:rsidR="00D85908">
        <w:rPr>
          <w:rFonts w:ascii="Arial" w:hAnsi="Arial" w:cs="Arial"/>
          <w:sz w:val="22"/>
          <w:szCs w:val="22"/>
        </w:rPr>
        <w:t>/</w:t>
      </w:r>
      <w:r w:rsidR="00A956FE">
        <w:rPr>
          <w:rFonts w:ascii="Arial" w:hAnsi="Arial" w:cs="Arial"/>
          <w:sz w:val="22"/>
          <w:szCs w:val="22"/>
        </w:rPr>
        <w:t>departments/units. Units with extension agents and their focus is listed below:</w:t>
      </w:r>
    </w:p>
    <w:p w14:paraId="71AE1758" w14:textId="0C78942D" w:rsidR="00A956FE" w:rsidRPr="00A956FE" w:rsidRDefault="00A956FE" w:rsidP="00A956FE">
      <w:pPr>
        <w:ind w:left="720"/>
        <w:rPr>
          <w:rFonts w:ascii="Arial" w:hAnsi="Arial" w:cs="Arial"/>
          <w:sz w:val="22"/>
          <w:szCs w:val="22"/>
        </w:rPr>
      </w:pPr>
      <w:r w:rsidRPr="00A956FE">
        <w:rPr>
          <w:rFonts w:ascii="Arial" w:hAnsi="Arial" w:cs="Arial"/>
          <w:sz w:val="22"/>
          <w:szCs w:val="22"/>
          <w:u w:val="single"/>
        </w:rPr>
        <w:t>1. College of Agriculture</w:t>
      </w:r>
      <w:r>
        <w:rPr>
          <w:rFonts w:ascii="Arial" w:hAnsi="Arial" w:cs="Arial"/>
          <w:sz w:val="22"/>
          <w:szCs w:val="22"/>
        </w:rPr>
        <w:t xml:space="preserve">: </w:t>
      </w:r>
      <w:r w:rsidRPr="00A956FE">
        <w:rPr>
          <w:rFonts w:ascii="Arial" w:hAnsi="Arial" w:cs="Arial"/>
          <w:sz w:val="22"/>
          <w:szCs w:val="22"/>
        </w:rPr>
        <w:t>The College of Agriculture is home to many K-State Extension specialists who focus on agriculture, agronomy, animal sciences, and more.</w:t>
      </w:r>
    </w:p>
    <w:p w14:paraId="2C02A6FC" w14:textId="29ED7AA9" w:rsidR="00A956FE" w:rsidRPr="00A956FE" w:rsidRDefault="00A956FE" w:rsidP="00A956FE">
      <w:pPr>
        <w:ind w:left="1440"/>
        <w:rPr>
          <w:rFonts w:ascii="Arial" w:hAnsi="Arial" w:cs="Arial"/>
          <w:sz w:val="22"/>
          <w:szCs w:val="22"/>
        </w:rPr>
      </w:pPr>
      <w:r w:rsidRPr="00A956FE">
        <w:rPr>
          <w:rFonts w:ascii="Arial" w:hAnsi="Arial" w:cs="Arial"/>
          <w:sz w:val="22"/>
          <w:szCs w:val="22"/>
        </w:rPr>
        <w:t>Department of Agricultural Economics</w:t>
      </w:r>
      <w:r>
        <w:rPr>
          <w:rFonts w:ascii="Arial" w:hAnsi="Arial" w:cs="Arial"/>
          <w:sz w:val="22"/>
          <w:szCs w:val="22"/>
        </w:rPr>
        <w:t xml:space="preserve">: </w:t>
      </w:r>
      <w:r w:rsidRPr="00A956FE">
        <w:rPr>
          <w:rFonts w:ascii="Arial" w:hAnsi="Arial" w:cs="Arial"/>
          <w:sz w:val="22"/>
          <w:szCs w:val="22"/>
        </w:rPr>
        <w:t>Specialists in this department provide expertise in farm management, agricultural policy, rural development, and agricultural marketing.</w:t>
      </w:r>
    </w:p>
    <w:p w14:paraId="3C75622F" w14:textId="30E3A690" w:rsidR="00A956FE" w:rsidRPr="00A956FE" w:rsidRDefault="00A956FE" w:rsidP="00A956FE">
      <w:pPr>
        <w:ind w:left="1440"/>
        <w:rPr>
          <w:rFonts w:ascii="Arial" w:hAnsi="Arial" w:cs="Arial"/>
          <w:sz w:val="22"/>
          <w:szCs w:val="22"/>
        </w:rPr>
      </w:pPr>
      <w:r w:rsidRPr="00A956FE">
        <w:rPr>
          <w:rFonts w:ascii="Arial" w:hAnsi="Arial" w:cs="Arial"/>
          <w:sz w:val="22"/>
          <w:szCs w:val="22"/>
        </w:rPr>
        <w:t>Department of Animal Sciences and Industry</w:t>
      </w:r>
      <w:r>
        <w:rPr>
          <w:rFonts w:ascii="Arial" w:hAnsi="Arial" w:cs="Arial"/>
          <w:sz w:val="22"/>
          <w:szCs w:val="22"/>
        </w:rPr>
        <w:t xml:space="preserve">: </w:t>
      </w:r>
      <w:r w:rsidRPr="00A956FE">
        <w:rPr>
          <w:rFonts w:ascii="Arial" w:hAnsi="Arial" w:cs="Arial"/>
          <w:sz w:val="22"/>
          <w:szCs w:val="22"/>
        </w:rPr>
        <w:t>Extension specialists in this field provide knowledge on livestock management, animal health, nutrition, breeding, and sustainable production practices for cattle, poultry, swine, and other livestock.</w:t>
      </w:r>
    </w:p>
    <w:p w14:paraId="1C85FA7A" w14:textId="04A57B54" w:rsidR="00A956FE" w:rsidRPr="00A956FE" w:rsidRDefault="00A956FE" w:rsidP="00A956FE">
      <w:pPr>
        <w:ind w:left="1440"/>
        <w:rPr>
          <w:rFonts w:ascii="Arial" w:hAnsi="Arial" w:cs="Arial"/>
          <w:sz w:val="22"/>
          <w:szCs w:val="22"/>
        </w:rPr>
      </w:pPr>
      <w:r w:rsidRPr="00A956FE">
        <w:rPr>
          <w:rFonts w:ascii="Arial" w:hAnsi="Arial" w:cs="Arial"/>
          <w:sz w:val="22"/>
          <w:szCs w:val="22"/>
        </w:rPr>
        <w:t>Department of Agronomy</w:t>
      </w:r>
      <w:r>
        <w:rPr>
          <w:rFonts w:ascii="Arial" w:hAnsi="Arial" w:cs="Arial"/>
          <w:sz w:val="22"/>
          <w:szCs w:val="22"/>
        </w:rPr>
        <w:t xml:space="preserve">: </w:t>
      </w:r>
      <w:r w:rsidRPr="00A956FE">
        <w:rPr>
          <w:rFonts w:ascii="Arial" w:hAnsi="Arial" w:cs="Arial"/>
          <w:sz w:val="22"/>
          <w:szCs w:val="22"/>
        </w:rPr>
        <w:t>Specialists in agronomy focus on crop management, soil science, irrigation, pest management, and precision agriculture.</w:t>
      </w:r>
    </w:p>
    <w:p w14:paraId="764735D2" w14:textId="11F6A179" w:rsidR="00A956FE" w:rsidRPr="00A956FE" w:rsidRDefault="00A956FE" w:rsidP="00A956FE">
      <w:pPr>
        <w:ind w:left="1440"/>
        <w:rPr>
          <w:rFonts w:ascii="Arial" w:hAnsi="Arial" w:cs="Arial"/>
          <w:sz w:val="22"/>
          <w:szCs w:val="22"/>
        </w:rPr>
      </w:pPr>
      <w:r w:rsidRPr="00A956FE">
        <w:rPr>
          <w:rFonts w:ascii="Arial" w:hAnsi="Arial" w:cs="Arial"/>
          <w:sz w:val="22"/>
          <w:szCs w:val="22"/>
        </w:rPr>
        <w:t>Department of Horticulture and Natural Resources</w:t>
      </w:r>
      <w:r>
        <w:rPr>
          <w:rFonts w:ascii="Arial" w:hAnsi="Arial" w:cs="Arial"/>
          <w:sz w:val="22"/>
          <w:szCs w:val="22"/>
        </w:rPr>
        <w:t xml:space="preserve">: </w:t>
      </w:r>
      <w:r w:rsidRPr="00A956FE">
        <w:rPr>
          <w:rFonts w:ascii="Arial" w:hAnsi="Arial" w:cs="Arial"/>
          <w:sz w:val="22"/>
          <w:szCs w:val="22"/>
        </w:rPr>
        <w:t>This department includes experts in plant pathology, turf management, landscape design, fruit and vegetable production, home gardening, and pest management.</w:t>
      </w:r>
    </w:p>
    <w:p w14:paraId="35DCF874" w14:textId="3721F7D8" w:rsidR="00A956FE" w:rsidRPr="00A956FE" w:rsidRDefault="00A956FE" w:rsidP="00A956FE">
      <w:pPr>
        <w:ind w:left="1440"/>
        <w:rPr>
          <w:rFonts w:ascii="Arial" w:hAnsi="Arial" w:cs="Arial"/>
          <w:sz w:val="22"/>
          <w:szCs w:val="22"/>
        </w:rPr>
      </w:pPr>
      <w:r w:rsidRPr="00A956FE">
        <w:rPr>
          <w:rFonts w:ascii="Arial" w:hAnsi="Arial" w:cs="Arial"/>
          <w:sz w:val="22"/>
          <w:szCs w:val="22"/>
        </w:rPr>
        <w:t>Department of Plant Pathology</w:t>
      </w:r>
      <w:r>
        <w:rPr>
          <w:rFonts w:ascii="Arial" w:hAnsi="Arial" w:cs="Arial"/>
          <w:sz w:val="22"/>
          <w:szCs w:val="22"/>
        </w:rPr>
        <w:t xml:space="preserve">: </w:t>
      </w:r>
      <w:r w:rsidRPr="00A956FE">
        <w:rPr>
          <w:rFonts w:ascii="Arial" w:hAnsi="Arial" w:cs="Arial"/>
          <w:sz w:val="22"/>
          <w:szCs w:val="22"/>
        </w:rPr>
        <w:t>Extension specialists work on plant disease identification, prevention, and control for crops, trees, and home gardens.</w:t>
      </w:r>
    </w:p>
    <w:p w14:paraId="66F81FF5" w14:textId="688ABDE8" w:rsidR="00A956FE" w:rsidRPr="00A956FE" w:rsidRDefault="00A956FE" w:rsidP="00A956FE">
      <w:pPr>
        <w:ind w:left="1440"/>
        <w:rPr>
          <w:rFonts w:ascii="Arial" w:hAnsi="Arial" w:cs="Arial"/>
          <w:sz w:val="22"/>
          <w:szCs w:val="22"/>
        </w:rPr>
      </w:pPr>
      <w:r w:rsidRPr="00A956FE">
        <w:rPr>
          <w:rFonts w:ascii="Arial" w:hAnsi="Arial" w:cs="Arial"/>
          <w:sz w:val="22"/>
          <w:szCs w:val="22"/>
        </w:rPr>
        <w:t>Department of Entomology</w:t>
      </w:r>
      <w:r>
        <w:rPr>
          <w:rFonts w:ascii="Arial" w:hAnsi="Arial" w:cs="Arial"/>
          <w:sz w:val="22"/>
          <w:szCs w:val="22"/>
        </w:rPr>
        <w:t xml:space="preserve">: </w:t>
      </w:r>
      <w:r w:rsidRPr="00A956FE">
        <w:rPr>
          <w:rFonts w:ascii="Arial" w:hAnsi="Arial" w:cs="Arial"/>
          <w:sz w:val="22"/>
          <w:szCs w:val="22"/>
        </w:rPr>
        <w:t>Extension entomologists focus on pest management, insect identification, and control strategies for crops, livestock, and home environments.</w:t>
      </w:r>
    </w:p>
    <w:p w14:paraId="13A6EF79" w14:textId="039BAB41" w:rsidR="00A956FE" w:rsidRPr="00A956FE" w:rsidRDefault="00A956FE" w:rsidP="00A956FE">
      <w:pPr>
        <w:ind w:left="1440"/>
        <w:rPr>
          <w:rFonts w:ascii="Arial" w:hAnsi="Arial" w:cs="Arial"/>
          <w:sz w:val="22"/>
          <w:szCs w:val="22"/>
        </w:rPr>
      </w:pPr>
      <w:r w:rsidRPr="00A956FE">
        <w:rPr>
          <w:rFonts w:ascii="Arial" w:hAnsi="Arial" w:cs="Arial"/>
          <w:sz w:val="22"/>
          <w:szCs w:val="22"/>
        </w:rPr>
        <w:t>Department of Agricultural Engineering (Biological and Agricultural Engineering)</w:t>
      </w:r>
      <w:r>
        <w:rPr>
          <w:rFonts w:ascii="Arial" w:hAnsi="Arial" w:cs="Arial"/>
          <w:sz w:val="22"/>
          <w:szCs w:val="22"/>
        </w:rPr>
        <w:t xml:space="preserve">: </w:t>
      </w:r>
      <w:r w:rsidRPr="00A956FE">
        <w:rPr>
          <w:rFonts w:ascii="Arial" w:hAnsi="Arial" w:cs="Arial"/>
          <w:sz w:val="22"/>
          <w:szCs w:val="22"/>
        </w:rPr>
        <w:t>Specialists in this department provide expertise in agricultural machinery, irrigation systems, renewable energy solutions, and environmental sustainability.</w:t>
      </w:r>
    </w:p>
    <w:p w14:paraId="25356FE7" w14:textId="4310B90B" w:rsidR="00A956FE" w:rsidRPr="00A956FE" w:rsidRDefault="00A956FE" w:rsidP="00A956FE">
      <w:pPr>
        <w:ind w:left="720"/>
        <w:rPr>
          <w:rFonts w:ascii="Arial" w:hAnsi="Arial" w:cs="Arial"/>
          <w:sz w:val="22"/>
          <w:szCs w:val="22"/>
        </w:rPr>
      </w:pPr>
      <w:r w:rsidRPr="00A956FE">
        <w:rPr>
          <w:rFonts w:ascii="Arial" w:hAnsi="Arial" w:cs="Arial"/>
          <w:sz w:val="22"/>
          <w:szCs w:val="22"/>
          <w:u w:val="single"/>
        </w:rPr>
        <w:t>2. College of Health and Human Sciences</w:t>
      </w:r>
      <w:r>
        <w:rPr>
          <w:rFonts w:ascii="Arial" w:hAnsi="Arial" w:cs="Arial"/>
          <w:sz w:val="22"/>
          <w:szCs w:val="22"/>
        </w:rPr>
        <w:t xml:space="preserve">: </w:t>
      </w:r>
      <w:r w:rsidRPr="00A956FE">
        <w:rPr>
          <w:rFonts w:ascii="Arial" w:hAnsi="Arial" w:cs="Arial"/>
          <w:sz w:val="22"/>
          <w:szCs w:val="22"/>
        </w:rPr>
        <w:t>The College of Health and Human Sciences includes several areas that host Extension specialists working on family, health, nutrition, and consumer education.</w:t>
      </w:r>
    </w:p>
    <w:p w14:paraId="53625084" w14:textId="4BCB5B64" w:rsidR="00A956FE" w:rsidRPr="00A956FE" w:rsidRDefault="00055A96" w:rsidP="00A956FE">
      <w:pPr>
        <w:ind w:left="1440"/>
        <w:rPr>
          <w:rFonts w:ascii="Arial" w:hAnsi="Arial" w:cs="Arial"/>
          <w:sz w:val="22"/>
          <w:szCs w:val="22"/>
        </w:rPr>
      </w:pPr>
      <w:r>
        <w:rPr>
          <w:rFonts w:ascii="Arial" w:hAnsi="Arial" w:cs="Arial"/>
          <w:sz w:val="22"/>
          <w:szCs w:val="22"/>
        </w:rPr>
        <w:t xml:space="preserve">School of Health Sciences: </w:t>
      </w:r>
      <w:r w:rsidR="00A956FE" w:rsidRPr="00A956FE">
        <w:rPr>
          <w:rFonts w:ascii="Arial" w:hAnsi="Arial" w:cs="Arial"/>
          <w:sz w:val="22"/>
          <w:szCs w:val="22"/>
        </w:rPr>
        <w:t xml:space="preserve">Extension specialists in this </w:t>
      </w:r>
      <w:r>
        <w:rPr>
          <w:rFonts w:ascii="Arial" w:hAnsi="Arial" w:cs="Arial"/>
          <w:sz w:val="22"/>
          <w:szCs w:val="22"/>
        </w:rPr>
        <w:t xml:space="preserve">unit </w:t>
      </w:r>
      <w:r w:rsidR="00A956FE" w:rsidRPr="00A956FE">
        <w:rPr>
          <w:rFonts w:ascii="Arial" w:hAnsi="Arial" w:cs="Arial"/>
          <w:sz w:val="22"/>
          <w:szCs w:val="22"/>
        </w:rPr>
        <w:t>focus on nutrition education, food safety, healthy living, and chronic disease prevention.</w:t>
      </w:r>
    </w:p>
    <w:p w14:paraId="7DB7A9FF" w14:textId="77777777" w:rsidR="00A956FE" w:rsidRPr="00A956FE" w:rsidRDefault="00A956FE" w:rsidP="00A956FE">
      <w:pPr>
        <w:rPr>
          <w:rFonts w:ascii="Arial" w:hAnsi="Arial" w:cs="Arial"/>
          <w:sz w:val="22"/>
          <w:szCs w:val="22"/>
        </w:rPr>
      </w:pPr>
    </w:p>
    <w:p w14:paraId="4900AC9F" w14:textId="7B2CD1B9" w:rsidR="00D17005" w:rsidRDefault="00055A96" w:rsidP="00A956FE">
      <w:pPr>
        <w:ind w:left="1440"/>
        <w:rPr>
          <w:rFonts w:ascii="Arial" w:hAnsi="Arial" w:cs="Arial"/>
          <w:sz w:val="22"/>
          <w:szCs w:val="22"/>
        </w:rPr>
      </w:pPr>
      <w:r>
        <w:rPr>
          <w:rFonts w:ascii="Arial" w:hAnsi="Arial" w:cs="Arial"/>
          <w:sz w:val="22"/>
          <w:szCs w:val="22"/>
        </w:rPr>
        <w:lastRenderedPageBreak/>
        <w:t xml:space="preserve">School of Consumer Sciences: </w:t>
      </w:r>
      <w:r w:rsidR="00D17005">
        <w:rPr>
          <w:rFonts w:ascii="Arial" w:hAnsi="Arial" w:cs="Arial"/>
          <w:sz w:val="22"/>
          <w:szCs w:val="22"/>
        </w:rPr>
        <w:t xml:space="preserve">Extension specialists </w:t>
      </w:r>
      <w:r>
        <w:rPr>
          <w:rFonts w:ascii="Arial" w:hAnsi="Arial" w:cs="Arial"/>
          <w:sz w:val="22"/>
          <w:szCs w:val="22"/>
        </w:rPr>
        <w:t xml:space="preserve">in this unit </w:t>
      </w:r>
      <w:r w:rsidR="00D17005">
        <w:rPr>
          <w:rFonts w:ascii="Arial" w:hAnsi="Arial" w:cs="Arial"/>
          <w:sz w:val="22"/>
          <w:szCs w:val="22"/>
        </w:rPr>
        <w:t>share financial management information with Kansans.</w:t>
      </w:r>
    </w:p>
    <w:p w14:paraId="3F0FC7AD" w14:textId="46141F42" w:rsidR="00A956FE" w:rsidRPr="00A956FE" w:rsidRDefault="00055A96" w:rsidP="00D17005">
      <w:pPr>
        <w:ind w:left="1440"/>
        <w:rPr>
          <w:rFonts w:ascii="Arial" w:hAnsi="Arial" w:cs="Arial"/>
          <w:sz w:val="22"/>
          <w:szCs w:val="22"/>
        </w:rPr>
      </w:pPr>
      <w:r>
        <w:rPr>
          <w:rFonts w:ascii="Arial" w:hAnsi="Arial" w:cs="Arial"/>
          <w:sz w:val="22"/>
          <w:szCs w:val="22"/>
        </w:rPr>
        <w:t>School for Human Sciences</w:t>
      </w:r>
      <w:r w:rsidR="00A956FE">
        <w:rPr>
          <w:rFonts w:ascii="Arial" w:hAnsi="Arial" w:cs="Arial"/>
          <w:sz w:val="22"/>
          <w:szCs w:val="22"/>
        </w:rPr>
        <w:t xml:space="preserve">: </w:t>
      </w:r>
      <w:r>
        <w:rPr>
          <w:rFonts w:ascii="Arial" w:hAnsi="Arial" w:cs="Arial"/>
          <w:sz w:val="22"/>
          <w:szCs w:val="22"/>
        </w:rPr>
        <w:t>Extension s</w:t>
      </w:r>
      <w:r w:rsidR="00A956FE" w:rsidRPr="00A956FE">
        <w:rPr>
          <w:rFonts w:ascii="Arial" w:hAnsi="Arial" w:cs="Arial"/>
          <w:sz w:val="22"/>
          <w:szCs w:val="22"/>
        </w:rPr>
        <w:t xml:space="preserve">pecialists </w:t>
      </w:r>
      <w:r>
        <w:rPr>
          <w:rFonts w:ascii="Arial" w:hAnsi="Arial" w:cs="Arial"/>
          <w:sz w:val="22"/>
          <w:szCs w:val="22"/>
        </w:rPr>
        <w:t xml:space="preserve">in this unit </w:t>
      </w:r>
      <w:r w:rsidR="00A956FE" w:rsidRPr="00A956FE">
        <w:rPr>
          <w:rFonts w:ascii="Arial" w:hAnsi="Arial" w:cs="Arial"/>
          <w:sz w:val="22"/>
          <w:szCs w:val="22"/>
        </w:rPr>
        <w:t>provide resources on family development, parenting, and child welfare. They also focus on healthy relationships</w:t>
      </w:r>
      <w:r w:rsidR="00D17005">
        <w:rPr>
          <w:rFonts w:ascii="Arial" w:hAnsi="Arial" w:cs="Arial"/>
          <w:sz w:val="22"/>
          <w:szCs w:val="22"/>
        </w:rPr>
        <w:t xml:space="preserve">, </w:t>
      </w:r>
      <w:r w:rsidR="00A956FE" w:rsidRPr="00A956FE">
        <w:rPr>
          <w:rFonts w:ascii="Arial" w:hAnsi="Arial" w:cs="Arial"/>
          <w:sz w:val="22"/>
          <w:szCs w:val="22"/>
        </w:rPr>
        <w:t>family well-being</w:t>
      </w:r>
      <w:r w:rsidR="00D17005">
        <w:rPr>
          <w:rFonts w:ascii="Arial" w:hAnsi="Arial" w:cs="Arial"/>
          <w:sz w:val="22"/>
          <w:szCs w:val="22"/>
        </w:rPr>
        <w:t xml:space="preserve">, and </w:t>
      </w:r>
      <w:r w:rsidR="00A956FE">
        <w:rPr>
          <w:rFonts w:ascii="Arial" w:hAnsi="Arial" w:cs="Arial"/>
          <w:sz w:val="22"/>
          <w:szCs w:val="22"/>
        </w:rPr>
        <w:t>resources relevant to older Kansans</w:t>
      </w:r>
    </w:p>
    <w:p w14:paraId="5B6284F2" w14:textId="02AA8F7D" w:rsidR="00A956FE" w:rsidRPr="00A956FE" w:rsidRDefault="00A956FE" w:rsidP="00A956FE">
      <w:pPr>
        <w:ind w:left="720"/>
        <w:rPr>
          <w:rFonts w:ascii="Arial" w:hAnsi="Arial" w:cs="Arial"/>
          <w:sz w:val="22"/>
          <w:szCs w:val="22"/>
        </w:rPr>
      </w:pPr>
      <w:r w:rsidRPr="00A956FE">
        <w:rPr>
          <w:rFonts w:ascii="Arial" w:hAnsi="Arial" w:cs="Arial"/>
          <w:sz w:val="22"/>
          <w:szCs w:val="22"/>
          <w:u w:val="single"/>
        </w:rPr>
        <w:t>3. College of Engineering</w:t>
      </w:r>
      <w:r>
        <w:rPr>
          <w:rFonts w:ascii="Arial" w:hAnsi="Arial" w:cs="Arial"/>
          <w:sz w:val="22"/>
          <w:szCs w:val="22"/>
        </w:rPr>
        <w:t xml:space="preserve">: </w:t>
      </w:r>
      <w:r w:rsidRPr="00A956FE">
        <w:rPr>
          <w:rFonts w:ascii="Arial" w:hAnsi="Arial" w:cs="Arial"/>
          <w:sz w:val="22"/>
          <w:szCs w:val="22"/>
        </w:rPr>
        <w:t>While the College of Engineering does not have as many traditional Extension specialists as other colleges, there are engineering-focused specialists who work on outreach programs related to technology, renewable energy, and sustainable agricultural practices.</w:t>
      </w:r>
    </w:p>
    <w:p w14:paraId="07E35662" w14:textId="4276929F" w:rsidR="00A956FE" w:rsidRPr="00A956FE" w:rsidRDefault="00A956FE" w:rsidP="00A956FE">
      <w:pPr>
        <w:ind w:left="1440"/>
        <w:rPr>
          <w:rFonts w:ascii="Arial" w:hAnsi="Arial" w:cs="Arial"/>
          <w:sz w:val="22"/>
          <w:szCs w:val="22"/>
        </w:rPr>
      </w:pPr>
      <w:r w:rsidRPr="00A956FE">
        <w:rPr>
          <w:rFonts w:ascii="Arial" w:hAnsi="Arial" w:cs="Arial"/>
          <w:sz w:val="22"/>
          <w:szCs w:val="22"/>
        </w:rPr>
        <w:t>Department of Biological and Agricultural Engineering</w:t>
      </w:r>
      <w:r>
        <w:rPr>
          <w:rFonts w:ascii="Arial" w:hAnsi="Arial" w:cs="Arial"/>
          <w:sz w:val="22"/>
          <w:szCs w:val="22"/>
        </w:rPr>
        <w:t xml:space="preserve">: </w:t>
      </w:r>
      <w:r w:rsidRPr="00A956FE">
        <w:rPr>
          <w:rFonts w:ascii="Arial" w:hAnsi="Arial" w:cs="Arial"/>
          <w:sz w:val="22"/>
          <w:szCs w:val="22"/>
        </w:rPr>
        <w:t>Specialists in this department work on agricultural engineering projects related to sustainable farming practices, irrigation, renewable energy, and environmental conservation.</w:t>
      </w:r>
    </w:p>
    <w:p w14:paraId="377D64C2" w14:textId="255A738F" w:rsidR="00A956FE" w:rsidRPr="00A956FE" w:rsidRDefault="00A956FE" w:rsidP="00A956FE">
      <w:pPr>
        <w:ind w:left="720"/>
        <w:rPr>
          <w:rFonts w:ascii="Arial" w:hAnsi="Arial" w:cs="Arial"/>
          <w:sz w:val="22"/>
          <w:szCs w:val="22"/>
        </w:rPr>
      </w:pPr>
      <w:r w:rsidRPr="00A956FE">
        <w:rPr>
          <w:rFonts w:ascii="Arial" w:hAnsi="Arial" w:cs="Arial"/>
          <w:sz w:val="22"/>
          <w:szCs w:val="22"/>
          <w:u w:val="single"/>
        </w:rPr>
        <w:t>4. College of Education</w:t>
      </w:r>
      <w:r>
        <w:rPr>
          <w:rFonts w:ascii="Arial" w:hAnsi="Arial" w:cs="Arial"/>
          <w:sz w:val="22"/>
          <w:szCs w:val="22"/>
        </w:rPr>
        <w:t xml:space="preserve">: </w:t>
      </w:r>
      <w:r w:rsidRPr="00A956FE">
        <w:rPr>
          <w:rFonts w:ascii="Arial" w:hAnsi="Arial" w:cs="Arial"/>
          <w:sz w:val="22"/>
          <w:szCs w:val="22"/>
        </w:rPr>
        <w:t>The College of Education at K-State is involved in Extension through its work with youth development and educational outreach.</w:t>
      </w:r>
    </w:p>
    <w:p w14:paraId="1E47973A" w14:textId="6D03A640" w:rsidR="00A956FE" w:rsidRPr="00A956FE" w:rsidRDefault="00A956FE" w:rsidP="00A956FE">
      <w:pPr>
        <w:ind w:left="1440"/>
        <w:rPr>
          <w:rFonts w:ascii="Arial" w:hAnsi="Arial" w:cs="Arial"/>
          <w:sz w:val="22"/>
          <w:szCs w:val="22"/>
        </w:rPr>
      </w:pPr>
      <w:r w:rsidRPr="00A956FE">
        <w:rPr>
          <w:rFonts w:ascii="Arial" w:hAnsi="Arial" w:cs="Arial"/>
          <w:sz w:val="22"/>
          <w:szCs w:val="22"/>
        </w:rPr>
        <w:t>Department of Special Education, Counseling, and Student Affairs</w:t>
      </w:r>
      <w:r>
        <w:rPr>
          <w:rFonts w:ascii="Arial" w:hAnsi="Arial" w:cs="Arial"/>
          <w:sz w:val="22"/>
          <w:szCs w:val="22"/>
        </w:rPr>
        <w:t xml:space="preserve">: </w:t>
      </w:r>
      <w:r w:rsidRPr="00A956FE">
        <w:rPr>
          <w:rFonts w:ascii="Arial" w:hAnsi="Arial" w:cs="Arial"/>
          <w:sz w:val="22"/>
          <w:szCs w:val="22"/>
        </w:rPr>
        <w:t>While not a direct Extension department, faculty and specialists in this department are involved in community programs and outreach focused on youth development, leadership, and special education.</w:t>
      </w:r>
    </w:p>
    <w:p w14:paraId="1F31595F" w14:textId="05E71394" w:rsidR="00A956FE" w:rsidRPr="00A956FE" w:rsidRDefault="00A956FE" w:rsidP="00A956FE">
      <w:pPr>
        <w:ind w:left="1440"/>
        <w:rPr>
          <w:rFonts w:ascii="Arial" w:hAnsi="Arial" w:cs="Arial"/>
          <w:sz w:val="22"/>
          <w:szCs w:val="22"/>
        </w:rPr>
      </w:pPr>
      <w:r w:rsidRPr="00A956FE">
        <w:rPr>
          <w:rFonts w:ascii="Arial" w:hAnsi="Arial" w:cs="Arial"/>
          <w:sz w:val="22"/>
          <w:szCs w:val="22"/>
        </w:rPr>
        <w:t>Department of Curriculum and Instruction</w:t>
      </w:r>
      <w:r>
        <w:rPr>
          <w:rFonts w:ascii="Arial" w:hAnsi="Arial" w:cs="Arial"/>
          <w:sz w:val="22"/>
          <w:szCs w:val="22"/>
        </w:rPr>
        <w:t xml:space="preserve">: </w:t>
      </w:r>
      <w:r w:rsidRPr="00A956FE">
        <w:rPr>
          <w:rFonts w:ascii="Arial" w:hAnsi="Arial" w:cs="Arial"/>
          <w:sz w:val="22"/>
          <w:szCs w:val="22"/>
        </w:rPr>
        <w:t>Extension specialists help develop educational materials and curriculum, especially in areas like STEM (science, technology, engineering, and mathematics) for youth development, including 4-H programs.</w:t>
      </w:r>
    </w:p>
    <w:p w14:paraId="11F8F72F" w14:textId="3DECC80E" w:rsidR="00A956FE" w:rsidRPr="00A956FE" w:rsidRDefault="00A956FE" w:rsidP="00A956FE">
      <w:pPr>
        <w:ind w:left="720"/>
        <w:rPr>
          <w:rFonts w:ascii="Arial" w:hAnsi="Arial" w:cs="Arial"/>
          <w:sz w:val="22"/>
          <w:szCs w:val="22"/>
        </w:rPr>
      </w:pPr>
      <w:r w:rsidRPr="00A956FE">
        <w:rPr>
          <w:rFonts w:ascii="Arial" w:hAnsi="Arial" w:cs="Arial"/>
          <w:sz w:val="22"/>
          <w:szCs w:val="22"/>
          <w:u w:val="single"/>
        </w:rPr>
        <w:t>5. College of Arts and Sciences</w:t>
      </w:r>
      <w:r>
        <w:rPr>
          <w:rFonts w:ascii="Arial" w:hAnsi="Arial" w:cs="Arial"/>
          <w:sz w:val="22"/>
          <w:szCs w:val="22"/>
        </w:rPr>
        <w:t xml:space="preserve">: </w:t>
      </w:r>
      <w:r w:rsidRPr="00A956FE">
        <w:rPr>
          <w:rFonts w:ascii="Arial" w:hAnsi="Arial" w:cs="Arial"/>
          <w:sz w:val="22"/>
          <w:szCs w:val="22"/>
        </w:rPr>
        <w:t>Extension programs in the College of Arts and Sciences mainly focus on community development, social sciences, and human resources.</w:t>
      </w:r>
    </w:p>
    <w:p w14:paraId="7A5D81CF" w14:textId="2EFD3B69" w:rsidR="00A956FE" w:rsidRPr="00A956FE" w:rsidRDefault="00A956FE" w:rsidP="00A956FE">
      <w:pPr>
        <w:ind w:left="1440"/>
        <w:rPr>
          <w:rFonts w:ascii="Arial" w:hAnsi="Arial" w:cs="Arial"/>
          <w:sz w:val="22"/>
          <w:szCs w:val="22"/>
        </w:rPr>
      </w:pPr>
      <w:r w:rsidRPr="00A956FE">
        <w:rPr>
          <w:rFonts w:ascii="Arial" w:hAnsi="Arial" w:cs="Arial"/>
          <w:sz w:val="22"/>
          <w:szCs w:val="22"/>
          <w:u w:val="single"/>
        </w:rPr>
        <w:t>Department of Sociology, Anthropology, and Social Work</w:t>
      </w:r>
      <w:r>
        <w:rPr>
          <w:rFonts w:ascii="Arial" w:hAnsi="Arial" w:cs="Arial"/>
          <w:sz w:val="22"/>
          <w:szCs w:val="22"/>
        </w:rPr>
        <w:t xml:space="preserve">: </w:t>
      </w:r>
      <w:r w:rsidRPr="00A956FE">
        <w:rPr>
          <w:rFonts w:ascii="Arial" w:hAnsi="Arial" w:cs="Arial"/>
          <w:sz w:val="22"/>
          <w:szCs w:val="22"/>
        </w:rPr>
        <w:t>Specialists often work on community development programs, helping to foster better social systems and improve the quality of life in local communities.</w:t>
      </w:r>
    </w:p>
    <w:p w14:paraId="7DA702D1" w14:textId="6F4DBCF2" w:rsidR="00A956FE" w:rsidRPr="00A956FE" w:rsidRDefault="00A956FE" w:rsidP="00A956FE">
      <w:pPr>
        <w:ind w:left="1440"/>
        <w:rPr>
          <w:rFonts w:ascii="Arial" w:hAnsi="Arial" w:cs="Arial"/>
          <w:sz w:val="22"/>
          <w:szCs w:val="22"/>
        </w:rPr>
      </w:pPr>
      <w:r w:rsidRPr="00A956FE">
        <w:rPr>
          <w:rFonts w:ascii="Arial" w:hAnsi="Arial" w:cs="Arial"/>
          <w:sz w:val="22"/>
          <w:szCs w:val="22"/>
          <w:u w:val="single"/>
        </w:rPr>
        <w:t>Department of Geography</w:t>
      </w:r>
      <w:r>
        <w:rPr>
          <w:rFonts w:ascii="Arial" w:hAnsi="Arial" w:cs="Arial"/>
          <w:sz w:val="22"/>
          <w:szCs w:val="22"/>
        </w:rPr>
        <w:t xml:space="preserve">: </w:t>
      </w:r>
      <w:r w:rsidRPr="00A956FE">
        <w:rPr>
          <w:rFonts w:ascii="Arial" w:hAnsi="Arial" w:cs="Arial"/>
          <w:sz w:val="22"/>
          <w:szCs w:val="22"/>
        </w:rPr>
        <w:t>Geography specialists help with programs related to land use, urban planning, and environmental sustainability.</w:t>
      </w:r>
    </w:p>
    <w:p w14:paraId="03BDEAF1" w14:textId="1C026835" w:rsidR="00A956FE" w:rsidRPr="00A956FE" w:rsidRDefault="00A956FE" w:rsidP="00A956FE">
      <w:pPr>
        <w:ind w:left="720"/>
        <w:rPr>
          <w:rFonts w:ascii="Arial" w:hAnsi="Arial" w:cs="Arial"/>
          <w:sz w:val="22"/>
          <w:szCs w:val="22"/>
        </w:rPr>
      </w:pPr>
      <w:r w:rsidRPr="00A956FE">
        <w:rPr>
          <w:rFonts w:ascii="Arial" w:hAnsi="Arial" w:cs="Arial"/>
          <w:sz w:val="22"/>
          <w:szCs w:val="22"/>
          <w:u w:val="single"/>
        </w:rPr>
        <w:t>6. College of Architecture, Planning, and Design</w:t>
      </w:r>
      <w:r>
        <w:rPr>
          <w:rFonts w:ascii="Arial" w:hAnsi="Arial" w:cs="Arial"/>
          <w:sz w:val="22"/>
          <w:szCs w:val="22"/>
        </w:rPr>
        <w:t xml:space="preserve">: </w:t>
      </w:r>
      <w:r w:rsidRPr="00A956FE">
        <w:rPr>
          <w:rFonts w:ascii="Arial" w:hAnsi="Arial" w:cs="Arial"/>
          <w:sz w:val="22"/>
          <w:szCs w:val="22"/>
        </w:rPr>
        <w:t>This college houses specialists who work on community planning and environmental stewardship through Extension programs.</w:t>
      </w:r>
    </w:p>
    <w:p w14:paraId="1C6BA03F" w14:textId="05F083EF" w:rsidR="00A956FE" w:rsidRPr="00A956FE" w:rsidRDefault="00A956FE" w:rsidP="00A956FE">
      <w:pPr>
        <w:ind w:left="1440"/>
        <w:rPr>
          <w:rFonts w:ascii="Arial" w:hAnsi="Arial" w:cs="Arial"/>
          <w:sz w:val="22"/>
          <w:szCs w:val="22"/>
        </w:rPr>
      </w:pPr>
      <w:r w:rsidRPr="00A956FE">
        <w:rPr>
          <w:rFonts w:ascii="Arial" w:hAnsi="Arial" w:cs="Arial"/>
          <w:sz w:val="22"/>
          <w:szCs w:val="22"/>
        </w:rPr>
        <w:t>Department of Landscape Architecture and Regional &amp; Community Planning</w:t>
      </w:r>
      <w:r>
        <w:rPr>
          <w:rFonts w:ascii="Arial" w:hAnsi="Arial" w:cs="Arial"/>
          <w:sz w:val="22"/>
          <w:szCs w:val="22"/>
        </w:rPr>
        <w:t xml:space="preserve">: </w:t>
      </w:r>
      <w:r w:rsidRPr="00A956FE">
        <w:rPr>
          <w:rFonts w:ascii="Arial" w:hAnsi="Arial" w:cs="Arial"/>
          <w:sz w:val="22"/>
          <w:szCs w:val="22"/>
        </w:rPr>
        <w:t>Extension specialists here focus on urban agriculture, landscape design, community planning, and sustainable design practices that can help improve rural and urban communities.</w:t>
      </w:r>
    </w:p>
    <w:p w14:paraId="0C000F1E" w14:textId="6F43C094" w:rsidR="00A956FE" w:rsidRPr="00A956FE" w:rsidRDefault="00A956FE" w:rsidP="00D85908">
      <w:pPr>
        <w:ind w:left="720"/>
        <w:rPr>
          <w:rFonts w:ascii="Arial" w:hAnsi="Arial" w:cs="Arial"/>
          <w:sz w:val="22"/>
          <w:szCs w:val="22"/>
        </w:rPr>
      </w:pPr>
      <w:r w:rsidRPr="00A956FE">
        <w:rPr>
          <w:rFonts w:ascii="Arial" w:hAnsi="Arial" w:cs="Arial"/>
          <w:sz w:val="22"/>
          <w:szCs w:val="22"/>
        </w:rPr>
        <w:t xml:space="preserve">7. </w:t>
      </w:r>
      <w:r w:rsidRPr="00D85908">
        <w:rPr>
          <w:rFonts w:ascii="Arial" w:hAnsi="Arial" w:cs="Arial"/>
          <w:sz w:val="22"/>
          <w:szCs w:val="22"/>
          <w:u w:val="single"/>
        </w:rPr>
        <w:t>K-State Research and Extension Programs</w:t>
      </w:r>
      <w:r w:rsidR="00D85908">
        <w:rPr>
          <w:rFonts w:ascii="Arial" w:hAnsi="Arial" w:cs="Arial"/>
          <w:sz w:val="22"/>
          <w:szCs w:val="22"/>
        </w:rPr>
        <w:t>:</w:t>
      </w:r>
      <w:r w:rsidR="006B0F9B">
        <w:rPr>
          <w:rFonts w:ascii="Arial" w:hAnsi="Arial" w:cs="Arial"/>
          <w:sz w:val="22"/>
          <w:szCs w:val="22"/>
        </w:rPr>
        <w:t xml:space="preserve"> </w:t>
      </w:r>
      <w:r w:rsidRPr="00A956FE">
        <w:rPr>
          <w:rFonts w:ascii="Arial" w:hAnsi="Arial" w:cs="Arial"/>
          <w:sz w:val="22"/>
          <w:szCs w:val="22"/>
        </w:rPr>
        <w:t>In addition to the academic departments, many K-State Research and Extension programs run directly from the university and focus on various topics across Kansas. Some of the Extension programs include:</w:t>
      </w:r>
    </w:p>
    <w:p w14:paraId="240ADAE3" w14:textId="3C0585FA" w:rsidR="00A956FE" w:rsidRPr="00A956FE" w:rsidRDefault="00A956FE" w:rsidP="00D85908">
      <w:pPr>
        <w:ind w:left="1440"/>
        <w:rPr>
          <w:rFonts w:ascii="Arial" w:hAnsi="Arial" w:cs="Arial"/>
          <w:sz w:val="22"/>
          <w:szCs w:val="22"/>
        </w:rPr>
      </w:pPr>
      <w:r w:rsidRPr="00A956FE">
        <w:rPr>
          <w:rFonts w:ascii="Arial" w:hAnsi="Arial" w:cs="Arial"/>
          <w:sz w:val="22"/>
          <w:szCs w:val="22"/>
        </w:rPr>
        <w:t>Kansas 4-H Youth Development</w:t>
      </w:r>
      <w:r w:rsidR="00D85908">
        <w:rPr>
          <w:rFonts w:ascii="Arial" w:hAnsi="Arial" w:cs="Arial"/>
          <w:sz w:val="22"/>
          <w:szCs w:val="22"/>
        </w:rPr>
        <w:t xml:space="preserve">: </w:t>
      </w:r>
      <w:r w:rsidRPr="00A956FE">
        <w:rPr>
          <w:rFonts w:ascii="Arial" w:hAnsi="Arial" w:cs="Arial"/>
          <w:sz w:val="22"/>
          <w:szCs w:val="22"/>
        </w:rPr>
        <w:t>Focuses on youth development, leadership, and citizenship through 4-H clubs, STEM education, and community involvement.</w:t>
      </w:r>
    </w:p>
    <w:p w14:paraId="22508C15" w14:textId="277A3F9F" w:rsidR="00A956FE" w:rsidRPr="00A956FE" w:rsidRDefault="00A956FE" w:rsidP="00D85908">
      <w:pPr>
        <w:ind w:left="1440"/>
        <w:rPr>
          <w:rFonts w:ascii="Arial" w:hAnsi="Arial" w:cs="Arial"/>
          <w:sz w:val="22"/>
          <w:szCs w:val="22"/>
        </w:rPr>
      </w:pPr>
      <w:r w:rsidRPr="00A956FE">
        <w:rPr>
          <w:rFonts w:ascii="Arial" w:hAnsi="Arial" w:cs="Arial"/>
          <w:sz w:val="22"/>
          <w:szCs w:val="22"/>
        </w:rPr>
        <w:t>Agricultural Research and Extension (ARE) Programs</w:t>
      </w:r>
      <w:r w:rsidR="00D85908">
        <w:rPr>
          <w:rFonts w:ascii="Arial" w:hAnsi="Arial" w:cs="Arial"/>
          <w:sz w:val="22"/>
          <w:szCs w:val="22"/>
        </w:rPr>
        <w:t xml:space="preserve">: </w:t>
      </w:r>
      <w:r w:rsidRPr="00A956FE">
        <w:rPr>
          <w:rFonts w:ascii="Arial" w:hAnsi="Arial" w:cs="Arial"/>
          <w:sz w:val="22"/>
          <w:szCs w:val="22"/>
        </w:rPr>
        <w:t>Specializes in outreach for crop production, soil health, and integrated pest management across different farming systems.</w:t>
      </w:r>
    </w:p>
    <w:p w14:paraId="071ABF86" w14:textId="77777777" w:rsidR="00A956FE" w:rsidRPr="00A956FE" w:rsidRDefault="00A956FE" w:rsidP="00A956FE">
      <w:pPr>
        <w:rPr>
          <w:rFonts w:ascii="Arial" w:hAnsi="Arial" w:cs="Arial"/>
          <w:sz w:val="22"/>
          <w:szCs w:val="22"/>
        </w:rPr>
      </w:pPr>
    </w:p>
    <w:p w14:paraId="27E22CE1" w14:textId="73C33B0B" w:rsidR="00A956FE" w:rsidRPr="00A956FE" w:rsidRDefault="00A956FE" w:rsidP="00D85908">
      <w:pPr>
        <w:ind w:left="1440"/>
        <w:rPr>
          <w:rFonts w:ascii="Arial" w:hAnsi="Arial" w:cs="Arial"/>
          <w:sz w:val="22"/>
          <w:szCs w:val="22"/>
        </w:rPr>
      </w:pPr>
      <w:r w:rsidRPr="00A956FE">
        <w:rPr>
          <w:rFonts w:ascii="Arial" w:hAnsi="Arial" w:cs="Arial"/>
          <w:sz w:val="22"/>
          <w:szCs w:val="22"/>
        </w:rPr>
        <w:lastRenderedPageBreak/>
        <w:t>Family and Consumer Sciences</w:t>
      </w:r>
      <w:r w:rsidR="00D85908">
        <w:rPr>
          <w:rFonts w:ascii="Arial" w:hAnsi="Arial" w:cs="Arial"/>
          <w:sz w:val="22"/>
          <w:szCs w:val="22"/>
        </w:rPr>
        <w:t xml:space="preserve">: </w:t>
      </w:r>
      <w:r w:rsidRPr="00A956FE">
        <w:rPr>
          <w:rFonts w:ascii="Arial" w:hAnsi="Arial" w:cs="Arial"/>
          <w:sz w:val="22"/>
          <w:szCs w:val="22"/>
        </w:rPr>
        <w:t>Focuses on topics related to nutrition, family life, financial literacy, and health and wellness. This includes programs like Money Smart Kansas, Healthy Living, and Positive Parenting.</w:t>
      </w:r>
    </w:p>
    <w:p w14:paraId="50F5C6FF" w14:textId="1B566C0F" w:rsidR="00A956FE" w:rsidRPr="00A956FE" w:rsidRDefault="00A956FE" w:rsidP="00D85908">
      <w:pPr>
        <w:ind w:left="1440"/>
        <w:rPr>
          <w:rFonts w:ascii="Arial" w:hAnsi="Arial" w:cs="Arial"/>
          <w:sz w:val="22"/>
          <w:szCs w:val="22"/>
        </w:rPr>
      </w:pPr>
      <w:r w:rsidRPr="00A956FE">
        <w:rPr>
          <w:rFonts w:ascii="Arial" w:hAnsi="Arial" w:cs="Arial"/>
          <w:sz w:val="22"/>
          <w:szCs w:val="22"/>
        </w:rPr>
        <w:t>Natural Resources and Environmental Education</w:t>
      </w:r>
      <w:r w:rsidR="00D85908">
        <w:rPr>
          <w:rFonts w:ascii="Arial" w:hAnsi="Arial" w:cs="Arial"/>
          <w:sz w:val="22"/>
          <w:szCs w:val="22"/>
        </w:rPr>
        <w:t xml:space="preserve">: </w:t>
      </w:r>
      <w:r w:rsidRPr="00A956FE">
        <w:rPr>
          <w:rFonts w:ascii="Arial" w:hAnsi="Arial" w:cs="Arial"/>
          <w:sz w:val="22"/>
          <w:szCs w:val="22"/>
        </w:rPr>
        <w:t>Extension specialists in this area work on water conservation, wildlife management, energy efficiency, and natural resource conservation.</w:t>
      </w:r>
    </w:p>
    <w:p w14:paraId="52BFA231" w14:textId="4F062159" w:rsidR="00A956FE" w:rsidRPr="00A956FE" w:rsidRDefault="00A956FE" w:rsidP="00D85908">
      <w:pPr>
        <w:ind w:left="1440"/>
        <w:rPr>
          <w:rFonts w:ascii="Arial" w:hAnsi="Arial" w:cs="Arial"/>
          <w:sz w:val="22"/>
          <w:szCs w:val="22"/>
        </w:rPr>
      </w:pPr>
      <w:r w:rsidRPr="00A956FE">
        <w:rPr>
          <w:rFonts w:ascii="Arial" w:hAnsi="Arial" w:cs="Arial"/>
          <w:sz w:val="22"/>
          <w:szCs w:val="22"/>
        </w:rPr>
        <w:t>Community Vitality and Economic Development</w:t>
      </w:r>
      <w:r w:rsidR="00D85908">
        <w:rPr>
          <w:rFonts w:ascii="Arial" w:hAnsi="Arial" w:cs="Arial"/>
          <w:sz w:val="22"/>
          <w:szCs w:val="22"/>
        </w:rPr>
        <w:t xml:space="preserve">: </w:t>
      </w:r>
      <w:r w:rsidRPr="00A956FE">
        <w:rPr>
          <w:rFonts w:ascii="Arial" w:hAnsi="Arial" w:cs="Arial"/>
          <w:sz w:val="22"/>
          <w:szCs w:val="22"/>
        </w:rPr>
        <w:t>Focuses on helping local communities develop stronger economic and social infrastructure. This program often provides expertise in local business development, leadership, rural entrepreneurship, and workforce development.</w:t>
      </w:r>
    </w:p>
    <w:p w14:paraId="1CBE2126" w14:textId="77777777" w:rsidR="00A956FE" w:rsidRPr="00A956FE" w:rsidRDefault="00A956FE" w:rsidP="00A956FE">
      <w:pPr>
        <w:rPr>
          <w:rFonts w:ascii="Arial" w:hAnsi="Arial" w:cs="Arial"/>
          <w:sz w:val="22"/>
          <w:szCs w:val="22"/>
        </w:rPr>
      </w:pPr>
    </w:p>
    <w:p w14:paraId="362C0008" w14:textId="452E1358" w:rsidR="00E16790" w:rsidRPr="00E16790" w:rsidRDefault="002B29FB" w:rsidP="00A956FE">
      <w:pPr>
        <w:rPr>
          <w:rFonts w:ascii="Arial" w:hAnsi="Arial" w:cs="Arial"/>
          <w:sz w:val="22"/>
          <w:szCs w:val="22"/>
        </w:rPr>
      </w:pPr>
      <w:r w:rsidRPr="002B29FB">
        <w:rPr>
          <w:rFonts w:ascii="Arial" w:hAnsi="Arial" w:cs="Arial"/>
          <w:b/>
          <w:bCs/>
          <w:sz w:val="22"/>
          <w:szCs w:val="22"/>
        </w:rPr>
        <w:t>Research Extension Centers</w:t>
      </w:r>
      <w:r>
        <w:rPr>
          <w:rFonts w:ascii="Arial" w:hAnsi="Arial" w:cs="Arial"/>
          <w:sz w:val="22"/>
          <w:szCs w:val="22"/>
        </w:rPr>
        <w:t xml:space="preserve">: </w:t>
      </w:r>
      <w:r w:rsidR="00E16790" w:rsidRPr="00E16790">
        <w:rPr>
          <w:rFonts w:ascii="Arial" w:hAnsi="Arial" w:cs="Arial"/>
          <w:sz w:val="22"/>
          <w:szCs w:val="22"/>
        </w:rPr>
        <w:t>The off-campus research</w:t>
      </w:r>
      <w:r>
        <w:rPr>
          <w:rFonts w:ascii="Arial" w:hAnsi="Arial" w:cs="Arial"/>
          <w:sz w:val="22"/>
          <w:szCs w:val="22"/>
        </w:rPr>
        <w:t xml:space="preserve"> </w:t>
      </w:r>
      <w:r w:rsidR="00E16790" w:rsidRPr="00E16790">
        <w:rPr>
          <w:rFonts w:ascii="Arial" w:hAnsi="Arial" w:cs="Arial"/>
          <w:sz w:val="22"/>
          <w:szCs w:val="22"/>
        </w:rPr>
        <w:t>extension centers are organized into two departments. The Eastern Kansas Research-Extension Centers and the Western Kansas Research-Extension Centers.</w:t>
      </w:r>
      <w:r>
        <w:rPr>
          <w:rFonts w:ascii="Arial" w:hAnsi="Arial" w:cs="Arial"/>
          <w:sz w:val="22"/>
          <w:szCs w:val="22"/>
        </w:rPr>
        <w:t xml:space="preserve"> These centers are organized by region and listed below:</w:t>
      </w:r>
    </w:p>
    <w:p w14:paraId="085B9B4A" w14:textId="77777777" w:rsidR="00E16790" w:rsidRPr="002B29FB" w:rsidRDefault="00E16790" w:rsidP="002B29FB">
      <w:pPr>
        <w:ind w:firstLine="720"/>
        <w:rPr>
          <w:rFonts w:ascii="Arial" w:hAnsi="Arial" w:cs="Arial"/>
          <w:sz w:val="22"/>
          <w:szCs w:val="22"/>
          <w:u w:val="single"/>
        </w:rPr>
      </w:pPr>
      <w:r w:rsidRPr="002B29FB">
        <w:rPr>
          <w:rFonts w:ascii="Arial" w:hAnsi="Arial" w:cs="Arial"/>
          <w:sz w:val="22"/>
          <w:szCs w:val="22"/>
          <w:u w:val="single"/>
        </w:rPr>
        <w:t>Eastern Kansas Research-Extension Centers</w:t>
      </w:r>
    </w:p>
    <w:p w14:paraId="3D6111DE" w14:textId="77777777" w:rsidR="00E16790" w:rsidRPr="00E16790" w:rsidRDefault="00E16790" w:rsidP="002B29FB">
      <w:pPr>
        <w:ind w:firstLine="720"/>
        <w:rPr>
          <w:rFonts w:ascii="Arial" w:hAnsi="Arial" w:cs="Arial"/>
          <w:sz w:val="22"/>
          <w:szCs w:val="22"/>
        </w:rPr>
      </w:pPr>
      <w:r w:rsidRPr="00E16790">
        <w:rPr>
          <w:rFonts w:ascii="Arial" w:hAnsi="Arial" w:cs="Arial"/>
          <w:sz w:val="22"/>
          <w:szCs w:val="22"/>
        </w:rPr>
        <w:t>John C. Pair Center (Haysville)</w:t>
      </w:r>
    </w:p>
    <w:p w14:paraId="4FF73D07" w14:textId="77777777" w:rsidR="00E16790" w:rsidRPr="00E16790" w:rsidRDefault="00E16790" w:rsidP="002B29FB">
      <w:pPr>
        <w:ind w:firstLine="720"/>
        <w:rPr>
          <w:rFonts w:ascii="Arial" w:hAnsi="Arial" w:cs="Arial"/>
          <w:sz w:val="22"/>
          <w:szCs w:val="22"/>
        </w:rPr>
      </w:pPr>
      <w:r w:rsidRPr="00E16790">
        <w:rPr>
          <w:rFonts w:ascii="Arial" w:hAnsi="Arial" w:cs="Arial"/>
          <w:sz w:val="22"/>
          <w:szCs w:val="22"/>
        </w:rPr>
        <w:t>Northeast Research-Extension Center (Manhattan)</w:t>
      </w:r>
    </w:p>
    <w:p w14:paraId="5AED050A" w14:textId="77777777" w:rsidR="00E16790" w:rsidRPr="00E16790" w:rsidRDefault="00E16790" w:rsidP="002B29FB">
      <w:pPr>
        <w:ind w:firstLine="720"/>
        <w:rPr>
          <w:rFonts w:ascii="Arial" w:hAnsi="Arial" w:cs="Arial"/>
          <w:sz w:val="22"/>
          <w:szCs w:val="22"/>
        </w:rPr>
      </w:pPr>
      <w:r w:rsidRPr="00E16790">
        <w:rPr>
          <w:rFonts w:ascii="Arial" w:hAnsi="Arial" w:cs="Arial"/>
          <w:sz w:val="22"/>
          <w:szCs w:val="22"/>
        </w:rPr>
        <w:t>Olathe Research-Extension Center (Olathe)</w:t>
      </w:r>
    </w:p>
    <w:p w14:paraId="51E7461F" w14:textId="77777777" w:rsidR="00E16790" w:rsidRPr="00E16790" w:rsidRDefault="00E16790" w:rsidP="002B29FB">
      <w:pPr>
        <w:ind w:firstLine="720"/>
        <w:rPr>
          <w:rFonts w:ascii="Arial" w:hAnsi="Arial" w:cs="Arial"/>
          <w:sz w:val="22"/>
          <w:szCs w:val="22"/>
        </w:rPr>
      </w:pPr>
      <w:r w:rsidRPr="00E16790">
        <w:rPr>
          <w:rFonts w:ascii="Arial" w:hAnsi="Arial" w:cs="Arial"/>
          <w:sz w:val="22"/>
          <w:szCs w:val="22"/>
        </w:rPr>
        <w:t>Southeast Research-Extension Center (Parsons)</w:t>
      </w:r>
    </w:p>
    <w:p w14:paraId="3079E5E9" w14:textId="77777777" w:rsidR="00E16790" w:rsidRPr="00E16790" w:rsidRDefault="00E16790" w:rsidP="002B29FB">
      <w:pPr>
        <w:ind w:left="720" w:firstLine="720"/>
        <w:rPr>
          <w:rFonts w:ascii="Arial" w:hAnsi="Arial" w:cs="Arial"/>
          <w:sz w:val="22"/>
          <w:szCs w:val="22"/>
        </w:rPr>
      </w:pPr>
      <w:r w:rsidRPr="00E16790">
        <w:rPr>
          <w:rFonts w:ascii="Arial" w:hAnsi="Arial" w:cs="Arial"/>
          <w:sz w:val="22"/>
          <w:szCs w:val="22"/>
        </w:rPr>
        <w:t>Columbus</w:t>
      </w:r>
    </w:p>
    <w:p w14:paraId="4F75DC88" w14:textId="77777777" w:rsidR="00E16790" w:rsidRPr="00E16790" w:rsidRDefault="00E16790" w:rsidP="002B29FB">
      <w:pPr>
        <w:ind w:left="720" w:firstLine="720"/>
        <w:rPr>
          <w:rFonts w:ascii="Arial" w:hAnsi="Arial" w:cs="Arial"/>
          <w:sz w:val="22"/>
          <w:szCs w:val="22"/>
        </w:rPr>
      </w:pPr>
      <w:r w:rsidRPr="00E16790">
        <w:rPr>
          <w:rFonts w:ascii="Arial" w:hAnsi="Arial" w:cs="Arial"/>
          <w:sz w:val="22"/>
          <w:szCs w:val="22"/>
        </w:rPr>
        <w:t>Mound Valley</w:t>
      </w:r>
    </w:p>
    <w:p w14:paraId="779A32C8" w14:textId="77777777" w:rsidR="00E16790" w:rsidRPr="002B29FB" w:rsidRDefault="00E16790" w:rsidP="002B29FB">
      <w:pPr>
        <w:ind w:firstLine="720"/>
        <w:rPr>
          <w:rFonts w:ascii="Arial" w:hAnsi="Arial" w:cs="Arial"/>
          <w:sz w:val="22"/>
          <w:szCs w:val="22"/>
          <w:u w:val="single"/>
        </w:rPr>
      </w:pPr>
      <w:r w:rsidRPr="002B29FB">
        <w:rPr>
          <w:rFonts w:ascii="Arial" w:hAnsi="Arial" w:cs="Arial"/>
          <w:sz w:val="22"/>
          <w:szCs w:val="22"/>
          <w:u w:val="single"/>
        </w:rPr>
        <w:t>Western Kansas Research-Extension Centers</w:t>
      </w:r>
    </w:p>
    <w:p w14:paraId="719B19A4" w14:textId="77777777" w:rsidR="00E16790" w:rsidRPr="00E16790" w:rsidRDefault="00E16790" w:rsidP="002B29FB">
      <w:pPr>
        <w:ind w:firstLine="720"/>
        <w:rPr>
          <w:rFonts w:ascii="Arial" w:hAnsi="Arial" w:cs="Arial"/>
          <w:sz w:val="22"/>
          <w:szCs w:val="22"/>
        </w:rPr>
      </w:pPr>
      <w:r w:rsidRPr="00E16790">
        <w:rPr>
          <w:rFonts w:ascii="Arial" w:hAnsi="Arial" w:cs="Arial"/>
          <w:sz w:val="22"/>
          <w:szCs w:val="22"/>
        </w:rPr>
        <w:t>Agricultural Research Center (Hays)</w:t>
      </w:r>
    </w:p>
    <w:p w14:paraId="66339380" w14:textId="77777777" w:rsidR="00E16790" w:rsidRPr="00E16790" w:rsidRDefault="00E16790" w:rsidP="002B29FB">
      <w:pPr>
        <w:ind w:left="720" w:firstLine="720"/>
        <w:rPr>
          <w:rFonts w:ascii="Arial" w:hAnsi="Arial" w:cs="Arial"/>
          <w:sz w:val="22"/>
          <w:szCs w:val="22"/>
        </w:rPr>
      </w:pPr>
      <w:r w:rsidRPr="00E16790">
        <w:rPr>
          <w:rFonts w:ascii="Arial" w:hAnsi="Arial" w:cs="Arial"/>
          <w:sz w:val="22"/>
          <w:szCs w:val="22"/>
        </w:rPr>
        <w:t>Harold and Olympia Lonsinger Sustainability Research Farm</w:t>
      </w:r>
    </w:p>
    <w:p w14:paraId="63AE7721" w14:textId="77777777" w:rsidR="00E16790" w:rsidRPr="00E16790" w:rsidRDefault="00E16790" w:rsidP="002B29FB">
      <w:pPr>
        <w:ind w:left="720" w:firstLine="720"/>
        <w:rPr>
          <w:rFonts w:ascii="Arial" w:hAnsi="Arial" w:cs="Arial"/>
          <w:sz w:val="22"/>
          <w:szCs w:val="22"/>
        </w:rPr>
      </w:pPr>
      <w:r w:rsidRPr="00E16790">
        <w:rPr>
          <w:rFonts w:ascii="Arial" w:hAnsi="Arial" w:cs="Arial"/>
          <w:sz w:val="22"/>
          <w:szCs w:val="22"/>
        </w:rPr>
        <w:t>HB Ranch</w:t>
      </w:r>
    </w:p>
    <w:p w14:paraId="371D20D4" w14:textId="77777777" w:rsidR="00E16790" w:rsidRPr="00E16790" w:rsidRDefault="00E16790" w:rsidP="002B29FB">
      <w:pPr>
        <w:ind w:left="720" w:firstLine="720"/>
        <w:rPr>
          <w:rFonts w:ascii="Arial" w:hAnsi="Arial" w:cs="Arial"/>
          <w:sz w:val="22"/>
          <w:szCs w:val="22"/>
        </w:rPr>
      </w:pPr>
      <w:r w:rsidRPr="00E16790">
        <w:rPr>
          <w:rFonts w:ascii="Arial" w:hAnsi="Arial" w:cs="Arial"/>
          <w:sz w:val="22"/>
          <w:szCs w:val="22"/>
        </w:rPr>
        <w:t>Saline Experimental Range</w:t>
      </w:r>
    </w:p>
    <w:p w14:paraId="738137CF" w14:textId="77777777" w:rsidR="00E16790" w:rsidRPr="0090624E" w:rsidRDefault="00E16790" w:rsidP="002B29FB">
      <w:pPr>
        <w:ind w:firstLine="720"/>
        <w:rPr>
          <w:rFonts w:ascii="Arial" w:hAnsi="Arial" w:cs="Arial"/>
          <w:sz w:val="22"/>
          <w:szCs w:val="22"/>
          <w:u w:val="single"/>
        </w:rPr>
      </w:pPr>
      <w:r w:rsidRPr="0090624E">
        <w:rPr>
          <w:rFonts w:ascii="Arial" w:hAnsi="Arial" w:cs="Arial"/>
          <w:sz w:val="22"/>
          <w:szCs w:val="22"/>
          <w:u w:val="single"/>
        </w:rPr>
        <w:t xml:space="preserve">Northwest Research-Extension Center </w:t>
      </w:r>
      <w:r w:rsidRPr="0090624E">
        <w:rPr>
          <w:rFonts w:ascii="Arial" w:hAnsi="Arial" w:cs="Arial"/>
          <w:sz w:val="22"/>
          <w:szCs w:val="22"/>
        </w:rPr>
        <w:t>(Colby)</w:t>
      </w:r>
    </w:p>
    <w:p w14:paraId="3F46F563" w14:textId="77777777" w:rsidR="00E16790" w:rsidRPr="0090624E" w:rsidRDefault="00E16790" w:rsidP="002B29FB">
      <w:pPr>
        <w:ind w:firstLine="720"/>
        <w:rPr>
          <w:rFonts w:ascii="Arial" w:hAnsi="Arial" w:cs="Arial"/>
          <w:sz w:val="22"/>
          <w:szCs w:val="22"/>
          <w:u w:val="single"/>
        </w:rPr>
      </w:pPr>
      <w:r w:rsidRPr="0090624E">
        <w:rPr>
          <w:rFonts w:ascii="Arial" w:hAnsi="Arial" w:cs="Arial"/>
          <w:sz w:val="22"/>
          <w:szCs w:val="22"/>
          <w:u w:val="single"/>
        </w:rPr>
        <w:t xml:space="preserve">Southwest Research-Extension Center </w:t>
      </w:r>
      <w:r w:rsidRPr="0090624E">
        <w:rPr>
          <w:rFonts w:ascii="Arial" w:hAnsi="Arial" w:cs="Arial"/>
          <w:sz w:val="22"/>
          <w:szCs w:val="22"/>
        </w:rPr>
        <w:t>(Garden City)</w:t>
      </w:r>
    </w:p>
    <w:p w14:paraId="2040B41A" w14:textId="77777777" w:rsidR="00E16790" w:rsidRPr="00E16790" w:rsidRDefault="00E16790" w:rsidP="0090624E">
      <w:pPr>
        <w:ind w:left="720" w:firstLine="720"/>
        <w:rPr>
          <w:rFonts w:ascii="Arial" w:hAnsi="Arial" w:cs="Arial"/>
          <w:sz w:val="22"/>
          <w:szCs w:val="22"/>
        </w:rPr>
      </w:pPr>
      <w:r w:rsidRPr="00E16790">
        <w:rPr>
          <w:rFonts w:ascii="Arial" w:hAnsi="Arial" w:cs="Arial"/>
          <w:sz w:val="22"/>
          <w:szCs w:val="22"/>
        </w:rPr>
        <w:t>Southwest Research Center (Tribune)</w:t>
      </w:r>
    </w:p>
    <w:p w14:paraId="4EF3A7CE" w14:textId="7E246485" w:rsidR="00E16790" w:rsidRPr="00E16790" w:rsidRDefault="00E16790" w:rsidP="00E16790">
      <w:pPr>
        <w:rPr>
          <w:rFonts w:ascii="Arial" w:hAnsi="Arial" w:cs="Arial"/>
          <w:sz w:val="22"/>
          <w:szCs w:val="22"/>
        </w:rPr>
      </w:pPr>
      <w:r w:rsidRPr="0090624E">
        <w:rPr>
          <w:rFonts w:ascii="Arial" w:hAnsi="Arial" w:cs="Arial"/>
          <w:b/>
          <w:bCs/>
          <w:sz w:val="22"/>
          <w:szCs w:val="22"/>
        </w:rPr>
        <w:t>Agronomy Experiment Fields</w:t>
      </w:r>
      <w:r w:rsidR="0090624E" w:rsidRPr="0090624E">
        <w:rPr>
          <w:rFonts w:ascii="Arial" w:hAnsi="Arial" w:cs="Arial"/>
          <w:sz w:val="22"/>
          <w:szCs w:val="22"/>
        </w:rPr>
        <w:t xml:space="preserve">: </w:t>
      </w:r>
      <w:r w:rsidRPr="00E16790">
        <w:rPr>
          <w:rFonts w:ascii="Arial" w:hAnsi="Arial" w:cs="Arial"/>
          <w:sz w:val="22"/>
          <w:szCs w:val="22"/>
        </w:rPr>
        <w:t>Experiment Fields complement the land available for Agronomy research near the K-State campus in Manhattan. Together, these research sites provide opportunities for both practical and basic research.</w:t>
      </w:r>
    </w:p>
    <w:p w14:paraId="70AF6CFB" w14:textId="77777777" w:rsidR="00E16790" w:rsidRPr="00E16790" w:rsidRDefault="00E16790" w:rsidP="0090624E">
      <w:pPr>
        <w:ind w:firstLine="720"/>
        <w:rPr>
          <w:rFonts w:ascii="Arial" w:hAnsi="Arial" w:cs="Arial"/>
          <w:sz w:val="22"/>
          <w:szCs w:val="22"/>
        </w:rPr>
      </w:pPr>
      <w:r w:rsidRPr="0090624E">
        <w:rPr>
          <w:rFonts w:ascii="Arial" w:hAnsi="Arial" w:cs="Arial"/>
          <w:sz w:val="22"/>
          <w:szCs w:val="22"/>
          <w:u w:val="single"/>
        </w:rPr>
        <w:t>East Central Experiment Field</w:t>
      </w:r>
      <w:r w:rsidRPr="00E16790">
        <w:rPr>
          <w:rFonts w:ascii="Arial" w:hAnsi="Arial" w:cs="Arial"/>
          <w:sz w:val="22"/>
          <w:szCs w:val="22"/>
        </w:rPr>
        <w:t xml:space="preserve"> (Ottawa)</w:t>
      </w:r>
    </w:p>
    <w:p w14:paraId="14F4D57E" w14:textId="77777777" w:rsidR="00E16790" w:rsidRPr="00E16790" w:rsidRDefault="00E16790" w:rsidP="0090624E">
      <w:pPr>
        <w:ind w:firstLine="720"/>
        <w:rPr>
          <w:rFonts w:ascii="Arial" w:hAnsi="Arial" w:cs="Arial"/>
          <w:sz w:val="22"/>
          <w:szCs w:val="22"/>
        </w:rPr>
      </w:pPr>
      <w:r w:rsidRPr="0090624E">
        <w:rPr>
          <w:rFonts w:ascii="Arial" w:hAnsi="Arial" w:cs="Arial"/>
          <w:sz w:val="22"/>
          <w:szCs w:val="22"/>
          <w:u w:val="single"/>
        </w:rPr>
        <w:t>Kansas River Valley Experiment Field</w:t>
      </w:r>
      <w:r w:rsidRPr="00E16790">
        <w:rPr>
          <w:rFonts w:ascii="Arial" w:hAnsi="Arial" w:cs="Arial"/>
          <w:sz w:val="22"/>
          <w:szCs w:val="22"/>
        </w:rPr>
        <w:t xml:space="preserve"> (Topeka)</w:t>
      </w:r>
    </w:p>
    <w:p w14:paraId="0FAF0371" w14:textId="77777777" w:rsidR="00E16790" w:rsidRPr="00E16790" w:rsidRDefault="00E16790" w:rsidP="0090624E">
      <w:pPr>
        <w:ind w:firstLine="720"/>
        <w:rPr>
          <w:rFonts w:ascii="Arial" w:hAnsi="Arial" w:cs="Arial"/>
          <w:sz w:val="22"/>
          <w:szCs w:val="22"/>
        </w:rPr>
      </w:pPr>
      <w:r w:rsidRPr="0090624E">
        <w:rPr>
          <w:rFonts w:ascii="Arial" w:hAnsi="Arial" w:cs="Arial"/>
          <w:sz w:val="22"/>
          <w:szCs w:val="22"/>
          <w:u w:val="single"/>
        </w:rPr>
        <w:t>North Central Kansas Irrigation Field</w:t>
      </w:r>
      <w:r w:rsidRPr="00E16790">
        <w:rPr>
          <w:rFonts w:ascii="Arial" w:hAnsi="Arial" w:cs="Arial"/>
          <w:sz w:val="22"/>
          <w:szCs w:val="22"/>
        </w:rPr>
        <w:t xml:space="preserve"> (Belleville/Scandia)</w:t>
      </w:r>
    </w:p>
    <w:p w14:paraId="4823B029" w14:textId="77777777" w:rsidR="00E16790" w:rsidRPr="00E16790" w:rsidRDefault="00E16790" w:rsidP="0090624E">
      <w:pPr>
        <w:ind w:left="720"/>
        <w:rPr>
          <w:rFonts w:ascii="Arial" w:hAnsi="Arial" w:cs="Arial"/>
          <w:sz w:val="22"/>
          <w:szCs w:val="22"/>
        </w:rPr>
      </w:pPr>
      <w:r w:rsidRPr="0090624E">
        <w:rPr>
          <w:rFonts w:ascii="Arial" w:hAnsi="Arial" w:cs="Arial"/>
          <w:sz w:val="22"/>
          <w:szCs w:val="22"/>
          <w:u w:val="single"/>
        </w:rPr>
        <w:t>South Central Kansas Field</w:t>
      </w:r>
      <w:r w:rsidRPr="00E16790">
        <w:rPr>
          <w:rFonts w:ascii="Arial" w:hAnsi="Arial" w:cs="Arial"/>
          <w:sz w:val="22"/>
          <w:szCs w:val="22"/>
        </w:rPr>
        <w:t xml:space="preserve"> (Hutchinson)</w:t>
      </w:r>
    </w:p>
    <w:p w14:paraId="10312E8A" w14:textId="25B215A3" w:rsidR="00E16790" w:rsidRPr="00E16790" w:rsidRDefault="00E16790" w:rsidP="00E16790">
      <w:pPr>
        <w:rPr>
          <w:rFonts w:ascii="Arial" w:hAnsi="Arial" w:cs="Arial"/>
          <w:sz w:val="22"/>
          <w:szCs w:val="22"/>
        </w:rPr>
      </w:pPr>
      <w:r w:rsidRPr="0090624E">
        <w:rPr>
          <w:rFonts w:ascii="Arial" w:hAnsi="Arial" w:cs="Arial"/>
          <w:b/>
          <w:bCs/>
          <w:sz w:val="22"/>
          <w:szCs w:val="22"/>
        </w:rPr>
        <w:t>Horticulture Centers</w:t>
      </w:r>
      <w:r w:rsidR="0090624E">
        <w:rPr>
          <w:rFonts w:ascii="Arial" w:hAnsi="Arial" w:cs="Arial"/>
          <w:sz w:val="22"/>
          <w:szCs w:val="22"/>
        </w:rPr>
        <w:t xml:space="preserve">: </w:t>
      </w:r>
      <w:r w:rsidRPr="00E16790">
        <w:rPr>
          <w:rFonts w:ascii="Arial" w:hAnsi="Arial" w:cs="Arial"/>
          <w:sz w:val="22"/>
          <w:szCs w:val="22"/>
        </w:rPr>
        <w:t>Horticulture experiment sites that provide long-term forestry and turfgrass research.</w:t>
      </w:r>
    </w:p>
    <w:p w14:paraId="44FAEDCA" w14:textId="77777777" w:rsidR="00E16790" w:rsidRPr="00E16790" w:rsidRDefault="00E16790" w:rsidP="0090624E">
      <w:pPr>
        <w:ind w:firstLine="720"/>
        <w:rPr>
          <w:rFonts w:ascii="Arial" w:hAnsi="Arial" w:cs="Arial"/>
          <w:sz w:val="22"/>
          <w:szCs w:val="22"/>
        </w:rPr>
      </w:pPr>
      <w:r w:rsidRPr="0090624E">
        <w:rPr>
          <w:rFonts w:ascii="Arial" w:hAnsi="Arial" w:cs="Arial"/>
          <w:sz w:val="22"/>
          <w:szCs w:val="22"/>
          <w:u w:val="single"/>
        </w:rPr>
        <w:lastRenderedPageBreak/>
        <w:t>Rocky Ford Turfgrass Research Center</w:t>
      </w:r>
      <w:r w:rsidRPr="00E16790">
        <w:rPr>
          <w:rFonts w:ascii="Arial" w:hAnsi="Arial" w:cs="Arial"/>
          <w:sz w:val="22"/>
          <w:szCs w:val="22"/>
        </w:rPr>
        <w:t xml:space="preserve"> (Manhattan)</w:t>
      </w:r>
    </w:p>
    <w:p w14:paraId="2D45571B" w14:textId="77777777" w:rsidR="0090624E" w:rsidRDefault="00E16790" w:rsidP="0090624E">
      <w:pPr>
        <w:ind w:firstLine="720"/>
        <w:rPr>
          <w:rFonts w:ascii="Arial" w:hAnsi="Arial" w:cs="Arial"/>
          <w:sz w:val="22"/>
          <w:szCs w:val="22"/>
        </w:rPr>
      </w:pPr>
      <w:r w:rsidRPr="0090624E">
        <w:rPr>
          <w:rFonts w:ascii="Arial" w:hAnsi="Arial" w:cs="Arial"/>
          <w:sz w:val="22"/>
          <w:szCs w:val="22"/>
          <w:u w:val="single"/>
        </w:rPr>
        <w:t>Tuttle Forestry Research Center</w:t>
      </w:r>
      <w:r w:rsidRPr="00E16790">
        <w:rPr>
          <w:rFonts w:ascii="Arial" w:hAnsi="Arial" w:cs="Arial"/>
          <w:sz w:val="22"/>
          <w:szCs w:val="22"/>
        </w:rPr>
        <w:t xml:space="preserve"> (Manhattan)</w:t>
      </w:r>
      <w:r w:rsidR="0090624E">
        <w:rPr>
          <w:rFonts w:ascii="Arial" w:hAnsi="Arial" w:cs="Arial"/>
          <w:sz w:val="22"/>
          <w:szCs w:val="22"/>
        </w:rPr>
        <w:t xml:space="preserve"> </w:t>
      </w:r>
    </w:p>
    <w:p w14:paraId="2324484D" w14:textId="491BF8B8" w:rsidR="0090624E" w:rsidRPr="0090624E" w:rsidRDefault="00CA032D" w:rsidP="0090624E">
      <w:pPr>
        <w:rPr>
          <w:rFonts w:ascii="Arial" w:hAnsi="Arial" w:cs="Arial"/>
          <w:sz w:val="22"/>
          <w:szCs w:val="22"/>
        </w:rPr>
      </w:pPr>
      <w:r w:rsidRPr="00CA032D">
        <w:rPr>
          <w:rFonts w:ascii="Arial" w:hAnsi="Arial" w:cs="Arial"/>
          <w:b/>
          <w:bCs/>
          <w:sz w:val="22"/>
          <w:szCs w:val="22"/>
        </w:rPr>
        <w:t>K-State Research and Extension County Office</w:t>
      </w:r>
      <w:r>
        <w:rPr>
          <w:rFonts w:ascii="Arial" w:hAnsi="Arial" w:cs="Arial"/>
          <w:sz w:val="22"/>
          <w:szCs w:val="22"/>
        </w:rPr>
        <w:t>:</w:t>
      </w:r>
      <w:r w:rsidRPr="00CD672E">
        <w:rPr>
          <w:rFonts w:ascii="Arial" w:hAnsi="Arial" w:cs="Arial"/>
          <w:sz w:val="22"/>
          <w:szCs w:val="22"/>
        </w:rPr>
        <w:t xml:space="preserve"> </w:t>
      </w:r>
      <w:r w:rsidR="00CD672E" w:rsidRPr="00CD672E">
        <w:rPr>
          <w:rFonts w:ascii="Arial" w:hAnsi="Arial" w:cs="Arial"/>
          <w:sz w:val="22"/>
          <w:szCs w:val="22"/>
        </w:rPr>
        <w:t xml:space="preserve">Each </w:t>
      </w:r>
      <w:r>
        <w:rPr>
          <w:rFonts w:ascii="Arial" w:hAnsi="Arial" w:cs="Arial"/>
          <w:sz w:val="22"/>
          <w:szCs w:val="22"/>
        </w:rPr>
        <w:t xml:space="preserve">office strives </w:t>
      </w:r>
      <w:r w:rsidR="00CD672E" w:rsidRPr="00CD672E">
        <w:rPr>
          <w:rFonts w:ascii="Arial" w:hAnsi="Arial" w:cs="Arial"/>
          <w:sz w:val="22"/>
          <w:szCs w:val="22"/>
        </w:rPr>
        <w:t xml:space="preserve">to provide practical, research-based knowledge to Kansas residents, aiming to improve quality of life, foster community development, and enhance agricultural productivity. </w:t>
      </w:r>
      <w:r w:rsidR="0090624E" w:rsidRPr="0090624E">
        <w:rPr>
          <w:rFonts w:ascii="Arial" w:hAnsi="Arial" w:cs="Arial"/>
          <w:sz w:val="22"/>
          <w:szCs w:val="22"/>
        </w:rPr>
        <w:t>Here is a list of all K-State Extension County Offices</w:t>
      </w:r>
      <w:r>
        <w:rPr>
          <w:rFonts w:ascii="Arial" w:hAnsi="Arial" w:cs="Arial"/>
          <w:sz w:val="22"/>
          <w:szCs w:val="22"/>
        </w:rPr>
        <w:t xml:space="preserve"> organized</w:t>
      </w:r>
      <w:r w:rsidR="0090624E" w:rsidRPr="0090624E">
        <w:rPr>
          <w:rFonts w:ascii="Arial" w:hAnsi="Arial" w:cs="Arial"/>
          <w:sz w:val="22"/>
          <w:szCs w:val="22"/>
        </w:rPr>
        <w:t xml:space="preserve"> by region:</w:t>
      </w:r>
    </w:p>
    <w:p w14:paraId="147705F2" w14:textId="3AD8C7B9" w:rsidR="0090624E" w:rsidRPr="00CA032D" w:rsidRDefault="0090624E" w:rsidP="00CA032D">
      <w:pPr>
        <w:ind w:firstLine="720"/>
        <w:rPr>
          <w:rFonts w:ascii="Arial" w:hAnsi="Arial" w:cs="Arial"/>
          <w:sz w:val="22"/>
          <w:szCs w:val="22"/>
          <w:u w:val="single"/>
        </w:rPr>
      </w:pPr>
      <w:r w:rsidRPr="00CA032D">
        <w:rPr>
          <w:rFonts w:ascii="Arial" w:hAnsi="Arial" w:cs="Arial"/>
          <w:sz w:val="22"/>
          <w:szCs w:val="22"/>
          <w:u w:val="single"/>
        </w:rPr>
        <w:t>Northwest Region</w:t>
      </w:r>
    </w:p>
    <w:p w14:paraId="352BD880" w14:textId="41387E05" w:rsidR="0090624E" w:rsidRPr="0090624E" w:rsidRDefault="0090624E" w:rsidP="00CA032D">
      <w:pPr>
        <w:ind w:firstLine="720"/>
        <w:rPr>
          <w:rFonts w:ascii="Arial" w:hAnsi="Arial" w:cs="Arial"/>
          <w:sz w:val="22"/>
          <w:szCs w:val="22"/>
        </w:rPr>
      </w:pPr>
      <w:r w:rsidRPr="0090624E">
        <w:rPr>
          <w:rFonts w:ascii="Arial" w:hAnsi="Arial" w:cs="Arial"/>
          <w:sz w:val="22"/>
          <w:szCs w:val="22"/>
        </w:rPr>
        <w:t>1. Cheyenne County Extension</w:t>
      </w:r>
    </w:p>
    <w:p w14:paraId="6E1D7A31" w14:textId="3B3B36C7" w:rsidR="0090624E" w:rsidRPr="0090624E" w:rsidRDefault="0090624E" w:rsidP="00CA032D">
      <w:pPr>
        <w:ind w:firstLine="720"/>
        <w:rPr>
          <w:rFonts w:ascii="Arial" w:hAnsi="Arial" w:cs="Arial"/>
          <w:sz w:val="22"/>
          <w:szCs w:val="22"/>
        </w:rPr>
      </w:pPr>
      <w:r w:rsidRPr="0090624E">
        <w:rPr>
          <w:rFonts w:ascii="Arial" w:hAnsi="Arial" w:cs="Arial"/>
          <w:sz w:val="22"/>
          <w:szCs w:val="22"/>
        </w:rPr>
        <w:t>2. Decatur County Extension</w:t>
      </w:r>
    </w:p>
    <w:p w14:paraId="7BE5A5E1" w14:textId="149BD5C5" w:rsidR="0090624E" w:rsidRPr="0090624E" w:rsidRDefault="0090624E" w:rsidP="00CA032D">
      <w:pPr>
        <w:ind w:firstLine="720"/>
        <w:rPr>
          <w:rFonts w:ascii="Arial" w:hAnsi="Arial" w:cs="Arial"/>
          <w:sz w:val="22"/>
          <w:szCs w:val="22"/>
        </w:rPr>
      </w:pPr>
      <w:r w:rsidRPr="0090624E">
        <w:rPr>
          <w:rFonts w:ascii="Arial" w:hAnsi="Arial" w:cs="Arial"/>
          <w:sz w:val="22"/>
          <w:szCs w:val="22"/>
        </w:rPr>
        <w:t>3. Gove County Extension</w:t>
      </w:r>
    </w:p>
    <w:p w14:paraId="3419A126" w14:textId="179FBE5A" w:rsidR="0090624E" w:rsidRPr="0090624E" w:rsidRDefault="0090624E" w:rsidP="00CA032D">
      <w:pPr>
        <w:ind w:firstLine="720"/>
        <w:rPr>
          <w:rFonts w:ascii="Arial" w:hAnsi="Arial" w:cs="Arial"/>
          <w:sz w:val="22"/>
          <w:szCs w:val="22"/>
        </w:rPr>
      </w:pPr>
      <w:r w:rsidRPr="0090624E">
        <w:rPr>
          <w:rFonts w:ascii="Arial" w:hAnsi="Arial" w:cs="Arial"/>
          <w:sz w:val="22"/>
          <w:szCs w:val="22"/>
        </w:rPr>
        <w:t>4. Sherman County Extension</w:t>
      </w:r>
    </w:p>
    <w:p w14:paraId="564804BF" w14:textId="60EF4134" w:rsidR="0090624E" w:rsidRPr="0090624E" w:rsidRDefault="0090624E" w:rsidP="00CA032D">
      <w:pPr>
        <w:ind w:firstLine="720"/>
        <w:rPr>
          <w:rFonts w:ascii="Arial" w:hAnsi="Arial" w:cs="Arial"/>
          <w:sz w:val="22"/>
          <w:szCs w:val="22"/>
        </w:rPr>
      </w:pPr>
      <w:r w:rsidRPr="0090624E">
        <w:rPr>
          <w:rFonts w:ascii="Arial" w:hAnsi="Arial" w:cs="Arial"/>
          <w:sz w:val="22"/>
          <w:szCs w:val="22"/>
        </w:rPr>
        <w:t>5. Thomas County Extension</w:t>
      </w:r>
    </w:p>
    <w:p w14:paraId="23EAFA57" w14:textId="26429441" w:rsidR="0090624E" w:rsidRPr="0090624E" w:rsidRDefault="0090624E" w:rsidP="00CA032D">
      <w:pPr>
        <w:ind w:firstLine="720"/>
        <w:rPr>
          <w:rFonts w:ascii="Arial" w:hAnsi="Arial" w:cs="Arial"/>
          <w:sz w:val="22"/>
          <w:szCs w:val="22"/>
        </w:rPr>
      </w:pPr>
      <w:r w:rsidRPr="0090624E">
        <w:rPr>
          <w:rFonts w:ascii="Arial" w:hAnsi="Arial" w:cs="Arial"/>
          <w:sz w:val="22"/>
          <w:szCs w:val="22"/>
        </w:rPr>
        <w:t>6. Wallace County Extension</w:t>
      </w:r>
    </w:p>
    <w:p w14:paraId="0892A51D" w14:textId="70DA6F5F" w:rsidR="0090624E" w:rsidRPr="0090624E" w:rsidRDefault="0090624E" w:rsidP="00CA032D">
      <w:pPr>
        <w:ind w:firstLine="720"/>
        <w:rPr>
          <w:rFonts w:ascii="Arial" w:hAnsi="Arial" w:cs="Arial"/>
          <w:sz w:val="22"/>
          <w:szCs w:val="22"/>
        </w:rPr>
      </w:pPr>
      <w:r w:rsidRPr="0090624E">
        <w:rPr>
          <w:rFonts w:ascii="Arial" w:hAnsi="Arial" w:cs="Arial"/>
          <w:sz w:val="22"/>
          <w:szCs w:val="22"/>
        </w:rPr>
        <w:t>7. Wichita County Extension</w:t>
      </w:r>
    </w:p>
    <w:p w14:paraId="7CD50447" w14:textId="77777777" w:rsidR="0090624E" w:rsidRPr="0090624E" w:rsidRDefault="0090624E" w:rsidP="0090624E">
      <w:pPr>
        <w:rPr>
          <w:rFonts w:ascii="Arial" w:hAnsi="Arial" w:cs="Arial"/>
          <w:sz w:val="22"/>
          <w:szCs w:val="22"/>
        </w:rPr>
      </w:pPr>
    </w:p>
    <w:p w14:paraId="13120138" w14:textId="50589958" w:rsidR="0090624E" w:rsidRPr="00CA032D" w:rsidRDefault="0090624E" w:rsidP="00CA032D">
      <w:pPr>
        <w:ind w:firstLine="720"/>
        <w:rPr>
          <w:rFonts w:ascii="Arial" w:hAnsi="Arial" w:cs="Arial"/>
          <w:sz w:val="22"/>
          <w:szCs w:val="22"/>
          <w:u w:val="single"/>
        </w:rPr>
      </w:pPr>
      <w:r w:rsidRPr="00CA032D">
        <w:rPr>
          <w:rFonts w:ascii="Arial" w:hAnsi="Arial" w:cs="Arial"/>
          <w:sz w:val="22"/>
          <w:szCs w:val="22"/>
          <w:u w:val="single"/>
        </w:rPr>
        <w:t>Northeast Region</w:t>
      </w:r>
    </w:p>
    <w:p w14:paraId="34C58AB3" w14:textId="1AB89101" w:rsidR="0090624E" w:rsidRPr="0090624E" w:rsidRDefault="0090624E" w:rsidP="00CA032D">
      <w:pPr>
        <w:ind w:firstLine="720"/>
        <w:rPr>
          <w:rFonts w:ascii="Arial" w:hAnsi="Arial" w:cs="Arial"/>
          <w:sz w:val="22"/>
          <w:szCs w:val="22"/>
        </w:rPr>
      </w:pPr>
      <w:r w:rsidRPr="0090624E">
        <w:rPr>
          <w:rFonts w:ascii="Arial" w:hAnsi="Arial" w:cs="Arial"/>
          <w:sz w:val="22"/>
          <w:szCs w:val="22"/>
        </w:rPr>
        <w:t>1. Atchison County Extension</w:t>
      </w:r>
    </w:p>
    <w:p w14:paraId="1966C833" w14:textId="2FB27560" w:rsidR="0090624E" w:rsidRPr="0090624E" w:rsidRDefault="0090624E" w:rsidP="00CA032D">
      <w:pPr>
        <w:ind w:firstLine="720"/>
        <w:rPr>
          <w:rFonts w:ascii="Arial" w:hAnsi="Arial" w:cs="Arial"/>
          <w:sz w:val="22"/>
          <w:szCs w:val="22"/>
        </w:rPr>
      </w:pPr>
      <w:r w:rsidRPr="0090624E">
        <w:rPr>
          <w:rFonts w:ascii="Arial" w:hAnsi="Arial" w:cs="Arial"/>
          <w:sz w:val="22"/>
          <w:szCs w:val="22"/>
        </w:rPr>
        <w:t>2. Bourbon County Extension</w:t>
      </w:r>
    </w:p>
    <w:p w14:paraId="171B17D5" w14:textId="152FBF38" w:rsidR="0090624E" w:rsidRPr="0090624E" w:rsidRDefault="0090624E" w:rsidP="00CA032D">
      <w:pPr>
        <w:ind w:firstLine="720"/>
        <w:rPr>
          <w:rFonts w:ascii="Arial" w:hAnsi="Arial" w:cs="Arial"/>
          <w:sz w:val="22"/>
          <w:szCs w:val="22"/>
        </w:rPr>
      </w:pPr>
      <w:r w:rsidRPr="0090624E">
        <w:rPr>
          <w:rFonts w:ascii="Arial" w:hAnsi="Arial" w:cs="Arial"/>
          <w:sz w:val="22"/>
          <w:szCs w:val="22"/>
        </w:rPr>
        <w:t>3. Brown County Extension</w:t>
      </w:r>
    </w:p>
    <w:p w14:paraId="056E0EEA" w14:textId="79D44547" w:rsidR="0090624E" w:rsidRPr="0090624E" w:rsidRDefault="0090624E" w:rsidP="00CA032D">
      <w:pPr>
        <w:ind w:firstLine="720"/>
        <w:rPr>
          <w:rFonts w:ascii="Arial" w:hAnsi="Arial" w:cs="Arial"/>
          <w:sz w:val="22"/>
          <w:szCs w:val="22"/>
        </w:rPr>
      </w:pPr>
      <w:r w:rsidRPr="0090624E">
        <w:rPr>
          <w:rFonts w:ascii="Arial" w:hAnsi="Arial" w:cs="Arial"/>
          <w:sz w:val="22"/>
          <w:szCs w:val="22"/>
        </w:rPr>
        <w:t>4. Douglas County Extension</w:t>
      </w:r>
    </w:p>
    <w:p w14:paraId="6A3ED3E3" w14:textId="7FEF4C3F" w:rsidR="0090624E" w:rsidRPr="0090624E" w:rsidRDefault="0090624E" w:rsidP="00CA032D">
      <w:pPr>
        <w:ind w:firstLine="720"/>
        <w:rPr>
          <w:rFonts w:ascii="Arial" w:hAnsi="Arial" w:cs="Arial"/>
          <w:sz w:val="22"/>
          <w:szCs w:val="22"/>
        </w:rPr>
      </w:pPr>
      <w:r w:rsidRPr="0090624E">
        <w:rPr>
          <w:rFonts w:ascii="Arial" w:hAnsi="Arial" w:cs="Arial"/>
          <w:sz w:val="22"/>
          <w:szCs w:val="22"/>
        </w:rPr>
        <w:t>5. Jackson County Extension</w:t>
      </w:r>
    </w:p>
    <w:p w14:paraId="0753A41A" w14:textId="62E18279" w:rsidR="0090624E" w:rsidRPr="0090624E" w:rsidRDefault="0090624E" w:rsidP="00CA032D">
      <w:pPr>
        <w:ind w:firstLine="720"/>
        <w:rPr>
          <w:rFonts w:ascii="Arial" w:hAnsi="Arial" w:cs="Arial"/>
          <w:sz w:val="22"/>
          <w:szCs w:val="22"/>
        </w:rPr>
      </w:pPr>
      <w:r w:rsidRPr="0090624E">
        <w:rPr>
          <w:rFonts w:ascii="Arial" w:hAnsi="Arial" w:cs="Arial"/>
          <w:sz w:val="22"/>
          <w:szCs w:val="22"/>
        </w:rPr>
        <w:t>6. Jefferson County Extension</w:t>
      </w:r>
    </w:p>
    <w:p w14:paraId="2ECB3DDB" w14:textId="17C57124" w:rsidR="0090624E" w:rsidRPr="0090624E" w:rsidRDefault="0090624E" w:rsidP="00CA032D">
      <w:pPr>
        <w:ind w:firstLine="720"/>
        <w:rPr>
          <w:rFonts w:ascii="Arial" w:hAnsi="Arial" w:cs="Arial"/>
          <w:sz w:val="22"/>
          <w:szCs w:val="22"/>
        </w:rPr>
      </w:pPr>
      <w:r w:rsidRPr="0090624E">
        <w:rPr>
          <w:rFonts w:ascii="Arial" w:hAnsi="Arial" w:cs="Arial"/>
          <w:sz w:val="22"/>
          <w:szCs w:val="22"/>
        </w:rPr>
        <w:t>7. Johnson County Extension</w:t>
      </w:r>
    </w:p>
    <w:p w14:paraId="4610CE2E" w14:textId="57A50E4E" w:rsidR="0090624E" w:rsidRPr="0090624E" w:rsidRDefault="0090624E" w:rsidP="00CA032D">
      <w:pPr>
        <w:ind w:firstLine="720"/>
        <w:rPr>
          <w:rFonts w:ascii="Arial" w:hAnsi="Arial" w:cs="Arial"/>
          <w:sz w:val="22"/>
          <w:szCs w:val="22"/>
        </w:rPr>
      </w:pPr>
      <w:r w:rsidRPr="0090624E">
        <w:rPr>
          <w:rFonts w:ascii="Arial" w:hAnsi="Arial" w:cs="Arial"/>
          <w:sz w:val="22"/>
          <w:szCs w:val="22"/>
        </w:rPr>
        <w:t>8. Leavenworth County Extension</w:t>
      </w:r>
    </w:p>
    <w:p w14:paraId="0DC28977" w14:textId="4C4B8508" w:rsidR="0090624E" w:rsidRPr="0090624E" w:rsidRDefault="0090624E" w:rsidP="00CA032D">
      <w:pPr>
        <w:ind w:firstLine="720"/>
        <w:rPr>
          <w:rFonts w:ascii="Arial" w:hAnsi="Arial" w:cs="Arial"/>
          <w:sz w:val="22"/>
          <w:szCs w:val="22"/>
        </w:rPr>
      </w:pPr>
      <w:r w:rsidRPr="0090624E">
        <w:rPr>
          <w:rFonts w:ascii="Arial" w:hAnsi="Arial" w:cs="Arial"/>
          <w:sz w:val="22"/>
          <w:szCs w:val="22"/>
        </w:rPr>
        <w:t>9. Miami County Extension</w:t>
      </w:r>
    </w:p>
    <w:p w14:paraId="7B204A08" w14:textId="6EC06D9A" w:rsidR="0090624E" w:rsidRPr="0090624E" w:rsidRDefault="0090624E" w:rsidP="00CA032D">
      <w:pPr>
        <w:ind w:firstLine="720"/>
        <w:rPr>
          <w:rFonts w:ascii="Arial" w:hAnsi="Arial" w:cs="Arial"/>
          <w:sz w:val="22"/>
          <w:szCs w:val="22"/>
        </w:rPr>
      </w:pPr>
      <w:r w:rsidRPr="0090624E">
        <w:rPr>
          <w:rFonts w:ascii="Arial" w:hAnsi="Arial" w:cs="Arial"/>
          <w:sz w:val="22"/>
          <w:szCs w:val="22"/>
        </w:rPr>
        <w:t>10. Shawnee County Extension</w:t>
      </w:r>
    </w:p>
    <w:p w14:paraId="20C510C4" w14:textId="77777777" w:rsidR="0090624E" w:rsidRPr="0090624E" w:rsidRDefault="0090624E" w:rsidP="0090624E">
      <w:pPr>
        <w:rPr>
          <w:rFonts w:ascii="Arial" w:hAnsi="Arial" w:cs="Arial"/>
          <w:sz w:val="22"/>
          <w:szCs w:val="22"/>
        </w:rPr>
      </w:pPr>
    </w:p>
    <w:p w14:paraId="4320EC6B" w14:textId="204BAAF5" w:rsidR="0090624E" w:rsidRPr="00CA032D" w:rsidRDefault="0090624E" w:rsidP="00CA032D">
      <w:pPr>
        <w:ind w:firstLine="720"/>
        <w:rPr>
          <w:rFonts w:ascii="Arial" w:hAnsi="Arial" w:cs="Arial"/>
          <w:sz w:val="22"/>
          <w:szCs w:val="22"/>
          <w:u w:val="single"/>
        </w:rPr>
      </w:pPr>
      <w:r w:rsidRPr="00CA032D">
        <w:rPr>
          <w:rFonts w:ascii="Arial" w:hAnsi="Arial" w:cs="Arial"/>
          <w:sz w:val="22"/>
          <w:szCs w:val="22"/>
          <w:u w:val="single"/>
        </w:rPr>
        <w:t>Central Region</w:t>
      </w:r>
    </w:p>
    <w:p w14:paraId="611AAE12" w14:textId="73CEA583" w:rsidR="0090624E" w:rsidRPr="0090624E" w:rsidRDefault="0090624E" w:rsidP="00CA032D">
      <w:pPr>
        <w:ind w:firstLine="720"/>
        <w:rPr>
          <w:rFonts w:ascii="Arial" w:hAnsi="Arial" w:cs="Arial"/>
          <w:sz w:val="22"/>
          <w:szCs w:val="22"/>
        </w:rPr>
      </w:pPr>
      <w:r w:rsidRPr="0090624E">
        <w:rPr>
          <w:rFonts w:ascii="Arial" w:hAnsi="Arial" w:cs="Arial"/>
          <w:sz w:val="22"/>
          <w:szCs w:val="22"/>
        </w:rPr>
        <w:t>1. Centrals Kansas Extension (Saline County)</w:t>
      </w:r>
    </w:p>
    <w:p w14:paraId="5794C347" w14:textId="2A5D9985" w:rsidR="0090624E" w:rsidRPr="0090624E" w:rsidRDefault="0090624E" w:rsidP="00CA032D">
      <w:pPr>
        <w:ind w:firstLine="720"/>
        <w:rPr>
          <w:rFonts w:ascii="Arial" w:hAnsi="Arial" w:cs="Arial"/>
          <w:sz w:val="22"/>
          <w:szCs w:val="22"/>
        </w:rPr>
      </w:pPr>
      <w:r w:rsidRPr="0090624E">
        <w:rPr>
          <w:rFonts w:ascii="Arial" w:hAnsi="Arial" w:cs="Arial"/>
          <w:sz w:val="22"/>
          <w:szCs w:val="22"/>
        </w:rPr>
        <w:t>2. Ellsworth County Extension</w:t>
      </w:r>
    </w:p>
    <w:p w14:paraId="0114535D" w14:textId="2243F447" w:rsidR="0090624E" w:rsidRPr="0090624E" w:rsidRDefault="0090624E" w:rsidP="00CA032D">
      <w:pPr>
        <w:ind w:firstLine="720"/>
        <w:rPr>
          <w:rFonts w:ascii="Arial" w:hAnsi="Arial" w:cs="Arial"/>
          <w:sz w:val="22"/>
          <w:szCs w:val="22"/>
        </w:rPr>
      </w:pPr>
      <w:r w:rsidRPr="0090624E">
        <w:rPr>
          <w:rFonts w:ascii="Arial" w:hAnsi="Arial" w:cs="Arial"/>
          <w:sz w:val="22"/>
          <w:szCs w:val="22"/>
        </w:rPr>
        <w:t>3. Geary County Extension</w:t>
      </w:r>
    </w:p>
    <w:p w14:paraId="03CEBEBA" w14:textId="746F2112" w:rsidR="0090624E" w:rsidRPr="0090624E" w:rsidRDefault="0090624E" w:rsidP="00CA032D">
      <w:pPr>
        <w:ind w:firstLine="720"/>
        <w:rPr>
          <w:rFonts w:ascii="Arial" w:hAnsi="Arial" w:cs="Arial"/>
          <w:sz w:val="22"/>
          <w:szCs w:val="22"/>
        </w:rPr>
      </w:pPr>
      <w:r w:rsidRPr="0090624E">
        <w:rPr>
          <w:rFonts w:ascii="Arial" w:hAnsi="Arial" w:cs="Arial"/>
          <w:sz w:val="22"/>
          <w:szCs w:val="22"/>
        </w:rPr>
        <w:t>4. Lincoln County Extension</w:t>
      </w:r>
    </w:p>
    <w:p w14:paraId="2D7791EE" w14:textId="5FBC0F46" w:rsidR="0090624E" w:rsidRPr="0090624E" w:rsidRDefault="0090624E" w:rsidP="00CA032D">
      <w:pPr>
        <w:ind w:firstLine="720"/>
        <w:rPr>
          <w:rFonts w:ascii="Arial" w:hAnsi="Arial" w:cs="Arial"/>
          <w:sz w:val="22"/>
          <w:szCs w:val="22"/>
        </w:rPr>
      </w:pPr>
      <w:r w:rsidRPr="0090624E">
        <w:rPr>
          <w:rFonts w:ascii="Arial" w:hAnsi="Arial" w:cs="Arial"/>
          <w:sz w:val="22"/>
          <w:szCs w:val="22"/>
        </w:rPr>
        <w:t>5. Marion County Extension</w:t>
      </w:r>
    </w:p>
    <w:p w14:paraId="5F262AD0" w14:textId="506133A1" w:rsidR="0090624E" w:rsidRPr="0090624E" w:rsidRDefault="0090624E" w:rsidP="00CA032D">
      <w:pPr>
        <w:ind w:firstLine="720"/>
        <w:rPr>
          <w:rFonts w:ascii="Arial" w:hAnsi="Arial" w:cs="Arial"/>
          <w:sz w:val="22"/>
          <w:szCs w:val="22"/>
        </w:rPr>
      </w:pPr>
      <w:r w:rsidRPr="0090624E">
        <w:rPr>
          <w:rFonts w:ascii="Arial" w:hAnsi="Arial" w:cs="Arial"/>
          <w:sz w:val="22"/>
          <w:szCs w:val="22"/>
        </w:rPr>
        <w:lastRenderedPageBreak/>
        <w:t>6. McPherson County Extension</w:t>
      </w:r>
    </w:p>
    <w:p w14:paraId="564555D3" w14:textId="62C049C9" w:rsidR="0090624E" w:rsidRPr="0090624E" w:rsidRDefault="0090624E" w:rsidP="00CA032D">
      <w:pPr>
        <w:ind w:firstLine="720"/>
        <w:rPr>
          <w:rFonts w:ascii="Arial" w:hAnsi="Arial" w:cs="Arial"/>
          <w:sz w:val="22"/>
          <w:szCs w:val="22"/>
        </w:rPr>
      </w:pPr>
      <w:r w:rsidRPr="0090624E">
        <w:rPr>
          <w:rFonts w:ascii="Arial" w:hAnsi="Arial" w:cs="Arial"/>
          <w:sz w:val="22"/>
          <w:szCs w:val="22"/>
        </w:rPr>
        <w:t>7. Ottawa County Extension</w:t>
      </w:r>
    </w:p>
    <w:p w14:paraId="3CFA6328" w14:textId="0CA0361A" w:rsidR="0090624E" w:rsidRPr="0090624E" w:rsidRDefault="0090624E" w:rsidP="00CA032D">
      <w:pPr>
        <w:ind w:firstLine="720"/>
        <w:rPr>
          <w:rFonts w:ascii="Arial" w:hAnsi="Arial" w:cs="Arial"/>
          <w:sz w:val="22"/>
          <w:szCs w:val="22"/>
        </w:rPr>
      </w:pPr>
      <w:r w:rsidRPr="0090624E">
        <w:rPr>
          <w:rFonts w:ascii="Arial" w:hAnsi="Arial" w:cs="Arial"/>
          <w:sz w:val="22"/>
          <w:szCs w:val="22"/>
        </w:rPr>
        <w:t>8. Riley County Extension</w:t>
      </w:r>
    </w:p>
    <w:p w14:paraId="6CBAD7C3" w14:textId="63708C89" w:rsidR="0090624E" w:rsidRPr="0090624E" w:rsidRDefault="0090624E" w:rsidP="00CA032D">
      <w:pPr>
        <w:ind w:firstLine="720"/>
        <w:rPr>
          <w:rFonts w:ascii="Arial" w:hAnsi="Arial" w:cs="Arial"/>
          <w:sz w:val="22"/>
          <w:szCs w:val="22"/>
        </w:rPr>
      </w:pPr>
      <w:r w:rsidRPr="0090624E">
        <w:rPr>
          <w:rFonts w:ascii="Arial" w:hAnsi="Arial" w:cs="Arial"/>
          <w:sz w:val="22"/>
          <w:szCs w:val="22"/>
        </w:rPr>
        <w:t>9. Salina County Extension</w:t>
      </w:r>
    </w:p>
    <w:p w14:paraId="56F432B3" w14:textId="77777777" w:rsidR="0090624E" w:rsidRPr="0090624E" w:rsidRDefault="0090624E" w:rsidP="0090624E">
      <w:pPr>
        <w:rPr>
          <w:rFonts w:ascii="Arial" w:hAnsi="Arial" w:cs="Arial"/>
          <w:sz w:val="22"/>
          <w:szCs w:val="22"/>
        </w:rPr>
      </w:pPr>
    </w:p>
    <w:p w14:paraId="7149D55D" w14:textId="59FA2A52" w:rsidR="0090624E" w:rsidRPr="00CA032D" w:rsidRDefault="0090624E" w:rsidP="00CA032D">
      <w:pPr>
        <w:ind w:firstLine="720"/>
        <w:rPr>
          <w:rFonts w:ascii="Arial" w:hAnsi="Arial" w:cs="Arial"/>
          <w:sz w:val="22"/>
          <w:szCs w:val="22"/>
          <w:u w:val="single"/>
        </w:rPr>
      </w:pPr>
      <w:r w:rsidRPr="00CA032D">
        <w:rPr>
          <w:rFonts w:ascii="Arial" w:hAnsi="Arial" w:cs="Arial"/>
          <w:sz w:val="22"/>
          <w:szCs w:val="22"/>
          <w:u w:val="single"/>
        </w:rPr>
        <w:t>Southwest Region</w:t>
      </w:r>
    </w:p>
    <w:p w14:paraId="388B56E8" w14:textId="13ABF366" w:rsidR="0090624E" w:rsidRPr="0090624E" w:rsidRDefault="0090624E" w:rsidP="00CA032D">
      <w:pPr>
        <w:ind w:firstLine="720"/>
        <w:rPr>
          <w:rFonts w:ascii="Arial" w:hAnsi="Arial" w:cs="Arial"/>
          <w:sz w:val="22"/>
          <w:szCs w:val="22"/>
        </w:rPr>
      </w:pPr>
      <w:r w:rsidRPr="0090624E">
        <w:rPr>
          <w:rFonts w:ascii="Arial" w:hAnsi="Arial" w:cs="Arial"/>
          <w:sz w:val="22"/>
          <w:szCs w:val="22"/>
        </w:rPr>
        <w:t>1. Haskell County Extension</w:t>
      </w:r>
    </w:p>
    <w:p w14:paraId="5491E184" w14:textId="52AC0E36" w:rsidR="0090624E" w:rsidRPr="0090624E" w:rsidRDefault="0090624E" w:rsidP="00CA032D">
      <w:pPr>
        <w:ind w:firstLine="720"/>
        <w:rPr>
          <w:rFonts w:ascii="Arial" w:hAnsi="Arial" w:cs="Arial"/>
          <w:sz w:val="22"/>
          <w:szCs w:val="22"/>
        </w:rPr>
      </w:pPr>
      <w:r w:rsidRPr="0090624E">
        <w:rPr>
          <w:rFonts w:ascii="Arial" w:hAnsi="Arial" w:cs="Arial"/>
          <w:sz w:val="22"/>
          <w:szCs w:val="22"/>
        </w:rPr>
        <w:t>2. Ford County Extension</w:t>
      </w:r>
    </w:p>
    <w:p w14:paraId="7B85599E" w14:textId="7017D7B9" w:rsidR="0090624E" w:rsidRPr="0090624E" w:rsidRDefault="0090624E" w:rsidP="00CA032D">
      <w:pPr>
        <w:ind w:firstLine="720"/>
        <w:rPr>
          <w:rFonts w:ascii="Arial" w:hAnsi="Arial" w:cs="Arial"/>
          <w:sz w:val="22"/>
          <w:szCs w:val="22"/>
        </w:rPr>
      </w:pPr>
      <w:r w:rsidRPr="0090624E">
        <w:rPr>
          <w:rFonts w:ascii="Arial" w:hAnsi="Arial" w:cs="Arial"/>
          <w:sz w:val="22"/>
          <w:szCs w:val="22"/>
        </w:rPr>
        <w:t>3. Grant County Extension</w:t>
      </w:r>
    </w:p>
    <w:p w14:paraId="45CC0C57" w14:textId="08C25E0D" w:rsidR="0090624E" w:rsidRPr="0090624E" w:rsidRDefault="0090624E" w:rsidP="00CA032D">
      <w:pPr>
        <w:ind w:firstLine="720"/>
        <w:rPr>
          <w:rFonts w:ascii="Arial" w:hAnsi="Arial" w:cs="Arial"/>
          <w:sz w:val="22"/>
          <w:szCs w:val="22"/>
        </w:rPr>
      </w:pPr>
      <w:r w:rsidRPr="0090624E">
        <w:rPr>
          <w:rFonts w:ascii="Arial" w:hAnsi="Arial" w:cs="Arial"/>
          <w:sz w:val="22"/>
          <w:szCs w:val="22"/>
        </w:rPr>
        <w:t>4. Hodgeman County Extension</w:t>
      </w:r>
    </w:p>
    <w:p w14:paraId="40024EE1" w14:textId="1F96607C" w:rsidR="0090624E" w:rsidRPr="0090624E" w:rsidRDefault="0090624E" w:rsidP="00CA032D">
      <w:pPr>
        <w:ind w:firstLine="720"/>
        <w:rPr>
          <w:rFonts w:ascii="Arial" w:hAnsi="Arial" w:cs="Arial"/>
          <w:sz w:val="22"/>
          <w:szCs w:val="22"/>
        </w:rPr>
      </w:pPr>
      <w:r w:rsidRPr="0090624E">
        <w:rPr>
          <w:rFonts w:ascii="Arial" w:hAnsi="Arial" w:cs="Arial"/>
          <w:sz w:val="22"/>
          <w:szCs w:val="22"/>
        </w:rPr>
        <w:t>5. Kearny County Extension</w:t>
      </w:r>
    </w:p>
    <w:p w14:paraId="3398EF72" w14:textId="0DAEFC61" w:rsidR="0090624E" w:rsidRPr="0090624E" w:rsidRDefault="0090624E" w:rsidP="00CA032D">
      <w:pPr>
        <w:ind w:firstLine="720"/>
        <w:rPr>
          <w:rFonts w:ascii="Arial" w:hAnsi="Arial" w:cs="Arial"/>
          <w:sz w:val="22"/>
          <w:szCs w:val="22"/>
        </w:rPr>
      </w:pPr>
      <w:r w:rsidRPr="0090624E">
        <w:rPr>
          <w:rFonts w:ascii="Arial" w:hAnsi="Arial" w:cs="Arial"/>
          <w:sz w:val="22"/>
          <w:szCs w:val="22"/>
        </w:rPr>
        <w:t>6. Meade County Extension</w:t>
      </w:r>
    </w:p>
    <w:p w14:paraId="0D26BCDD" w14:textId="71B84266" w:rsidR="0090624E" w:rsidRPr="0090624E" w:rsidRDefault="0090624E" w:rsidP="00CA032D">
      <w:pPr>
        <w:ind w:firstLine="720"/>
        <w:rPr>
          <w:rFonts w:ascii="Arial" w:hAnsi="Arial" w:cs="Arial"/>
          <w:sz w:val="22"/>
          <w:szCs w:val="22"/>
        </w:rPr>
      </w:pPr>
      <w:r w:rsidRPr="0090624E">
        <w:rPr>
          <w:rFonts w:ascii="Arial" w:hAnsi="Arial" w:cs="Arial"/>
          <w:sz w:val="22"/>
          <w:szCs w:val="22"/>
        </w:rPr>
        <w:t>7. Pawnee County Extension</w:t>
      </w:r>
    </w:p>
    <w:p w14:paraId="22281299" w14:textId="36DE3535" w:rsidR="0090624E" w:rsidRPr="0090624E" w:rsidRDefault="0090624E" w:rsidP="00CA032D">
      <w:pPr>
        <w:ind w:firstLine="720"/>
        <w:rPr>
          <w:rFonts w:ascii="Arial" w:hAnsi="Arial" w:cs="Arial"/>
          <w:sz w:val="22"/>
          <w:szCs w:val="22"/>
        </w:rPr>
      </w:pPr>
      <w:r w:rsidRPr="0090624E">
        <w:rPr>
          <w:rFonts w:ascii="Arial" w:hAnsi="Arial" w:cs="Arial"/>
          <w:sz w:val="22"/>
          <w:szCs w:val="22"/>
        </w:rPr>
        <w:t>8. Seward County Extension</w:t>
      </w:r>
    </w:p>
    <w:p w14:paraId="765E46C7" w14:textId="77777777" w:rsidR="0090624E" w:rsidRPr="0090624E" w:rsidRDefault="0090624E" w:rsidP="0090624E">
      <w:pPr>
        <w:rPr>
          <w:rFonts w:ascii="Arial" w:hAnsi="Arial" w:cs="Arial"/>
          <w:sz w:val="22"/>
          <w:szCs w:val="22"/>
        </w:rPr>
      </w:pPr>
    </w:p>
    <w:p w14:paraId="19CE4046" w14:textId="2FBD7D23" w:rsidR="0090624E" w:rsidRPr="00CA032D" w:rsidRDefault="0090624E" w:rsidP="00CA032D">
      <w:pPr>
        <w:ind w:firstLine="720"/>
        <w:rPr>
          <w:rFonts w:ascii="Arial" w:hAnsi="Arial" w:cs="Arial"/>
          <w:sz w:val="22"/>
          <w:szCs w:val="22"/>
          <w:u w:val="single"/>
        </w:rPr>
      </w:pPr>
      <w:r w:rsidRPr="00CA032D">
        <w:rPr>
          <w:rFonts w:ascii="Arial" w:hAnsi="Arial" w:cs="Arial"/>
          <w:sz w:val="22"/>
          <w:szCs w:val="22"/>
          <w:u w:val="single"/>
        </w:rPr>
        <w:t>Southeast Region</w:t>
      </w:r>
    </w:p>
    <w:p w14:paraId="18847A33" w14:textId="7CDE5111" w:rsidR="0090624E" w:rsidRPr="0090624E" w:rsidRDefault="0090624E" w:rsidP="00CA032D">
      <w:pPr>
        <w:ind w:firstLine="720"/>
        <w:rPr>
          <w:rFonts w:ascii="Arial" w:hAnsi="Arial" w:cs="Arial"/>
          <w:sz w:val="22"/>
          <w:szCs w:val="22"/>
        </w:rPr>
      </w:pPr>
      <w:r w:rsidRPr="0090624E">
        <w:rPr>
          <w:rFonts w:ascii="Arial" w:hAnsi="Arial" w:cs="Arial"/>
          <w:sz w:val="22"/>
          <w:szCs w:val="22"/>
        </w:rPr>
        <w:t>1. Allen County Extension</w:t>
      </w:r>
    </w:p>
    <w:p w14:paraId="2D50B5EB" w14:textId="5831C370" w:rsidR="0090624E" w:rsidRPr="0090624E" w:rsidRDefault="0090624E" w:rsidP="00CA032D">
      <w:pPr>
        <w:ind w:firstLine="720"/>
        <w:rPr>
          <w:rFonts w:ascii="Arial" w:hAnsi="Arial" w:cs="Arial"/>
          <w:sz w:val="22"/>
          <w:szCs w:val="22"/>
        </w:rPr>
      </w:pPr>
      <w:r w:rsidRPr="0090624E">
        <w:rPr>
          <w:rFonts w:ascii="Arial" w:hAnsi="Arial" w:cs="Arial"/>
          <w:sz w:val="22"/>
          <w:szCs w:val="22"/>
        </w:rPr>
        <w:t>2. Anderson County Extension</w:t>
      </w:r>
    </w:p>
    <w:p w14:paraId="0C5FC57A" w14:textId="553073BF" w:rsidR="0090624E" w:rsidRPr="0090624E" w:rsidRDefault="0090624E" w:rsidP="00CA032D">
      <w:pPr>
        <w:ind w:firstLine="720"/>
        <w:rPr>
          <w:rFonts w:ascii="Arial" w:hAnsi="Arial" w:cs="Arial"/>
          <w:sz w:val="22"/>
          <w:szCs w:val="22"/>
        </w:rPr>
      </w:pPr>
      <w:r w:rsidRPr="0090624E">
        <w:rPr>
          <w:rFonts w:ascii="Arial" w:hAnsi="Arial" w:cs="Arial"/>
          <w:sz w:val="22"/>
          <w:szCs w:val="22"/>
        </w:rPr>
        <w:t>3. Chautauqua County Extension</w:t>
      </w:r>
    </w:p>
    <w:p w14:paraId="51278946" w14:textId="1846E923" w:rsidR="0090624E" w:rsidRPr="0090624E" w:rsidRDefault="0090624E" w:rsidP="00CA032D">
      <w:pPr>
        <w:ind w:firstLine="720"/>
        <w:rPr>
          <w:rFonts w:ascii="Arial" w:hAnsi="Arial" w:cs="Arial"/>
          <w:sz w:val="22"/>
          <w:szCs w:val="22"/>
        </w:rPr>
      </w:pPr>
      <w:r w:rsidRPr="0090624E">
        <w:rPr>
          <w:rFonts w:ascii="Arial" w:hAnsi="Arial" w:cs="Arial"/>
          <w:sz w:val="22"/>
          <w:szCs w:val="22"/>
        </w:rPr>
        <w:t>4. Crawford County Extension</w:t>
      </w:r>
    </w:p>
    <w:p w14:paraId="74CA25DB" w14:textId="5F58D4E1" w:rsidR="0090624E" w:rsidRPr="0090624E" w:rsidRDefault="0090624E" w:rsidP="00CA032D">
      <w:pPr>
        <w:ind w:firstLine="720"/>
        <w:rPr>
          <w:rFonts w:ascii="Arial" w:hAnsi="Arial" w:cs="Arial"/>
          <w:sz w:val="22"/>
          <w:szCs w:val="22"/>
        </w:rPr>
      </w:pPr>
      <w:r w:rsidRPr="0090624E">
        <w:rPr>
          <w:rFonts w:ascii="Arial" w:hAnsi="Arial" w:cs="Arial"/>
          <w:sz w:val="22"/>
          <w:szCs w:val="22"/>
        </w:rPr>
        <w:t>5. Greenwood County Extension</w:t>
      </w:r>
    </w:p>
    <w:p w14:paraId="0A1B4430" w14:textId="047C81EC" w:rsidR="0090624E" w:rsidRPr="0090624E" w:rsidRDefault="0090624E" w:rsidP="00CA032D">
      <w:pPr>
        <w:ind w:firstLine="720"/>
        <w:rPr>
          <w:rFonts w:ascii="Arial" w:hAnsi="Arial" w:cs="Arial"/>
          <w:sz w:val="22"/>
          <w:szCs w:val="22"/>
        </w:rPr>
      </w:pPr>
      <w:r w:rsidRPr="0090624E">
        <w:rPr>
          <w:rFonts w:ascii="Arial" w:hAnsi="Arial" w:cs="Arial"/>
          <w:sz w:val="22"/>
          <w:szCs w:val="22"/>
        </w:rPr>
        <w:t>6. Linn County Extension</w:t>
      </w:r>
    </w:p>
    <w:p w14:paraId="5313A234" w14:textId="4BFE7716" w:rsidR="0090624E" w:rsidRPr="0090624E" w:rsidRDefault="0090624E" w:rsidP="00CA032D">
      <w:pPr>
        <w:ind w:firstLine="720"/>
        <w:rPr>
          <w:rFonts w:ascii="Arial" w:hAnsi="Arial" w:cs="Arial"/>
          <w:sz w:val="22"/>
          <w:szCs w:val="22"/>
        </w:rPr>
      </w:pPr>
      <w:r w:rsidRPr="0090624E">
        <w:rPr>
          <w:rFonts w:ascii="Arial" w:hAnsi="Arial" w:cs="Arial"/>
          <w:sz w:val="22"/>
          <w:szCs w:val="22"/>
        </w:rPr>
        <w:t>7. Montgomery County Extension</w:t>
      </w:r>
    </w:p>
    <w:p w14:paraId="33428AA5" w14:textId="25C46D59" w:rsidR="0090624E" w:rsidRPr="0090624E" w:rsidRDefault="0090624E" w:rsidP="00CA032D">
      <w:pPr>
        <w:ind w:firstLine="720"/>
        <w:rPr>
          <w:rFonts w:ascii="Arial" w:hAnsi="Arial" w:cs="Arial"/>
          <w:sz w:val="22"/>
          <w:szCs w:val="22"/>
        </w:rPr>
      </w:pPr>
      <w:r w:rsidRPr="0090624E">
        <w:rPr>
          <w:rFonts w:ascii="Arial" w:hAnsi="Arial" w:cs="Arial"/>
          <w:sz w:val="22"/>
          <w:szCs w:val="22"/>
        </w:rPr>
        <w:t>8. Wilson County Extension</w:t>
      </w:r>
    </w:p>
    <w:p w14:paraId="1ACDA90C" w14:textId="77777777" w:rsidR="0090624E" w:rsidRPr="0090624E" w:rsidRDefault="0090624E" w:rsidP="0090624E">
      <w:pPr>
        <w:rPr>
          <w:rFonts w:ascii="Arial" w:hAnsi="Arial" w:cs="Arial"/>
          <w:sz w:val="22"/>
          <w:szCs w:val="22"/>
        </w:rPr>
      </w:pPr>
    </w:p>
    <w:p w14:paraId="5EDAE150" w14:textId="719F696D" w:rsidR="0090624E" w:rsidRPr="00CA032D" w:rsidRDefault="0090624E" w:rsidP="00CA032D">
      <w:pPr>
        <w:ind w:firstLine="720"/>
        <w:rPr>
          <w:rFonts w:ascii="Arial" w:hAnsi="Arial" w:cs="Arial"/>
          <w:sz w:val="22"/>
          <w:szCs w:val="22"/>
          <w:u w:val="single"/>
        </w:rPr>
      </w:pPr>
      <w:r w:rsidRPr="00CA032D">
        <w:rPr>
          <w:rFonts w:ascii="Arial" w:hAnsi="Arial" w:cs="Arial"/>
          <w:sz w:val="22"/>
          <w:szCs w:val="22"/>
          <w:u w:val="single"/>
        </w:rPr>
        <w:t>South Central Region</w:t>
      </w:r>
    </w:p>
    <w:p w14:paraId="0E029D7F" w14:textId="52CA6B46" w:rsidR="0090624E" w:rsidRPr="0090624E" w:rsidRDefault="0090624E" w:rsidP="00CA032D">
      <w:pPr>
        <w:ind w:firstLine="720"/>
        <w:rPr>
          <w:rFonts w:ascii="Arial" w:hAnsi="Arial" w:cs="Arial"/>
          <w:sz w:val="22"/>
          <w:szCs w:val="22"/>
        </w:rPr>
      </w:pPr>
      <w:r w:rsidRPr="0090624E">
        <w:rPr>
          <w:rFonts w:ascii="Arial" w:hAnsi="Arial" w:cs="Arial"/>
          <w:sz w:val="22"/>
          <w:szCs w:val="22"/>
        </w:rPr>
        <w:t>1. Butler County Extension</w:t>
      </w:r>
    </w:p>
    <w:p w14:paraId="1560C60A" w14:textId="329C2D64" w:rsidR="0090624E" w:rsidRPr="0090624E" w:rsidRDefault="0090624E" w:rsidP="00CA032D">
      <w:pPr>
        <w:ind w:firstLine="720"/>
        <w:rPr>
          <w:rFonts w:ascii="Arial" w:hAnsi="Arial" w:cs="Arial"/>
          <w:sz w:val="22"/>
          <w:szCs w:val="22"/>
        </w:rPr>
      </w:pPr>
      <w:r w:rsidRPr="0090624E">
        <w:rPr>
          <w:rFonts w:ascii="Arial" w:hAnsi="Arial" w:cs="Arial"/>
          <w:sz w:val="22"/>
          <w:szCs w:val="22"/>
        </w:rPr>
        <w:t>2. Harvey County Extension</w:t>
      </w:r>
    </w:p>
    <w:p w14:paraId="3C9A2A40" w14:textId="326A9AB1" w:rsidR="0090624E" w:rsidRPr="0090624E" w:rsidRDefault="0090624E" w:rsidP="00CA032D">
      <w:pPr>
        <w:ind w:firstLine="720"/>
        <w:rPr>
          <w:rFonts w:ascii="Arial" w:hAnsi="Arial" w:cs="Arial"/>
          <w:sz w:val="22"/>
          <w:szCs w:val="22"/>
        </w:rPr>
      </w:pPr>
      <w:r w:rsidRPr="0090624E">
        <w:rPr>
          <w:rFonts w:ascii="Arial" w:hAnsi="Arial" w:cs="Arial"/>
          <w:sz w:val="22"/>
          <w:szCs w:val="22"/>
        </w:rPr>
        <w:t>3. Sedgwick County Extension</w:t>
      </w:r>
    </w:p>
    <w:p w14:paraId="0153B112" w14:textId="7DF4188B" w:rsidR="0090624E" w:rsidRPr="0090624E" w:rsidRDefault="0090624E" w:rsidP="00CA032D">
      <w:pPr>
        <w:ind w:firstLine="720"/>
        <w:rPr>
          <w:rFonts w:ascii="Arial" w:hAnsi="Arial" w:cs="Arial"/>
          <w:sz w:val="22"/>
          <w:szCs w:val="22"/>
        </w:rPr>
      </w:pPr>
      <w:r w:rsidRPr="0090624E">
        <w:rPr>
          <w:rFonts w:ascii="Arial" w:hAnsi="Arial" w:cs="Arial"/>
          <w:sz w:val="22"/>
          <w:szCs w:val="22"/>
        </w:rPr>
        <w:t>4. Sumner County Extension</w:t>
      </w:r>
    </w:p>
    <w:p w14:paraId="02BCAE86" w14:textId="77777777" w:rsidR="0090624E" w:rsidRPr="0090624E" w:rsidRDefault="0090624E" w:rsidP="0090624E">
      <w:pPr>
        <w:rPr>
          <w:rFonts w:ascii="Arial" w:hAnsi="Arial" w:cs="Arial"/>
          <w:sz w:val="22"/>
          <w:szCs w:val="22"/>
        </w:rPr>
      </w:pPr>
    </w:p>
    <w:p w14:paraId="1B7FF9E3" w14:textId="0FA0009C" w:rsidR="0090624E" w:rsidRPr="00CA032D" w:rsidRDefault="0090624E" w:rsidP="00CA032D">
      <w:pPr>
        <w:ind w:firstLine="720"/>
        <w:rPr>
          <w:rFonts w:ascii="Arial" w:hAnsi="Arial" w:cs="Arial"/>
          <w:sz w:val="22"/>
          <w:szCs w:val="22"/>
          <w:u w:val="single"/>
        </w:rPr>
      </w:pPr>
      <w:r w:rsidRPr="00CA032D">
        <w:rPr>
          <w:rFonts w:ascii="Arial" w:hAnsi="Arial" w:cs="Arial"/>
          <w:sz w:val="22"/>
          <w:szCs w:val="22"/>
          <w:u w:val="single"/>
        </w:rPr>
        <w:t>Western Region</w:t>
      </w:r>
    </w:p>
    <w:p w14:paraId="17A24914" w14:textId="37A31D85" w:rsidR="0090624E" w:rsidRPr="0090624E" w:rsidRDefault="0090624E" w:rsidP="00CA032D">
      <w:pPr>
        <w:ind w:firstLine="720"/>
        <w:rPr>
          <w:rFonts w:ascii="Arial" w:hAnsi="Arial" w:cs="Arial"/>
          <w:sz w:val="22"/>
          <w:szCs w:val="22"/>
        </w:rPr>
      </w:pPr>
      <w:r w:rsidRPr="0090624E">
        <w:rPr>
          <w:rFonts w:ascii="Arial" w:hAnsi="Arial" w:cs="Arial"/>
          <w:sz w:val="22"/>
          <w:szCs w:val="22"/>
        </w:rPr>
        <w:lastRenderedPageBreak/>
        <w:t>1. Barton County Extension</w:t>
      </w:r>
    </w:p>
    <w:p w14:paraId="47DA33A8" w14:textId="10856FF5" w:rsidR="0090624E" w:rsidRPr="0090624E" w:rsidRDefault="0090624E" w:rsidP="00CA032D">
      <w:pPr>
        <w:ind w:firstLine="720"/>
        <w:rPr>
          <w:rFonts w:ascii="Arial" w:hAnsi="Arial" w:cs="Arial"/>
          <w:sz w:val="22"/>
          <w:szCs w:val="22"/>
        </w:rPr>
      </w:pPr>
      <w:r w:rsidRPr="0090624E">
        <w:rPr>
          <w:rFonts w:ascii="Arial" w:hAnsi="Arial" w:cs="Arial"/>
          <w:sz w:val="22"/>
          <w:szCs w:val="22"/>
        </w:rPr>
        <w:t>2. Finney County Extension</w:t>
      </w:r>
    </w:p>
    <w:p w14:paraId="18FC9CBF" w14:textId="21C4A3FC" w:rsidR="0090624E" w:rsidRPr="0090624E" w:rsidRDefault="0090624E" w:rsidP="00CA032D">
      <w:pPr>
        <w:ind w:firstLine="720"/>
        <w:rPr>
          <w:rFonts w:ascii="Arial" w:hAnsi="Arial" w:cs="Arial"/>
          <w:sz w:val="22"/>
          <w:szCs w:val="22"/>
        </w:rPr>
      </w:pPr>
      <w:r w:rsidRPr="0090624E">
        <w:rPr>
          <w:rFonts w:ascii="Arial" w:hAnsi="Arial" w:cs="Arial"/>
          <w:sz w:val="22"/>
          <w:szCs w:val="22"/>
        </w:rPr>
        <w:t>3. Hamilton County Extension</w:t>
      </w:r>
    </w:p>
    <w:p w14:paraId="2E160BFA" w14:textId="4674919A" w:rsidR="0090624E" w:rsidRPr="0090624E" w:rsidRDefault="0090624E" w:rsidP="00CA032D">
      <w:pPr>
        <w:ind w:firstLine="720"/>
        <w:rPr>
          <w:rFonts w:ascii="Arial" w:hAnsi="Arial" w:cs="Arial"/>
          <w:sz w:val="22"/>
          <w:szCs w:val="22"/>
        </w:rPr>
      </w:pPr>
      <w:r w:rsidRPr="0090624E">
        <w:rPr>
          <w:rFonts w:ascii="Arial" w:hAnsi="Arial" w:cs="Arial"/>
          <w:sz w:val="22"/>
          <w:szCs w:val="22"/>
        </w:rPr>
        <w:t>4. Kearny County Extension</w:t>
      </w:r>
    </w:p>
    <w:p w14:paraId="1ED63F54" w14:textId="5C913BD6" w:rsidR="0090624E" w:rsidRPr="0090624E" w:rsidRDefault="0090624E" w:rsidP="00CA032D">
      <w:pPr>
        <w:ind w:firstLine="720"/>
        <w:rPr>
          <w:rFonts w:ascii="Arial" w:hAnsi="Arial" w:cs="Arial"/>
          <w:sz w:val="22"/>
          <w:szCs w:val="22"/>
        </w:rPr>
      </w:pPr>
      <w:r w:rsidRPr="0090624E">
        <w:rPr>
          <w:rFonts w:ascii="Arial" w:hAnsi="Arial" w:cs="Arial"/>
          <w:sz w:val="22"/>
          <w:szCs w:val="22"/>
        </w:rPr>
        <w:t>5. Ness County Extension</w:t>
      </w:r>
    </w:p>
    <w:p w14:paraId="1C483443" w14:textId="129EEFBD" w:rsidR="0090624E" w:rsidRPr="0090624E" w:rsidRDefault="0090624E" w:rsidP="00CA032D">
      <w:pPr>
        <w:ind w:firstLine="720"/>
        <w:rPr>
          <w:rFonts w:ascii="Arial" w:hAnsi="Arial" w:cs="Arial"/>
          <w:sz w:val="22"/>
          <w:szCs w:val="22"/>
        </w:rPr>
      </w:pPr>
      <w:r w:rsidRPr="0090624E">
        <w:rPr>
          <w:rFonts w:ascii="Arial" w:hAnsi="Arial" w:cs="Arial"/>
          <w:sz w:val="22"/>
          <w:szCs w:val="22"/>
        </w:rPr>
        <w:t>6. Pawnee County Extension</w:t>
      </w:r>
    </w:p>
    <w:p w14:paraId="1909B167" w14:textId="59500066" w:rsidR="0090624E" w:rsidRPr="0090624E" w:rsidRDefault="0090624E" w:rsidP="00CA032D">
      <w:pPr>
        <w:ind w:firstLine="720"/>
        <w:rPr>
          <w:rFonts w:ascii="Arial" w:hAnsi="Arial" w:cs="Arial"/>
          <w:sz w:val="22"/>
          <w:szCs w:val="22"/>
        </w:rPr>
      </w:pPr>
      <w:r w:rsidRPr="0090624E">
        <w:rPr>
          <w:rFonts w:ascii="Arial" w:hAnsi="Arial" w:cs="Arial"/>
          <w:sz w:val="22"/>
          <w:szCs w:val="22"/>
        </w:rPr>
        <w:t>7. Rooks County Extension</w:t>
      </w:r>
    </w:p>
    <w:p w14:paraId="61319C15" w14:textId="77777777" w:rsidR="0090624E" w:rsidRPr="00CD672E" w:rsidRDefault="0090624E" w:rsidP="00E16790">
      <w:pPr>
        <w:rPr>
          <w:rFonts w:ascii="Arial" w:hAnsi="Arial" w:cs="Arial"/>
          <w:sz w:val="22"/>
          <w:szCs w:val="22"/>
        </w:rPr>
      </w:pPr>
    </w:p>
    <w:sectPr w:rsidR="0090624E" w:rsidRPr="00CD672E" w:rsidSect="00CD67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C1873"/>
    <w:multiLevelType w:val="multilevel"/>
    <w:tmpl w:val="609C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62D79"/>
    <w:multiLevelType w:val="multilevel"/>
    <w:tmpl w:val="704E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61240"/>
    <w:multiLevelType w:val="multilevel"/>
    <w:tmpl w:val="B908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80F81"/>
    <w:multiLevelType w:val="multilevel"/>
    <w:tmpl w:val="095C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63F19"/>
    <w:multiLevelType w:val="multilevel"/>
    <w:tmpl w:val="DA70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677E0"/>
    <w:multiLevelType w:val="multilevel"/>
    <w:tmpl w:val="433EF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F15A08"/>
    <w:multiLevelType w:val="multilevel"/>
    <w:tmpl w:val="3D6E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734B67"/>
    <w:multiLevelType w:val="multilevel"/>
    <w:tmpl w:val="E9A611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EA1EE6"/>
    <w:multiLevelType w:val="multilevel"/>
    <w:tmpl w:val="44CE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CB7493"/>
    <w:multiLevelType w:val="multilevel"/>
    <w:tmpl w:val="ECCE4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E51576"/>
    <w:multiLevelType w:val="multilevel"/>
    <w:tmpl w:val="151A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0138C6"/>
    <w:multiLevelType w:val="multilevel"/>
    <w:tmpl w:val="A0CA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BA58A6"/>
    <w:multiLevelType w:val="multilevel"/>
    <w:tmpl w:val="30D2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04287">
    <w:abstractNumId w:val="7"/>
  </w:num>
  <w:num w:numId="2" w16cid:durableId="1642997965">
    <w:abstractNumId w:val="9"/>
  </w:num>
  <w:num w:numId="3" w16cid:durableId="1061708321">
    <w:abstractNumId w:val="8"/>
  </w:num>
  <w:num w:numId="4" w16cid:durableId="379402503">
    <w:abstractNumId w:val="0"/>
  </w:num>
  <w:num w:numId="5" w16cid:durableId="1785030181">
    <w:abstractNumId w:val="1"/>
  </w:num>
  <w:num w:numId="6" w16cid:durableId="1809469438">
    <w:abstractNumId w:val="11"/>
  </w:num>
  <w:num w:numId="7" w16cid:durableId="1818305316">
    <w:abstractNumId w:val="3"/>
  </w:num>
  <w:num w:numId="8" w16cid:durableId="2066369991">
    <w:abstractNumId w:val="12"/>
  </w:num>
  <w:num w:numId="9" w16cid:durableId="2116560132">
    <w:abstractNumId w:val="4"/>
  </w:num>
  <w:num w:numId="10" w16cid:durableId="789589760">
    <w:abstractNumId w:val="6"/>
  </w:num>
  <w:num w:numId="11" w16cid:durableId="603154384">
    <w:abstractNumId w:val="10"/>
  </w:num>
  <w:num w:numId="12" w16cid:durableId="1091242384">
    <w:abstractNumId w:val="2"/>
  </w:num>
  <w:num w:numId="13" w16cid:durableId="688994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2E"/>
    <w:rsid w:val="00055A96"/>
    <w:rsid w:val="00162E9E"/>
    <w:rsid w:val="002B29FB"/>
    <w:rsid w:val="00584E17"/>
    <w:rsid w:val="005D2DF9"/>
    <w:rsid w:val="006B0F9B"/>
    <w:rsid w:val="0090624E"/>
    <w:rsid w:val="00A956FE"/>
    <w:rsid w:val="00CA032D"/>
    <w:rsid w:val="00CD672E"/>
    <w:rsid w:val="00D17005"/>
    <w:rsid w:val="00D85908"/>
    <w:rsid w:val="00E1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4C3D4"/>
  <w15:chartTrackingRefBased/>
  <w15:docId w15:val="{B6F8B67C-2DF5-45DD-8225-69376A09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7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67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67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67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67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67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7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7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7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7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67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67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7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7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7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7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7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72E"/>
    <w:rPr>
      <w:rFonts w:eastAsiaTheme="majorEastAsia" w:cstheme="majorBidi"/>
      <w:color w:val="272727" w:themeColor="text1" w:themeTint="D8"/>
    </w:rPr>
  </w:style>
  <w:style w:type="paragraph" w:styleId="Title">
    <w:name w:val="Title"/>
    <w:basedOn w:val="Normal"/>
    <w:next w:val="Normal"/>
    <w:link w:val="TitleChar"/>
    <w:uiPriority w:val="10"/>
    <w:qFormat/>
    <w:rsid w:val="00CD67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7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7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7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72E"/>
    <w:pPr>
      <w:spacing w:before="160"/>
      <w:jc w:val="center"/>
    </w:pPr>
    <w:rPr>
      <w:i/>
      <w:iCs/>
      <w:color w:val="404040" w:themeColor="text1" w:themeTint="BF"/>
    </w:rPr>
  </w:style>
  <w:style w:type="character" w:customStyle="1" w:styleId="QuoteChar">
    <w:name w:val="Quote Char"/>
    <w:basedOn w:val="DefaultParagraphFont"/>
    <w:link w:val="Quote"/>
    <w:uiPriority w:val="29"/>
    <w:rsid w:val="00CD672E"/>
    <w:rPr>
      <w:i/>
      <w:iCs/>
      <w:color w:val="404040" w:themeColor="text1" w:themeTint="BF"/>
    </w:rPr>
  </w:style>
  <w:style w:type="paragraph" w:styleId="ListParagraph">
    <w:name w:val="List Paragraph"/>
    <w:basedOn w:val="Normal"/>
    <w:uiPriority w:val="34"/>
    <w:qFormat/>
    <w:rsid w:val="00CD672E"/>
    <w:pPr>
      <w:ind w:left="720"/>
      <w:contextualSpacing/>
    </w:pPr>
  </w:style>
  <w:style w:type="character" w:styleId="IntenseEmphasis">
    <w:name w:val="Intense Emphasis"/>
    <w:basedOn w:val="DefaultParagraphFont"/>
    <w:uiPriority w:val="21"/>
    <w:qFormat/>
    <w:rsid w:val="00CD672E"/>
    <w:rPr>
      <w:i/>
      <w:iCs/>
      <w:color w:val="0F4761" w:themeColor="accent1" w:themeShade="BF"/>
    </w:rPr>
  </w:style>
  <w:style w:type="paragraph" w:styleId="IntenseQuote">
    <w:name w:val="Intense Quote"/>
    <w:basedOn w:val="Normal"/>
    <w:next w:val="Normal"/>
    <w:link w:val="IntenseQuoteChar"/>
    <w:uiPriority w:val="30"/>
    <w:qFormat/>
    <w:rsid w:val="00CD67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672E"/>
    <w:rPr>
      <w:i/>
      <w:iCs/>
      <w:color w:val="0F4761" w:themeColor="accent1" w:themeShade="BF"/>
    </w:rPr>
  </w:style>
  <w:style w:type="character" w:styleId="IntenseReference">
    <w:name w:val="Intense Reference"/>
    <w:basedOn w:val="DefaultParagraphFont"/>
    <w:uiPriority w:val="32"/>
    <w:qFormat/>
    <w:rsid w:val="00CD672E"/>
    <w:rPr>
      <w:b/>
      <w:bCs/>
      <w:smallCaps/>
      <w:color w:val="0F4761" w:themeColor="accent1" w:themeShade="BF"/>
      <w:spacing w:val="5"/>
    </w:rPr>
  </w:style>
  <w:style w:type="character" w:styleId="Hyperlink">
    <w:name w:val="Hyperlink"/>
    <w:basedOn w:val="DefaultParagraphFont"/>
    <w:uiPriority w:val="99"/>
    <w:unhideWhenUsed/>
    <w:rsid w:val="00E16790"/>
    <w:rPr>
      <w:color w:val="467886" w:themeColor="hyperlink"/>
      <w:u w:val="single"/>
    </w:rPr>
  </w:style>
  <w:style w:type="character" w:styleId="UnresolvedMention">
    <w:name w:val="Unresolved Mention"/>
    <w:basedOn w:val="DefaultParagraphFont"/>
    <w:uiPriority w:val="99"/>
    <w:semiHidden/>
    <w:unhideWhenUsed/>
    <w:rsid w:val="00E16790"/>
    <w:rPr>
      <w:color w:val="605E5C"/>
      <w:shd w:val="clear" w:color="auto" w:fill="E1DFDD"/>
    </w:rPr>
  </w:style>
  <w:style w:type="paragraph" w:styleId="NormalWeb">
    <w:name w:val="Normal (Web)"/>
    <w:basedOn w:val="Normal"/>
    <w:uiPriority w:val="99"/>
    <w:semiHidden/>
    <w:unhideWhenUsed/>
    <w:rsid w:val="00CA032D"/>
    <w:rPr>
      <w:rFonts w:ascii="Times New Roman" w:hAnsi="Times New Roman" w:cs="Times New Roman"/>
    </w:rPr>
  </w:style>
  <w:style w:type="character" w:styleId="CommentReference">
    <w:name w:val="annotation reference"/>
    <w:basedOn w:val="DefaultParagraphFont"/>
    <w:uiPriority w:val="99"/>
    <w:semiHidden/>
    <w:unhideWhenUsed/>
    <w:rsid w:val="006B0F9B"/>
    <w:rPr>
      <w:sz w:val="16"/>
      <w:szCs w:val="16"/>
    </w:rPr>
  </w:style>
  <w:style w:type="paragraph" w:styleId="CommentText">
    <w:name w:val="annotation text"/>
    <w:basedOn w:val="Normal"/>
    <w:link w:val="CommentTextChar"/>
    <w:uiPriority w:val="99"/>
    <w:semiHidden/>
    <w:unhideWhenUsed/>
    <w:rsid w:val="006B0F9B"/>
    <w:pPr>
      <w:spacing w:line="240" w:lineRule="auto"/>
    </w:pPr>
    <w:rPr>
      <w:sz w:val="20"/>
      <w:szCs w:val="20"/>
    </w:rPr>
  </w:style>
  <w:style w:type="character" w:customStyle="1" w:styleId="CommentTextChar">
    <w:name w:val="Comment Text Char"/>
    <w:basedOn w:val="DefaultParagraphFont"/>
    <w:link w:val="CommentText"/>
    <w:uiPriority w:val="99"/>
    <w:semiHidden/>
    <w:rsid w:val="006B0F9B"/>
    <w:rPr>
      <w:sz w:val="20"/>
      <w:szCs w:val="20"/>
    </w:rPr>
  </w:style>
  <w:style w:type="paragraph" w:styleId="CommentSubject">
    <w:name w:val="annotation subject"/>
    <w:basedOn w:val="CommentText"/>
    <w:next w:val="CommentText"/>
    <w:link w:val="CommentSubjectChar"/>
    <w:uiPriority w:val="99"/>
    <w:semiHidden/>
    <w:unhideWhenUsed/>
    <w:rsid w:val="006B0F9B"/>
    <w:rPr>
      <w:b/>
      <w:bCs/>
    </w:rPr>
  </w:style>
  <w:style w:type="character" w:customStyle="1" w:styleId="CommentSubjectChar">
    <w:name w:val="Comment Subject Char"/>
    <w:basedOn w:val="CommentTextChar"/>
    <w:link w:val="CommentSubject"/>
    <w:uiPriority w:val="99"/>
    <w:semiHidden/>
    <w:rsid w:val="006B0F9B"/>
    <w:rPr>
      <w:b/>
      <w:bCs/>
      <w:sz w:val="20"/>
      <w:szCs w:val="20"/>
    </w:rPr>
  </w:style>
  <w:style w:type="paragraph" w:styleId="Revision">
    <w:name w:val="Revision"/>
    <w:hidden/>
    <w:uiPriority w:val="99"/>
    <w:semiHidden/>
    <w:rsid w:val="00D170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192272">
      <w:bodyDiv w:val="1"/>
      <w:marLeft w:val="0"/>
      <w:marRight w:val="0"/>
      <w:marTop w:val="0"/>
      <w:marBottom w:val="0"/>
      <w:divBdr>
        <w:top w:val="none" w:sz="0" w:space="0" w:color="auto"/>
        <w:left w:val="none" w:sz="0" w:space="0" w:color="auto"/>
        <w:bottom w:val="none" w:sz="0" w:space="0" w:color="auto"/>
        <w:right w:val="none" w:sz="0" w:space="0" w:color="auto"/>
      </w:divBdr>
    </w:div>
    <w:div w:id="676425492">
      <w:bodyDiv w:val="1"/>
      <w:marLeft w:val="0"/>
      <w:marRight w:val="0"/>
      <w:marTop w:val="0"/>
      <w:marBottom w:val="0"/>
      <w:divBdr>
        <w:top w:val="none" w:sz="0" w:space="0" w:color="auto"/>
        <w:left w:val="none" w:sz="0" w:space="0" w:color="auto"/>
        <w:bottom w:val="none" w:sz="0" w:space="0" w:color="auto"/>
        <w:right w:val="none" w:sz="0" w:space="0" w:color="auto"/>
      </w:divBdr>
    </w:div>
    <w:div w:id="692338037">
      <w:bodyDiv w:val="1"/>
      <w:marLeft w:val="0"/>
      <w:marRight w:val="0"/>
      <w:marTop w:val="0"/>
      <w:marBottom w:val="0"/>
      <w:divBdr>
        <w:top w:val="none" w:sz="0" w:space="0" w:color="auto"/>
        <w:left w:val="none" w:sz="0" w:space="0" w:color="auto"/>
        <w:bottom w:val="none" w:sz="0" w:space="0" w:color="auto"/>
        <w:right w:val="none" w:sz="0" w:space="0" w:color="auto"/>
      </w:divBdr>
    </w:div>
    <w:div w:id="1777751501">
      <w:bodyDiv w:val="1"/>
      <w:marLeft w:val="0"/>
      <w:marRight w:val="0"/>
      <w:marTop w:val="0"/>
      <w:marBottom w:val="0"/>
      <w:divBdr>
        <w:top w:val="none" w:sz="0" w:space="0" w:color="auto"/>
        <w:left w:val="none" w:sz="0" w:space="0" w:color="auto"/>
        <w:bottom w:val="none" w:sz="0" w:space="0" w:color="auto"/>
        <w:right w:val="none" w:sz="0" w:space="0" w:color="auto"/>
      </w:divBdr>
    </w:div>
    <w:div w:id="1809012381">
      <w:bodyDiv w:val="1"/>
      <w:marLeft w:val="0"/>
      <w:marRight w:val="0"/>
      <w:marTop w:val="0"/>
      <w:marBottom w:val="0"/>
      <w:divBdr>
        <w:top w:val="none" w:sz="0" w:space="0" w:color="auto"/>
        <w:left w:val="none" w:sz="0" w:space="0" w:color="auto"/>
        <w:bottom w:val="none" w:sz="0" w:space="0" w:color="auto"/>
        <w:right w:val="none" w:sz="0" w:space="0" w:color="auto"/>
      </w:divBdr>
    </w:div>
    <w:div w:id="196969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1937</Words>
  <Characters>12672</Characters>
  <Application>Microsoft Office Word</Application>
  <DocSecurity>0</DocSecurity>
  <Lines>264</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Wallace</dc:creator>
  <cp:keywords/>
  <dc:description/>
  <cp:lastModifiedBy>Nicholas Wallace</cp:lastModifiedBy>
  <cp:revision>3</cp:revision>
  <dcterms:created xsi:type="dcterms:W3CDTF">2025-01-08T14:47:00Z</dcterms:created>
  <dcterms:modified xsi:type="dcterms:W3CDTF">2025-09-20T17:19:00Z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9de4717d-008a-4b0b-b128-e8ab2d5d5511</vt:lpwstr>
  </property>
</Properties>
</file>